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before="120" w:after="120" w:line="400" w:lineRule="exact"/>
        <w:ind w:leftChars="0"/>
        <w:jc w:val="both"/>
        <w:rPr>
          <w:rFonts w:ascii="华文仿宋" w:hAnsi="华文仿宋" w:eastAsia="华文仿宋"/>
          <w:sz w:val="36"/>
          <w:szCs w:val="36"/>
          <w:highlight w:val="none"/>
          <w:u w:color="FF0000"/>
        </w:rPr>
      </w:pPr>
      <w:bookmarkStart w:id="0" w:name="_Toc9668"/>
    </w:p>
    <w:p>
      <w:pPr>
        <w:pStyle w:val="3"/>
        <w:numPr>
          <w:ilvl w:val="0"/>
          <w:numId w:val="0"/>
        </w:numPr>
        <w:spacing w:before="120" w:after="120" w:line="400" w:lineRule="exact"/>
        <w:ind w:leftChars="0"/>
        <w:jc w:val="both"/>
        <w:rPr>
          <w:rFonts w:ascii="华文仿宋" w:hAnsi="华文仿宋" w:eastAsia="华文仿宋"/>
          <w:sz w:val="36"/>
          <w:szCs w:val="36"/>
          <w:highlight w:val="none"/>
          <w:u w:color="FF0000"/>
        </w:rPr>
      </w:pPr>
    </w:p>
    <w:p>
      <w:pPr>
        <w:pStyle w:val="3"/>
        <w:numPr>
          <w:ilvl w:val="0"/>
          <w:numId w:val="0"/>
        </w:numPr>
        <w:adjustRightInd w:val="0"/>
        <w:snapToGrid w:val="0"/>
        <w:spacing w:before="120" w:after="120" w:line="240" w:lineRule="auto"/>
        <w:jc w:val="center"/>
        <w:rPr>
          <w:rFonts w:hint="default" w:ascii="仿宋_GB2312" w:eastAsia="仿宋_GB2312"/>
          <w:b w:val="0"/>
          <w:bCs w:val="0"/>
          <w:highlight w:val="none"/>
          <w:u w:color="FF0000"/>
          <w:lang w:val="en-US" w:eastAsia="zh-CN"/>
        </w:rPr>
      </w:pPr>
      <w:r>
        <w:rPr>
          <w:rFonts w:hint="eastAsia" w:ascii="仿宋_GB2312" w:eastAsia="仿宋_GB2312"/>
          <w:b w:val="0"/>
          <w:bCs w:val="0"/>
          <w:highlight w:val="none"/>
          <w:u w:color="FF0000"/>
        </w:rPr>
        <w:t>中建</w:t>
      </w:r>
      <w:r>
        <w:rPr>
          <w:rFonts w:hint="eastAsia" w:ascii="仿宋_GB2312" w:eastAsia="仿宋_GB2312"/>
          <w:b w:val="0"/>
          <w:bCs w:val="0"/>
          <w:highlight w:val="none"/>
          <w:u w:color="FF0000"/>
          <w:lang w:val="en-US" w:eastAsia="zh-CN"/>
        </w:rPr>
        <w:t>路桥集团有限公司莆田分公司</w:t>
      </w:r>
    </w:p>
    <w:p>
      <w:pPr>
        <w:pStyle w:val="3"/>
        <w:numPr>
          <w:ilvl w:val="0"/>
          <w:numId w:val="0"/>
        </w:numPr>
        <w:spacing w:before="120" w:after="120" w:line="360" w:lineRule="auto"/>
        <w:ind w:leftChars="0"/>
        <w:jc w:val="center"/>
        <w:rPr>
          <w:kern w:val="2"/>
          <w:sz w:val="52"/>
          <w:szCs w:val="52"/>
          <w:highlight w:val="none"/>
        </w:rPr>
      </w:pPr>
      <w:r>
        <w:rPr>
          <w:rFonts w:hint="eastAsia" w:cs="Times New Roman" w:asciiTheme="majorEastAsia" w:hAnsiTheme="majorEastAsia" w:eastAsiaTheme="majorEastAsia"/>
          <w:b/>
          <w:color w:val="000000"/>
          <w:kern w:val="2"/>
          <w:sz w:val="44"/>
          <w:szCs w:val="44"/>
          <w:highlight w:val="none"/>
        </w:rPr>
        <w:t xml:space="preserve">  </w:t>
      </w:r>
      <w:r>
        <w:rPr>
          <w:rFonts w:hint="eastAsia" w:cs="Times New Roman" w:asciiTheme="majorEastAsia" w:hAnsiTheme="majorEastAsia" w:eastAsiaTheme="majorEastAsia"/>
          <w:b/>
          <w:color w:val="000000"/>
          <w:kern w:val="2"/>
          <w:sz w:val="44"/>
          <w:szCs w:val="44"/>
          <w:highlight w:val="none"/>
          <w:u w:val="single"/>
        </w:rPr>
        <w:t xml:space="preserve"> </w:t>
      </w:r>
      <w:r>
        <w:rPr>
          <w:rFonts w:hint="eastAsia" w:cs="Times New Roman" w:asciiTheme="majorEastAsia" w:hAnsiTheme="majorEastAsia" w:eastAsiaTheme="majorEastAsia"/>
          <w:b/>
          <w:color w:val="000000"/>
          <w:kern w:val="2"/>
          <w:sz w:val="44"/>
          <w:szCs w:val="44"/>
          <w:highlight w:val="none"/>
          <w:u w:val="single"/>
          <w:lang w:val="en-US" w:eastAsia="zh-CN"/>
        </w:rPr>
        <w:t>莆田301电台改造</w:t>
      </w:r>
      <w:r>
        <w:rPr>
          <w:rFonts w:hint="eastAsia" w:cs="Times New Roman" w:asciiTheme="majorEastAsia" w:hAnsiTheme="majorEastAsia" w:eastAsiaTheme="majorEastAsia"/>
          <w:b/>
          <w:color w:val="000000"/>
          <w:kern w:val="2"/>
          <w:sz w:val="44"/>
          <w:szCs w:val="44"/>
          <w:highlight w:val="none"/>
          <w:u w:val="single"/>
        </w:rPr>
        <w:t xml:space="preserve"> </w:t>
      </w:r>
      <w:r>
        <w:rPr>
          <w:rFonts w:hint="eastAsia" w:cs="Times New Roman" w:asciiTheme="majorEastAsia" w:hAnsiTheme="majorEastAsia" w:eastAsiaTheme="majorEastAsia"/>
          <w:b/>
          <w:color w:val="000000"/>
          <w:kern w:val="2"/>
          <w:sz w:val="44"/>
          <w:szCs w:val="44"/>
          <w:highlight w:val="none"/>
        </w:rPr>
        <w:t>项目</w:t>
      </w:r>
      <w:r>
        <w:rPr>
          <w:rFonts w:hint="eastAsia" w:cs="Times New Roman" w:asciiTheme="majorEastAsia" w:hAnsiTheme="majorEastAsia" w:eastAsiaTheme="majorEastAsia"/>
          <w:b/>
          <w:color w:val="000000"/>
          <w:kern w:val="2"/>
          <w:sz w:val="44"/>
          <w:szCs w:val="44"/>
          <w:highlight w:val="none"/>
          <w:u w:val="single"/>
          <w:lang w:val="en-US" w:eastAsia="zh-CN"/>
        </w:rPr>
        <w:t>废旧物资处置</w:t>
      </w:r>
      <w:r>
        <w:rPr>
          <w:rFonts w:hint="eastAsia" w:cs="Times New Roman" w:asciiTheme="majorEastAsia" w:hAnsiTheme="majorEastAsia" w:eastAsiaTheme="majorEastAsia"/>
          <w:b/>
          <w:color w:val="000000"/>
          <w:kern w:val="2"/>
          <w:sz w:val="44"/>
          <w:szCs w:val="44"/>
          <w:highlight w:val="none"/>
        </w:rPr>
        <w:t>采购</w:t>
      </w:r>
      <w:r>
        <w:rPr>
          <w:rFonts w:hint="eastAsia"/>
          <w:kern w:val="2"/>
          <w:sz w:val="52"/>
          <w:szCs w:val="52"/>
          <w:highlight w:val="none"/>
        </w:rPr>
        <w:t>招标公告</w:t>
      </w:r>
      <w:bookmarkEnd w:id="0"/>
    </w:p>
    <w:p>
      <w:pPr>
        <w:pStyle w:val="3"/>
        <w:numPr>
          <w:ilvl w:val="0"/>
          <w:numId w:val="0"/>
        </w:numPr>
        <w:adjustRightInd w:val="0"/>
        <w:snapToGrid w:val="0"/>
        <w:spacing w:before="120" w:after="120" w:line="240" w:lineRule="auto"/>
        <w:ind w:firstLine="2800" w:firstLineChars="1000"/>
        <w:jc w:val="both"/>
        <w:rPr>
          <w:rFonts w:hint="eastAsia" w:ascii="仿宋_GB2312" w:eastAsia="仿宋_GB2312"/>
          <w:b w:val="0"/>
          <w:bCs w:val="0"/>
          <w:highlight w:val="none"/>
          <w:u w:val="single"/>
          <w:lang w:val="en-US" w:eastAsia="zh-CN"/>
        </w:rPr>
      </w:pPr>
      <w:r>
        <w:rPr>
          <w:rFonts w:hint="eastAsia" w:ascii="仿宋_GB2312" w:hAnsi="宋体" w:eastAsia="仿宋_GB2312" w:cs="宋体"/>
          <w:b w:val="0"/>
          <w:bCs w:val="0"/>
          <w:sz w:val="28"/>
          <w:szCs w:val="28"/>
          <w:highlight w:val="none"/>
          <w:u w:color="FF0000"/>
        </w:rPr>
        <w:t xml:space="preserve">招标编号： ZJLQ-莆田301项目-CZ001 </w:t>
      </w:r>
    </w:p>
    <w:p>
      <w:pPr>
        <w:pStyle w:val="3"/>
        <w:keepNext w:val="0"/>
        <w:keepLines w:val="0"/>
        <w:numPr>
          <w:ilvl w:val="0"/>
          <w:numId w:val="0"/>
        </w:numPr>
        <w:spacing w:before="120" w:after="120" w:line="360" w:lineRule="auto"/>
        <w:ind w:leftChars="0"/>
        <w:jc w:val="both"/>
        <w:rPr>
          <w:rFonts w:ascii="黑体" w:hAnsi="黑体" w:eastAsia="黑体" w:cs="黑体"/>
          <w:sz w:val="52"/>
          <w:szCs w:val="52"/>
          <w:highlight w:val="none"/>
        </w:rPr>
      </w:pPr>
      <w:r>
        <w:rPr>
          <w:rFonts w:hint="eastAsia" w:ascii="仿宋" w:hAnsi="仿宋" w:eastAsia="仿宋" w:cs="Times New Roman"/>
          <w:b w:val="0"/>
          <w:sz w:val="40"/>
          <w:szCs w:val="40"/>
          <w:highlight w:val="none"/>
          <w:u w:color="000000"/>
        </w:rPr>
        <w:drawing>
          <wp:anchor distT="0" distB="0" distL="114300" distR="114300" simplePos="0" relativeHeight="251659264" behindDoc="0" locked="0" layoutInCell="1" allowOverlap="1">
            <wp:simplePos x="0" y="0"/>
            <wp:positionH relativeFrom="margin">
              <wp:align>center</wp:align>
            </wp:positionH>
            <wp:positionV relativeFrom="paragraph">
              <wp:posOffset>448310</wp:posOffset>
            </wp:positionV>
            <wp:extent cx="752475" cy="704215"/>
            <wp:effectExtent l="0" t="0" r="9525" b="635"/>
            <wp:wrapSquare wrapText="bothSides"/>
            <wp:docPr id="1" name="图片 2" descr="CSCEC中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SCEC中建-2"/>
                    <pic:cNvPicPr>
                      <a:picLocks noChangeAspect="1"/>
                    </pic:cNvPicPr>
                  </pic:nvPicPr>
                  <pic:blipFill>
                    <a:blip r:embed="rId6"/>
                    <a:stretch>
                      <a:fillRect/>
                    </a:stretch>
                  </pic:blipFill>
                  <pic:spPr>
                    <a:xfrm>
                      <a:off x="0" y="0"/>
                      <a:ext cx="752475" cy="704215"/>
                    </a:xfrm>
                    <a:prstGeom prst="rect">
                      <a:avLst/>
                    </a:prstGeom>
                    <a:noFill/>
                    <a:ln>
                      <a:noFill/>
                    </a:ln>
                  </pic:spPr>
                </pic:pic>
              </a:graphicData>
            </a:graphic>
          </wp:anchor>
        </w:drawing>
      </w:r>
    </w:p>
    <w:p>
      <w:pPr>
        <w:pStyle w:val="13"/>
        <w:ind w:firstLine="560"/>
        <w:rPr>
          <w:rFonts w:ascii="华文仿宋" w:hAnsi="华文仿宋" w:eastAsia="华文仿宋" w:cs="Times New Roman"/>
          <w:highlight w:val="none"/>
        </w:rPr>
      </w:pPr>
    </w:p>
    <w:p>
      <w:pPr>
        <w:snapToGrid w:val="0"/>
        <w:spacing w:line="360" w:lineRule="auto"/>
        <w:ind w:firstLine="560"/>
        <w:rPr>
          <w:rFonts w:ascii="华文仿宋" w:hAnsi="华文仿宋" w:eastAsia="华文仿宋" w:cs="Times New Roman"/>
          <w:highlight w:val="none"/>
        </w:rPr>
      </w:pPr>
    </w:p>
    <w:p>
      <w:pPr>
        <w:snapToGrid w:val="0"/>
        <w:spacing w:line="360" w:lineRule="auto"/>
        <w:ind w:firstLine="560"/>
        <w:rPr>
          <w:rFonts w:ascii="华文仿宋" w:hAnsi="华文仿宋" w:eastAsia="华文仿宋" w:cs="Times New Roman"/>
          <w:highlight w:val="none"/>
        </w:rPr>
      </w:pPr>
    </w:p>
    <w:p>
      <w:pPr>
        <w:snapToGrid w:val="0"/>
        <w:spacing w:line="360" w:lineRule="auto"/>
        <w:ind w:firstLine="560"/>
        <w:rPr>
          <w:rFonts w:ascii="华文仿宋" w:hAnsi="华文仿宋" w:eastAsia="华文仿宋" w:cs="Times New Roman"/>
          <w:highlight w:val="none"/>
        </w:rPr>
      </w:pPr>
    </w:p>
    <w:p>
      <w:pPr>
        <w:snapToGrid w:val="0"/>
        <w:spacing w:line="360" w:lineRule="auto"/>
        <w:ind w:firstLine="560"/>
        <w:rPr>
          <w:rFonts w:ascii="华文仿宋" w:hAnsi="华文仿宋" w:eastAsia="华文仿宋" w:cs="Times New Roman"/>
          <w:highlight w:val="none"/>
        </w:rPr>
      </w:pPr>
    </w:p>
    <w:p>
      <w:pPr>
        <w:snapToGrid w:val="0"/>
        <w:spacing w:line="360" w:lineRule="auto"/>
        <w:ind w:firstLine="560"/>
        <w:rPr>
          <w:rFonts w:ascii="华文仿宋" w:hAnsi="华文仿宋" w:eastAsia="华文仿宋" w:cs="Times New Roman"/>
          <w:highlight w:val="none"/>
        </w:rPr>
      </w:pPr>
    </w:p>
    <w:p>
      <w:pPr>
        <w:rPr>
          <w:rFonts w:ascii="华文仿宋" w:hAnsi="华文仿宋" w:eastAsia="华文仿宋" w:cs="Times New Roman"/>
          <w:highlight w:val="none"/>
        </w:rPr>
      </w:pPr>
    </w:p>
    <w:p>
      <w:pPr>
        <w:rPr>
          <w:rFonts w:ascii="华文仿宋" w:hAnsi="华文仿宋" w:eastAsia="华文仿宋" w:cs="Times New Roman"/>
          <w:highlight w:val="none"/>
        </w:rPr>
      </w:pPr>
    </w:p>
    <w:p>
      <w:pPr>
        <w:rPr>
          <w:b/>
          <w:bCs/>
          <w:sz w:val="32"/>
          <w:szCs w:val="32"/>
          <w:highlight w:val="none"/>
        </w:rPr>
      </w:pPr>
    </w:p>
    <w:p>
      <w:pPr>
        <w:rPr>
          <w:b/>
          <w:bCs/>
          <w:sz w:val="32"/>
          <w:szCs w:val="32"/>
          <w:highlight w:val="none"/>
        </w:rPr>
      </w:pPr>
    </w:p>
    <w:p>
      <w:pPr>
        <w:rPr>
          <w:b/>
          <w:bCs/>
          <w:sz w:val="32"/>
          <w:szCs w:val="32"/>
          <w:highlight w:val="none"/>
        </w:rPr>
      </w:pPr>
    </w:p>
    <w:p>
      <w:pPr>
        <w:jc w:val="center"/>
        <w:rPr>
          <w:b/>
          <w:bCs/>
          <w:sz w:val="32"/>
          <w:szCs w:val="32"/>
          <w:highlight w:val="none"/>
        </w:rPr>
      </w:pPr>
      <w:r>
        <w:rPr>
          <w:rFonts w:hint="eastAsia"/>
          <w:b/>
          <w:bCs/>
          <w:sz w:val="32"/>
          <w:szCs w:val="32"/>
          <w:highlight w:val="none"/>
        </w:rPr>
        <w:t>202</w:t>
      </w:r>
      <w:r>
        <w:rPr>
          <w:rFonts w:hint="eastAsia"/>
          <w:b/>
          <w:bCs/>
          <w:sz w:val="32"/>
          <w:szCs w:val="32"/>
          <w:highlight w:val="none"/>
          <w:lang w:val="en-US" w:eastAsia="zh-CN"/>
        </w:rPr>
        <w:t>4</w:t>
      </w:r>
      <w:r>
        <w:rPr>
          <w:rFonts w:hint="eastAsia"/>
          <w:b/>
          <w:bCs/>
          <w:sz w:val="32"/>
          <w:szCs w:val="32"/>
          <w:highlight w:val="none"/>
        </w:rPr>
        <w:t xml:space="preserve">年 </w:t>
      </w:r>
      <w:r>
        <w:rPr>
          <w:rFonts w:hint="eastAsia"/>
          <w:b/>
          <w:bCs/>
          <w:sz w:val="32"/>
          <w:szCs w:val="32"/>
          <w:highlight w:val="none"/>
          <w:lang w:val="en-US" w:eastAsia="zh-CN"/>
        </w:rPr>
        <w:t>3</w:t>
      </w:r>
      <w:r>
        <w:rPr>
          <w:rFonts w:hint="eastAsia"/>
          <w:b/>
          <w:bCs/>
          <w:sz w:val="32"/>
          <w:szCs w:val="32"/>
          <w:highlight w:val="none"/>
        </w:rPr>
        <w:t xml:space="preserve"> 月 </w:t>
      </w:r>
      <w:r>
        <w:rPr>
          <w:rFonts w:hint="eastAsia"/>
          <w:b/>
          <w:bCs/>
          <w:sz w:val="32"/>
          <w:szCs w:val="32"/>
          <w:highlight w:val="none"/>
          <w:lang w:val="en-US" w:eastAsia="zh-CN"/>
        </w:rPr>
        <w:t>25</w:t>
      </w:r>
      <w:r>
        <w:rPr>
          <w:rFonts w:hint="eastAsia"/>
          <w:b/>
          <w:bCs/>
          <w:sz w:val="32"/>
          <w:szCs w:val="32"/>
          <w:highlight w:val="none"/>
        </w:rPr>
        <w:t xml:space="preserve"> 日</w:t>
      </w:r>
    </w:p>
    <w:p>
      <w:pPr>
        <w:widowControl/>
        <w:jc w:val="left"/>
        <w:rPr>
          <w:rFonts w:ascii="华文仿宋" w:hAnsi="华文仿宋" w:eastAsia="华文仿宋" w:cs="Times New Roman"/>
          <w:highlight w:val="none"/>
        </w:rPr>
      </w:pPr>
      <w:r>
        <w:rPr>
          <w:rFonts w:ascii="华文仿宋" w:hAnsi="华文仿宋" w:eastAsia="华文仿宋" w:cs="Times New Roman"/>
          <w:highlight w:val="none"/>
        </w:rPr>
        <w:br w:type="page"/>
      </w:r>
    </w:p>
    <w:p>
      <w:pPr>
        <w:pStyle w:val="31"/>
        <w:spacing w:after="156" w:line="480" w:lineRule="exact"/>
        <w:jc w:val="center"/>
        <w:rPr>
          <w:b/>
          <w:kern w:val="2"/>
          <w:sz w:val="28"/>
          <w:szCs w:val="28"/>
          <w:highlight w:val="none"/>
        </w:rPr>
      </w:pPr>
      <w:r>
        <w:rPr>
          <w:rFonts w:hint="eastAsia"/>
          <w:b/>
          <w:kern w:val="2"/>
          <w:sz w:val="28"/>
          <w:szCs w:val="28"/>
          <w:highlight w:val="none"/>
        </w:rPr>
        <w:t>中建路桥集团有限公司</w:t>
      </w:r>
    </w:p>
    <w:p>
      <w:pPr>
        <w:pStyle w:val="31"/>
        <w:spacing w:after="156" w:line="480" w:lineRule="exact"/>
        <w:jc w:val="center"/>
        <w:rPr>
          <w:b/>
          <w:kern w:val="2"/>
          <w:sz w:val="28"/>
          <w:szCs w:val="28"/>
          <w:highlight w:val="none"/>
        </w:rPr>
      </w:pPr>
      <w:r>
        <w:rPr>
          <w:rFonts w:hint="eastAsia"/>
          <w:b/>
          <w:kern w:val="2"/>
          <w:sz w:val="28"/>
          <w:szCs w:val="28"/>
          <w:highlight w:val="none"/>
          <w:u w:val="single"/>
        </w:rPr>
        <w:t xml:space="preserve">   莆田30</w:t>
      </w:r>
      <w:r>
        <w:rPr>
          <w:rFonts w:hint="eastAsia"/>
          <w:b/>
          <w:kern w:val="2"/>
          <w:sz w:val="28"/>
          <w:szCs w:val="28"/>
          <w:highlight w:val="none"/>
          <w:u w:val="single"/>
          <w:lang w:val="en-US" w:eastAsia="zh-CN"/>
        </w:rPr>
        <w:t>1</w:t>
      </w:r>
      <w:r>
        <w:rPr>
          <w:rFonts w:hint="eastAsia"/>
          <w:b/>
          <w:kern w:val="2"/>
          <w:sz w:val="28"/>
          <w:szCs w:val="28"/>
          <w:highlight w:val="none"/>
          <w:u w:val="single"/>
        </w:rPr>
        <w:t xml:space="preserve">电台改造 </w:t>
      </w:r>
      <w:r>
        <w:rPr>
          <w:rFonts w:hint="eastAsia"/>
          <w:b/>
          <w:kern w:val="2"/>
          <w:sz w:val="28"/>
          <w:szCs w:val="28"/>
          <w:highlight w:val="none"/>
          <w:u w:val="none"/>
        </w:rPr>
        <w:t>项目</w:t>
      </w:r>
      <w:r>
        <w:rPr>
          <w:rFonts w:hint="eastAsia"/>
          <w:b/>
          <w:kern w:val="2"/>
          <w:sz w:val="28"/>
          <w:szCs w:val="28"/>
          <w:highlight w:val="none"/>
          <w:u w:val="single"/>
        </w:rPr>
        <w:t>废旧物资处置</w:t>
      </w:r>
      <w:r>
        <w:rPr>
          <w:rFonts w:hint="eastAsia"/>
          <w:b/>
          <w:kern w:val="2"/>
          <w:sz w:val="28"/>
          <w:szCs w:val="28"/>
          <w:highlight w:val="none"/>
          <w:u w:val="single"/>
          <w:lang w:val="en-US" w:eastAsia="zh-CN"/>
        </w:rPr>
        <w:t xml:space="preserve"> </w:t>
      </w:r>
      <w:r>
        <w:rPr>
          <w:rFonts w:hint="eastAsia"/>
          <w:b/>
          <w:kern w:val="2"/>
          <w:sz w:val="28"/>
          <w:szCs w:val="28"/>
          <w:highlight w:val="none"/>
          <w:u w:val="none"/>
        </w:rPr>
        <w:t>采购</w:t>
      </w:r>
      <w:r>
        <w:rPr>
          <w:rFonts w:hint="eastAsia"/>
          <w:b/>
          <w:kern w:val="2"/>
          <w:sz w:val="28"/>
          <w:szCs w:val="28"/>
          <w:highlight w:val="none"/>
        </w:rPr>
        <w:t>招标公告</w:t>
      </w:r>
    </w:p>
    <w:p>
      <w:pPr>
        <w:spacing w:line="500" w:lineRule="exact"/>
        <w:ind w:firstLine="482" w:firstLineChars="200"/>
        <w:jc w:val="left"/>
        <w:rPr>
          <w:rFonts w:ascii="仿宋_GB2312" w:eastAsia="仿宋_GB2312"/>
          <w:b/>
          <w:bCs/>
          <w:sz w:val="28"/>
          <w:szCs w:val="28"/>
          <w:highlight w:val="none"/>
        </w:rPr>
      </w:pPr>
      <w:r>
        <w:rPr>
          <w:rFonts w:hint="eastAsia" w:ascii="仿宋_GB2312" w:hAnsi="仿宋" w:eastAsia="仿宋_GB2312" w:cs="宋体"/>
          <w:b/>
          <w:kern w:val="0"/>
          <w:highlight w:val="none"/>
          <w:lang w:val="en-US" w:eastAsia="zh-CN"/>
        </w:rPr>
        <w:t>1</w:t>
      </w:r>
      <w:r>
        <w:rPr>
          <w:rFonts w:hint="eastAsia" w:ascii="仿宋_GB2312" w:hAnsi="仿宋" w:eastAsia="仿宋_GB2312" w:cs="宋体"/>
          <w:b/>
          <w:kern w:val="0"/>
          <w:highlight w:val="none"/>
        </w:rPr>
        <w:t>.</w:t>
      </w:r>
      <w:r>
        <w:rPr>
          <w:rFonts w:ascii="仿宋_GB2312" w:hAnsi="仿宋" w:eastAsia="仿宋_GB2312" w:cs="宋体"/>
          <w:b/>
          <w:kern w:val="0"/>
          <w:highlight w:val="none"/>
        </w:rPr>
        <w:t>工程概况</w:t>
      </w:r>
      <w:r>
        <w:rPr>
          <w:rFonts w:ascii="仿宋_GB2312" w:eastAsia="仿宋_GB2312"/>
          <w:b/>
          <w:bCs/>
          <w:sz w:val="28"/>
          <w:szCs w:val="28"/>
          <w:highlight w:val="none"/>
        </w:rPr>
        <w:tab/>
      </w:r>
    </w:p>
    <w:p>
      <w:pPr>
        <w:spacing w:line="500" w:lineRule="exact"/>
        <w:ind w:firstLine="420" w:firstLineChars="200"/>
        <w:jc w:val="left"/>
        <w:rPr>
          <w:rFonts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lang w:val="en-US" w:eastAsia="zh-CN"/>
        </w:rPr>
        <w:t>1</w:t>
      </w:r>
      <w:r>
        <w:rPr>
          <w:rFonts w:hint="eastAsia" w:ascii="仿宋_GB2312" w:hAnsi="仿宋" w:eastAsia="仿宋_GB2312"/>
          <w:bCs/>
          <w:color w:val="000000" w:themeColor="text1"/>
          <w:sz w:val="21"/>
          <w:szCs w:val="21"/>
          <w:highlight w:val="none"/>
        </w:rPr>
        <w:t>.1</w:t>
      </w:r>
      <w:r>
        <w:rPr>
          <w:rFonts w:ascii="仿宋_GB2312" w:hAnsi="仿宋" w:eastAsia="仿宋_GB2312"/>
          <w:bCs/>
          <w:color w:val="000000" w:themeColor="text1"/>
          <w:sz w:val="21"/>
          <w:szCs w:val="21"/>
          <w:highlight w:val="none"/>
        </w:rPr>
        <w:t>工程名称：</w:t>
      </w:r>
      <w:r>
        <w:rPr>
          <w:rFonts w:hint="eastAsia" w:ascii="仿宋_GB2312" w:hAnsi="仿宋" w:eastAsia="仿宋_GB2312"/>
          <w:bCs/>
          <w:color w:val="000000" w:themeColor="text1"/>
          <w:sz w:val="21"/>
          <w:szCs w:val="21"/>
          <w:highlight w:val="none"/>
          <w:u w:val="single"/>
        </w:rPr>
        <w:t>福建省广播电视传输发射中心301台改造项目工程总承包（EPC)项目</w:t>
      </w:r>
    </w:p>
    <w:p>
      <w:pPr>
        <w:spacing w:line="500" w:lineRule="exact"/>
        <w:ind w:firstLine="420" w:firstLineChars="200"/>
        <w:jc w:val="left"/>
        <w:rPr>
          <w:rFonts w:hint="default" w:ascii="仿宋_GB2312" w:hAnsi="仿宋" w:eastAsia="仿宋_GB2312"/>
          <w:bCs/>
          <w:color w:val="000000" w:themeColor="text1"/>
          <w:sz w:val="21"/>
          <w:szCs w:val="21"/>
          <w:highlight w:val="none"/>
          <w:u w:val="single"/>
          <w:lang w:val="en-US" w:eastAsia="zh-CN"/>
        </w:rPr>
      </w:pPr>
      <w:r>
        <w:rPr>
          <w:rFonts w:hint="eastAsia" w:ascii="仿宋_GB2312" w:hAnsi="仿宋" w:eastAsia="仿宋_GB2312"/>
          <w:bCs/>
          <w:color w:val="000000" w:themeColor="text1"/>
          <w:sz w:val="21"/>
          <w:szCs w:val="21"/>
          <w:highlight w:val="none"/>
          <w:lang w:val="en-US" w:eastAsia="zh-CN"/>
        </w:rPr>
        <w:t>1</w:t>
      </w:r>
      <w:r>
        <w:rPr>
          <w:rFonts w:hint="eastAsia" w:ascii="仿宋_GB2312" w:hAnsi="仿宋" w:eastAsia="仿宋_GB2312"/>
          <w:bCs/>
          <w:color w:val="000000" w:themeColor="text1"/>
          <w:sz w:val="21"/>
          <w:szCs w:val="21"/>
          <w:highlight w:val="none"/>
        </w:rPr>
        <w:t>.2</w:t>
      </w:r>
      <w:r>
        <w:rPr>
          <w:rFonts w:ascii="仿宋_GB2312" w:hAnsi="仿宋" w:eastAsia="仿宋_GB2312"/>
          <w:bCs/>
          <w:color w:val="000000" w:themeColor="text1"/>
          <w:sz w:val="21"/>
          <w:szCs w:val="21"/>
          <w:highlight w:val="none"/>
        </w:rPr>
        <w:t>工程地址：</w:t>
      </w:r>
      <w:r>
        <w:rPr>
          <w:rFonts w:hint="eastAsia" w:ascii="仿宋_GB2312" w:hAnsi="仿宋" w:eastAsia="仿宋_GB2312"/>
          <w:bCs/>
          <w:color w:val="000000" w:themeColor="text1"/>
          <w:sz w:val="21"/>
          <w:szCs w:val="21"/>
          <w:highlight w:val="none"/>
          <w:u w:val="single"/>
          <w:lang w:val="en-US" w:eastAsia="zh-CN"/>
        </w:rPr>
        <w:t>福建省莆田市荔城区古山村</w:t>
      </w:r>
    </w:p>
    <w:p>
      <w:pPr>
        <w:spacing w:line="500" w:lineRule="exact"/>
        <w:ind w:firstLine="420" w:firstLineChars="200"/>
        <w:jc w:val="left"/>
        <w:rPr>
          <w:rFonts w:ascii="仿宋_GB2312" w:hAnsi="仿宋" w:eastAsia="仿宋_GB2312"/>
          <w:bCs/>
          <w:color w:val="000000" w:themeColor="text1"/>
          <w:sz w:val="21"/>
          <w:szCs w:val="21"/>
          <w:highlight w:val="none"/>
          <w:u w:val="single"/>
        </w:rPr>
      </w:pPr>
      <w:r>
        <w:rPr>
          <w:rFonts w:hint="eastAsia" w:ascii="仿宋_GB2312" w:hAnsi="仿宋" w:eastAsia="仿宋_GB2312"/>
          <w:bCs/>
          <w:color w:val="000000" w:themeColor="text1"/>
          <w:sz w:val="21"/>
          <w:szCs w:val="21"/>
          <w:highlight w:val="none"/>
          <w:lang w:val="en-US" w:eastAsia="zh-CN"/>
        </w:rPr>
        <w:t>1</w:t>
      </w:r>
      <w:r>
        <w:rPr>
          <w:rFonts w:hint="eastAsia" w:ascii="仿宋_GB2312" w:hAnsi="仿宋" w:eastAsia="仿宋_GB2312"/>
          <w:bCs/>
          <w:color w:val="000000" w:themeColor="text1"/>
          <w:sz w:val="21"/>
          <w:szCs w:val="21"/>
          <w:highlight w:val="none"/>
        </w:rPr>
        <w:t>.3</w:t>
      </w:r>
      <w:r>
        <w:rPr>
          <w:rFonts w:ascii="仿宋_GB2312" w:hAnsi="仿宋" w:eastAsia="仿宋_GB2312"/>
          <w:bCs/>
          <w:color w:val="000000" w:themeColor="text1"/>
          <w:sz w:val="21"/>
          <w:szCs w:val="21"/>
          <w:highlight w:val="none"/>
        </w:rPr>
        <w:t>工程简介：</w:t>
      </w:r>
      <w:r>
        <w:rPr>
          <w:rFonts w:hint="eastAsia" w:ascii="仿宋_GB2312" w:hAnsi="仿宋" w:eastAsia="仿宋_GB2312"/>
          <w:bCs/>
          <w:color w:val="000000" w:themeColor="text1"/>
          <w:sz w:val="21"/>
          <w:szCs w:val="21"/>
          <w:highlight w:val="none"/>
          <w:u w:val="single"/>
        </w:rPr>
        <w:t>总建筑面积3600㎡，拟新建发射机房、综合业务用房、后勤附属用房、天线调配室等，配置120米高中波发射塔1座，100米高中波发射塔2座，80米高中波发射塔1座。</w:t>
      </w:r>
    </w:p>
    <w:p>
      <w:pPr>
        <w:spacing w:line="500" w:lineRule="exact"/>
        <w:ind w:firstLine="482" w:firstLineChars="200"/>
        <w:jc w:val="left"/>
        <w:rPr>
          <w:rFonts w:ascii="仿宋_GB2312" w:hAnsi="仿宋" w:eastAsia="仿宋_GB2312" w:cs="宋体"/>
          <w:b/>
          <w:kern w:val="0"/>
          <w:highlight w:val="none"/>
        </w:rPr>
      </w:pPr>
      <w:r>
        <w:rPr>
          <w:rFonts w:hint="eastAsia" w:ascii="仿宋_GB2312" w:hAnsi="仿宋" w:eastAsia="仿宋_GB2312" w:cs="宋体"/>
          <w:b/>
          <w:kern w:val="0"/>
          <w:highlight w:val="none"/>
          <w:lang w:val="en-US" w:eastAsia="zh-CN"/>
        </w:rPr>
        <w:t>2</w:t>
      </w:r>
      <w:r>
        <w:rPr>
          <w:rFonts w:hint="eastAsia" w:ascii="仿宋_GB2312" w:hAnsi="仿宋" w:eastAsia="仿宋_GB2312" w:cs="宋体"/>
          <w:b/>
          <w:kern w:val="0"/>
          <w:highlight w:val="none"/>
        </w:rPr>
        <w:t>.</w:t>
      </w:r>
      <w:r>
        <w:rPr>
          <w:rFonts w:ascii="仿宋_GB2312" w:hAnsi="仿宋" w:eastAsia="仿宋_GB2312" w:cs="宋体"/>
          <w:b/>
          <w:kern w:val="0"/>
          <w:highlight w:val="none"/>
        </w:rPr>
        <w:t>招标内容</w:t>
      </w:r>
    </w:p>
    <w:p>
      <w:pPr>
        <w:spacing w:line="500" w:lineRule="exact"/>
        <w:ind w:firstLine="420" w:firstLineChars="200"/>
        <w:jc w:val="left"/>
        <w:rPr>
          <w:rFonts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lang w:val="en-US" w:eastAsia="zh-CN"/>
        </w:rPr>
        <w:t>2</w:t>
      </w:r>
      <w:r>
        <w:rPr>
          <w:rFonts w:hint="eastAsia" w:ascii="仿宋_GB2312" w:hAnsi="仿宋" w:eastAsia="仿宋_GB2312"/>
          <w:bCs/>
          <w:color w:val="000000" w:themeColor="text1"/>
          <w:sz w:val="21"/>
          <w:szCs w:val="21"/>
          <w:highlight w:val="none"/>
        </w:rPr>
        <w:t>.1招标</w:t>
      </w:r>
      <w:r>
        <w:rPr>
          <w:rFonts w:ascii="仿宋_GB2312" w:hAnsi="仿宋" w:eastAsia="仿宋_GB2312"/>
          <w:bCs/>
          <w:color w:val="000000" w:themeColor="text1"/>
          <w:sz w:val="21"/>
          <w:szCs w:val="21"/>
          <w:highlight w:val="none"/>
        </w:rPr>
        <w:t xml:space="preserve">物资清单 </w:t>
      </w:r>
    </w:p>
    <w:tbl>
      <w:tblPr>
        <w:tblStyle w:val="35"/>
        <w:tblW w:w="8364" w:type="dxa"/>
        <w:tblInd w:w="582" w:type="dxa"/>
        <w:tblLayout w:type="fixed"/>
        <w:tblCellMar>
          <w:top w:w="15" w:type="dxa"/>
          <w:left w:w="15" w:type="dxa"/>
          <w:bottom w:w="15" w:type="dxa"/>
          <w:right w:w="15" w:type="dxa"/>
        </w:tblCellMar>
      </w:tblPr>
      <w:tblGrid>
        <w:gridCol w:w="709"/>
        <w:gridCol w:w="1985"/>
        <w:gridCol w:w="1842"/>
        <w:gridCol w:w="1276"/>
        <w:gridCol w:w="1418"/>
        <w:gridCol w:w="1134"/>
      </w:tblGrid>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sz w:val="21"/>
                <w:szCs w:val="21"/>
                <w:highlight w:val="none"/>
              </w:rPr>
            </w:pPr>
            <w:r>
              <w:rPr>
                <w:rFonts w:hint="eastAsia" w:ascii="仿宋_GB2312" w:eastAsia="仿宋_GB2312"/>
                <w:sz w:val="21"/>
                <w:szCs w:val="21"/>
                <w:highlight w:val="none"/>
              </w:rPr>
              <w:t>序号</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sz w:val="21"/>
                <w:szCs w:val="21"/>
                <w:highlight w:val="none"/>
              </w:rPr>
            </w:pPr>
            <w:r>
              <w:rPr>
                <w:rFonts w:hint="eastAsia" w:ascii="仿宋_GB2312" w:eastAsia="仿宋_GB2312"/>
                <w:sz w:val="21"/>
                <w:szCs w:val="21"/>
                <w:highlight w:val="none"/>
              </w:rPr>
              <w:t>物资名称</w:t>
            </w: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sz w:val="21"/>
                <w:szCs w:val="21"/>
                <w:highlight w:val="none"/>
              </w:rPr>
            </w:pPr>
            <w:r>
              <w:rPr>
                <w:rFonts w:hint="eastAsia" w:ascii="仿宋_GB2312" w:eastAsia="仿宋_GB2312"/>
                <w:sz w:val="21"/>
                <w:szCs w:val="21"/>
                <w:highlight w:val="none"/>
              </w:rPr>
              <w:t>规格型号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sz w:val="21"/>
                <w:szCs w:val="21"/>
                <w:highlight w:val="none"/>
              </w:rPr>
            </w:pPr>
            <w:r>
              <w:rPr>
                <w:rFonts w:hint="eastAsia" w:ascii="仿宋_GB2312" w:eastAsia="仿宋_GB2312"/>
                <w:sz w:val="21"/>
                <w:szCs w:val="21"/>
                <w:highlight w:val="none"/>
              </w:rPr>
              <w:t>单位</w:t>
            </w:r>
          </w:p>
        </w:tc>
        <w:tc>
          <w:tcPr>
            <w:tcW w:w="1418" w:type="dxa"/>
            <w:tcBorders>
              <w:top w:val="single" w:color="000000" w:sz="4" w:space="0"/>
              <w:left w:val="single" w:color="000000" w:sz="4" w:space="0"/>
              <w:bottom w:val="single" w:color="000000" w:sz="4" w:space="0"/>
              <w:right w:val="single" w:color="auto" w:sz="4" w:space="0"/>
            </w:tcBorders>
            <w:vAlign w:val="center"/>
          </w:tcPr>
          <w:p>
            <w:pPr>
              <w:spacing w:line="500" w:lineRule="exact"/>
              <w:jc w:val="center"/>
              <w:rPr>
                <w:rFonts w:ascii="仿宋_GB2312" w:eastAsia="仿宋_GB2312"/>
                <w:sz w:val="21"/>
                <w:szCs w:val="21"/>
                <w:highlight w:val="none"/>
              </w:rPr>
            </w:pPr>
            <w:r>
              <w:rPr>
                <w:rFonts w:hint="eastAsia" w:ascii="仿宋_GB2312" w:eastAsia="仿宋_GB2312"/>
                <w:sz w:val="21"/>
                <w:szCs w:val="21"/>
                <w:highlight w:val="none"/>
              </w:rPr>
              <w:t>数量</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ascii="仿宋_GB2312" w:eastAsia="仿宋_GB2312"/>
                <w:sz w:val="21"/>
                <w:szCs w:val="21"/>
                <w:highlight w:val="none"/>
              </w:rPr>
            </w:pPr>
            <w:r>
              <w:rPr>
                <w:rFonts w:hint="eastAsia" w:ascii="仿宋_GB2312" w:eastAsia="仿宋_GB2312"/>
                <w:sz w:val="21"/>
                <w:szCs w:val="21"/>
                <w:highlight w:val="none"/>
              </w:rPr>
              <w:t>备注</w:t>
            </w:r>
          </w:p>
        </w:tc>
      </w:tr>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1"/>
                <w:szCs w:val="21"/>
                <w:highlight w:val="none"/>
              </w:rPr>
            </w:pPr>
            <w:r>
              <w:rPr>
                <w:rFonts w:hint="eastAsia" w:ascii="宋体" w:hAnsi="宋体" w:cs="Songti SC Regular"/>
                <w:sz w:val="20"/>
                <w:szCs w:val="20"/>
              </w:rPr>
              <w:t>1</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1"/>
                <w:szCs w:val="21"/>
                <w:highlight w:val="none"/>
              </w:rPr>
            </w:pPr>
            <w:r>
              <w:rPr>
                <w:rFonts w:hint="eastAsia" w:ascii="宋体" w:hAnsi="宋体" w:cs="Songti SC Regular"/>
                <w:sz w:val="20"/>
                <w:szCs w:val="20"/>
              </w:rPr>
              <w:t>活动板房</w:t>
            </w:r>
          </w:p>
        </w:tc>
        <w:tc>
          <w:tcPr>
            <w:tcW w:w="1842" w:type="dxa"/>
            <w:tcBorders>
              <w:top w:val="single" w:color="000000" w:sz="4" w:space="0"/>
              <w:left w:val="single" w:color="000000" w:sz="4" w:space="0"/>
              <w:bottom w:val="single" w:color="000000" w:sz="4" w:space="0"/>
              <w:right w:val="single" w:color="000000" w:sz="4" w:space="0"/>
            </w:tcBorders>
            <w:vAlign w:val="top"/>
          </w:tcPr>
          <w:p>
            <w:pPr>
              <w:jc w:val="center"/>
              <w:rPr>
                <w:rFonts w:ascii="仿宋_GB2312" w:eastAsia="仿宋_GB2312"/>
                <w:sz w:val="21"/>
                <w:szCs w:val="21"/>
                <w:highlight w:val="none"/>
              </w:rPr>
            </w:pPr>
            <w:r>
              <w:rPr>
                <w:rFonts w:hint="eastAsia" w:ascii="宋体" w:hAnsi="宋体" w:cs="Songti SC Regular"/>
                <w:sz w:val="20"/>
                <w:szCs w:val="20"/>
              </w:rPr>
              <w:t>50mm岩棉板</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1"/>
                <w:szCs w:val="21"/>
                <w:highlight w:val="none"/>
              </w:rPr>
            </w:pPr>
            <w:r>
              <w:rPr>
                <w:rFonts w:hint="eastAsia" w:ascii="宋体" w:hAnsi="宋体" w:cs="Songti SC Regular"/>
                <w:sz w:val="20"/>
                <w:szCs w:val="20"/>
              </w:rPr>
              <w:t>㎡</w:t>
            </w:r>
          </w:p>
        </w:tc>
        <w:tc>
          <w:tcPr>
            <w:tcW w:w="1418"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eastAsia="仿宋_GB2312"/>
                <w:sz w:val="21"/>
                <w:szCs w:val="21"/>
                <w:highlight w:val="none"/>
              </w:rPr>
            </w:pPr>
            <w:r>
              <w:rPr>
                <w:rFonts w:hint="eastAsia" w:ascii="宋体" w:hAnsi="宋体" w:cs="Songti SC Regular"/>
                <w:sz w:val="20"/>
                <w:szCs w:val="20"/>
              </w:rPr>
              <w:t>833</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left"/>
              <w:rPr>
                <w:rFonts w:ascii="仿宋_GB2312" w:eastAsia="仿宋_GB2312"/>
                <w:sz w:val="21"/>
                <w:szCs w:val="21"/>
                <w:highlight w:val="none"/>
              </w:rPr>
            </w:pPr>
          </w:p>
        </w:tc>
      </w:tr>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1"/>
                <w:szCs w:val="21"/>
                <w:highlight w:val="none"/>
              </w:rPr>
            </w:pPr>
            <w:r>
              <w:rPr>
                <w:rFonts w:hint="eastAsia" w:ascii="宋体" w:hAnsi="宋体" w:cs="Songti SC Regular"/>
                <w:sz w:val="20"/>
                <w:szCs w:val="20"/>
              </w:rPr>
              <w:t>2</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1"/>
                <w:szCs w:val="21"/>
                <w:highlight w:val="none"/>
              </w:rPr>
            </w:pPr>
            <w:r>
              <w:rPr>
                <w:rFonts w:hint="eastAsia" w:ascii="宋体" w:hAnsi="宋体" w:cs="Songti SC Regular"/>
                <w:sz w:val="20"/>
                <w:szCs w:val="20"/>
              </w:rPr>
              <w:t>集装箱式板房</w:t>
            </w:r>
          </w:p>
        </w:tc>
        <w:tc>
          <w:tcPr>
            <w:tcW w:w="1842" w:type="dxa"/>
            <w:tcBorders>
              <w:top w:val="single" w:color="000000" w:sz="4" w:space="0"/>
              <w:left w:val="single" w:color="000000" w:sz="4" w:space="0"/>
              <w:bottom w:val="single" w:color="000000" w:sz="4" w:space="0"/>
              <w:right w:val="single" w:color="000000" w:sz="4" w:space="0"/>
            </w:tcBorders>
            <w:vAlign w:val="top"/>
          </w:tcPr>
          <w:p>
            <w:pPr>
              <w:jc w:val="center"/>
              <w:rPr>
                <w:rFonts w:ascii="仿宋_GB2312" w:eastAsia="仿宋_GB2312"/>
                <w:sz w:val="21"/>
                <w:szCs w:val="21"/>
                <w:highlight w:val="none"/>
              </w:rPr>
            </w:pPr>
            <w:r>
              <w:rPr>
                <w:rFonts w:hint="eastAsia" w:ascii="宋体" w:hAnsi="宋体" w:cs="Songti SC Regular"/>
                <w:sz w:val="20"/>
                <w:szCs w:val="20"/>
              </w:rPr>
              <w:t>包含走道箱、单跑楼梯、玻璃幕墙</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1"/>
                <w:szCs w:val="21"/>
                <w:highlight w:val="none"/>
              </w:rPr>
            </w:pPr>
            <w:r>
              <w:rPr>
                <w:rFonts w:hint="eastAsia" w:ascii="宋体" w:hAnsi="宋体" w:cs="Songti SC Regular"/>
                <w:sz w:val="20"/>
                <w:szCs w:val="20"/>
              </w:rPr>
              <w:t>套</w:t>
            </w:r>
          </w:p>
        </w:tc>
        <w:tc>
          <w:tcPr>
            <w:tcW w:w="1418"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eastAsia="仿宋_GB2312"/>
                <w:sz w:val="21"/>
                <w:szCs w:val="21"/>
                <w:highlight w:val="none"/>
              </w:rPr>
            </w:pPr>
            <w:r>
              <w:rPr>
                <w:rFonts w:hint="eastAsia" w:ascii="宋体" w:hAnsi="宋体" w:cs="Songti SC Regular"/>
                <w:sz w:val="20"/>
                <w:szCs w:val="20"/>
              </w:rPr>
              <w:t>22</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left"/>
              <w:rPr>
                <w:rFonts w:ascii="仿宋_GB2312" w:eastAsia="仿宋_GB2312"/>
                <w:sz w:val="21"/>
                <w:szCs w:val="21"/>
                <w:highlight w:val="none"/>
              </w:rPr>
            </w:pPr>
          </w:p>
        </w:tc>
      </w:tr>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1"/>
                <w:szCs w:val="21"/>
                <w:highlight w:val="none"/>
              </w:rPr>
            </w:pPr>
            <w:r>
              <w:rPr>
                <w:rFonts w:hint="eastAsia" w:ascii="宋体" w:hAnsi="宋体" w:cs="Songti SC Regular"/>
                <w:sz w:val="20"/>
                <w:szCs w:val="20"/>
              </w:rPr>
              <w:t>3</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1"/>
                <w:szCs w:val="21"/>
                <w:highlight w:val="none"/>
              </w:rPr>
            </w:pPr>
            <w:r>
              <w:rPr>
                <w:rFonts w:hint="eastAsia" w:ascii="宋体" w:hAnsi="宋体"/>
                <w:kern w:val="0"/>
                <w:sz w:val="20"/>
                <w:szCs w:val="20"/>
              </w:rPr>
              <w:t>厕所</w:t>
            </w:r>
          </w:p>
        </w:tc>
        <w:tc>
          <w:tcPr>
            <w:tcW w:w="1842" w:type="dxa"/>
            <w:tcBorders>
              <w:top w:val="single" w:color="000000" w:sz="4" w:space="0"/>
              <w:left w:val="single" w:color="000000" w:sz="4" w:space="0"/>
              <w:bottom w:val="single" w:color="000000" w:sz="4" w:space="0"/>
              <w:right w:val="single" w:color="000000" w:sz="4" w:space="0"/>
            </w:tcBorders>
            <w:vAlign w:val="top"/>
          </w:tcPr>
          <w:p>
            <w:pPr>
              <w:jc w:val="center"/>
              <w:rPr>
                <w:rFonts w:ascii="仿宋_GB2312" w:eastAsia="仿宋_GB2312"/>
                <w:sz w:val="21"/>
                <w:szCs w:val="21"/>
                <w:highlight w:val="none"/>
              </w:rPr>
            </w:pPr>
            <w:r>
              <w:rPr>
                <w:rFonts w:hint="eastAsia" w:ascii="宋体" w:hAnsi="宋体"/>
                <w:kern w:val="0"/>
                <w:sz w:val="20"/>
                <w:szCs w:val="20"/>
              </w:rPr>
              <w:t>6055*2900*2896mm</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1"/>
                <w:szCs w:val="21"/>
                <w:highlight w:val="none"/>
              </w:rPr>
            </w:pPr>
            <w:r>
              <w:rPr>
                <w:rFonts w:hint="eastAsia" w:ascii="宋体" w:hAnsi="宋体"/>
                <w:kern w:val="0"/>
                <w:sz w:val="20"/>
                <w:szCs w:val="20"/>
              </w:rPr>
              <w:t>套</w:t>
            </w:r>
          </w:p>
        </w:tc>
        <w:tc>
          <w:tcPr>
            <w:tcW w:w="1418"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eastAsia="仿宋_GB2312"/>
                <w:sz w:val="21"/>
                <w:szCs w:val="21"/>
                <w:highlight w:val="none"/>
              </w:rPr>
            </w:pPr>
            <w:r>
              <w:rPr>
                <w:rFonts w:hint="eastAsia" w:ascii="宋体" w:hAnsi="宋体" w:cs="Songti SC Regular"/>
                <w:sz w:val="20"/>
                <w:szCs w:val="20"/>
              </w:rPr>
              <w:t>2</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left"/>
              <w:rPr>
                <w:rFonts w:ascii="仿宋_GB2312" w:eastAsia="仿宋_GB2312"/>
                <w:sz w:val="21"/>
                <w:szCs w:val="21"/>
                <w:highlight w:val="none"/>
              </w:rPr>
            </w:pPr>
          </w:p>
        </w:tc>
      </w:tr>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sz w:val="21"/>
                <w:szCs w:val="21"/>
                <w:highlight w:val="none"/>
              </w:rPr>
            </w:pPr>
            <w:r>
              <w:rPr>
                <w:rFonts w:hint="eastAsia" w:ascii="宋体" w:hAnsi="宋体" w:cs="Songti SC Regular"/>
                <w:sz w:val="20"/>
                <w:szCs w:val="20"/>
              </w:rPr>
              <w:t>4</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1"/>
                <w:szCs w:val="21"/>
                <w:highlight w:val="none"/>
              </w:rPr>
            </w:pPr>
            <w:r>
              <w:rPr>
                <w:rFonts w:hint="eastAsia" w:ascii="宋体" w:hAnsi="宋体"/>
                <w:kern w:val="0"/>
                <w:sz w:val="20"/>
                <w:szCs w:val="20"/>
              </w:rPr>
              <w:t>门卫</w:t>
            </w:r>
          </w:p>
        </w:tc>
        <w:tc>
          <w:tcPr>
            <w:tcW w:w="1842" w:type="dxa"/>
            <w:tcBorders>
              <w:top w:val="single" w:color="000000" w:sz="4" w:space="0"/>
              <w:left w:val="single" w:color="000000" w:sz="4" w:space="0"/>
              <w:bottom w:val="single" w:color="000000" w:sz="4" w:space="0"/>
              <w:right w:val="single" w:color="000000" w:sz="4" w:space="0"/>
            </w:tcBorders>
            <w:vAlign w:val="top"/>
          </w:tcPr>
          <w:p>
            <w:pPr>
              <w:jc w:val="center"/>
              <w:rPr>
                <w:rFonts w:ascii="仿宋_GB2312" w:eastAsia="仿宋_GB2312"/>
                <w:sz w:val="21"/>
                <w:szCs w:val="21"/>
                <w:highlight w:val="none"/>
              </w:rPr>
            </w:pPr>
            <w:r>
              <w:rPr>
                <w:rFonts w:hint="eastAsia" w:ascii="宋体" w:hAnsi="宋体"/>
                <w:kern w:val="0"/>
                <w:sz w:val="20"/>
                <w:szCs w:val="20"/>
              </w:rPr>
              <w:t>3000*3000*2896mm</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1"/>
                <w:szCs w:val="21"/>
                <w:highlight w:val="none"/>
              </w:rPr>
            </w:pPr>
            <w:r>
              <w:rPr>
                <w:rFonts w:hint="eastAsia" w:ascii="宋体" w:hAnsi="宋体"/>
                <w:kern w:val="0"/>
                <w:sz w:val="20"/>
                <w:szCs w:val="20"/>
              </w:rPr>
              <w:t>套</w:t>
            </w:r>
          </w:p>
        </w:tc>
        <w:tc>
          <w:tcPr>
            <w:tcW w:w="1418"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eastAsia="仿宋_GB2312"/>
                <w:sz w:val="21"/>
                <w:szCs w:val="21"/>
                <w:highlight w:val="none"/>
              </w:rPr>
            </w:pPr>
            <w:r>
              <w:rPr>
                <w:rFonts w:hint="eastAsia" w:ascii="宋体" w:hAnsi="宋体" w:cs="Songti SC Regular"/>
                <w:sz w:val="20"/>
                <w:szCs w:val="20"/>
              </w:rPr>
              <w:t>2</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left"/>
              <w:rPr>
                <w:rFonts w:ascii="仿宋_GB2312" w:eastAsia="仿宋_GB2312"/>
                <w:sz w:val="21"/>
                <w:szCs w:val="21"/>
                <w:highlight w:val="none"/>
              </w:rPr>
            </w:pPr>
          </w:p>
        </w:tc>
      </w:tr>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rPr>
              <w:t>合计</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ascii="仿宋_GB2312" w:hAnsi="仿宋" w:eastAsia="仿宋_GB2312"/>
                <w:bCs/>
                <w:color w:val="000000" w:themeColor="text1"/>
                <w:sz w:val="21"/>
                <w:szCs w:val="21"/>
                <w:highlight w:val="none"/>
              </w:rPr>
            </w:pP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left"/>
              <w:rPr>
                <w:rFonts w:ascii="仿宋_GB2312" w:hAnsi="仿宋" w:eastAsia="仿宋_GB2312"/>
                <w:bCs/>
                <w:color w:val="000000" w:themeColor="text1"/>
                <w:sz w:val="21"/>
                <w:szCs w:val="21"/>
                <w:highlight w:val="none"/>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left"/>
              <w:rPr>
                <w:rFonts w:ascii="仿宋_GB2312" w:hAnsi="仿宋" w:eastAsia="仿宋_GB2312"/>
                <w:bCs/>
                <w:color w:val="000000" w:themeColor="text1"/>
                <w:sz w:val="21"/>
                <w:szCs w:val="21"/>
                <w:highlight w:val="none"/>
              </w:rPr>
            </w:pPr>
          </w:p>
        </w:tc>
        <w:tc>
          <w:tcPr>
            <w:tcW w:w="1418" w:type="dxa"/>
            <w:tcBorders>
              <w:top w:val="single" w:color="000000" w:sz="4" w:space="0"/>
              <w:left w:val="single" w:color="000000" w:sz="4" w:space="0"/>
              <w:bottom w:val="single" w:color="000000" w:sz="4" w:space="0"/>
              <w:right w:val="single" w:color="auto" w:sz="4" w:space="0"/>
            </w:tcBorders>
            <w:vAlign w:val="center"/>
          </w:tcPr>
          <w:p>
            <w:pPr>
              <w:spacing w:line="500" w:lineRule="exact"/>
              <w:ind w:firstLine="420" w:firstLineChars="200"/>
              <w:jc w:val="left"/>
              <w:rPr>
                <w:rFonts w:ascii="仿宋_GB2312" w:hAnsi="仿宋" w:eastAsia="仿宋_GB2312"/>
                <w:bCs/>
                <w:color w:val="000000" w:themeColor="text1"/>
                <w:sz w:val="21"/>
                <w:szCs w:val="21"/>
                <w:highlight w:val="none"/>
              </w:rPr>
            </w:pP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left"/>
              <w:rPr>
                <w:rFonts w:ascii="仿宋_GB2312" w:hAnsi="仿宋" w:eastAsia="仿宋_GB2312"/>
                <w:bCs/>
                <w:color w:val="000000" w:themeColor="text1"/>
                <w:sz w:val="21"/>
                <w:szCs w:val="21"/>
                <w:highlight w:val="none"/>
              </w:rPr>
            </w:pPr>
          </w:p>
        </w:tc>
      </w:tr>
    </w:tbl>
    <w:p>
      <w:pPr>
        <w:spacing w:line="500" w:lineRule="exact"/>
        <w:ind w:firstLine="420" w:firstLineChars="200"/>
        <w:jc w:val="left"/>
        <w:rPr>
          <w:rFonts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lang w:val="en-US" w:eastAsia="zh-CN"/>
        </w:rPr>
        <w:t>2</w:t>
      </w:r>
      <w:r>
        <w:rPr>
          <w:rFonts w:hint="eastAsia" w:ascii="仿宋_GB2312" w:hAnsi="仿宋" w:eastAsia="仿宋_GB2312"/>
          <w:bCs/>
          <w:color w:val="000000" w:themeColor="text1"/>
          <w:sz w:val="21"/>
          <w:szCs w:val="21"/>
          <w:highlight w:val="none"/>
        </w:rPr>
        <w:t>.2</w:t>
      </w:r>
      <w:r>
        <w:rPr>
          <w:rFonts w:ascii="仿宋_GB2312" w:hAnsi="仿宋" w:eastAsia="仿宋_GB2312"/>
          <w:bCs/>
          <w:color w:val="000000" w:themeColor="text1"/>
          <w:sz w:val="21"/>
          <w:szCs w:val="21"/>
          <w:highlight w:val="none"/>
        </w:rPr>
        <w:t>计划</w:t>
      </w:r>
      <w:r>
        <w:rPr>
          <w:rFonts w:hint="eastAsia" w:ascii="仿宋_GB2312" w:hAnsi="仿宋" w:eastAsia="仿宋_GB2312"/>
          <w:bCs/>
          <w:color w:val="000000" w:themeColor="text1"/>
          <w:sz w:val="21"/>
          <w:szCs w:val="21"/>
          <w:highlight w:val="none"/>
          <w:lang w:val="en-US" w:eastAsia="zh-CN"/>
        </w:rPr>
        <w:t>拆除日</w:t>
      </w:r>
      <w:r>
        <w:rPr>
          <w:rFonts w:ascii="仿宋_GB2312" w:hAnsi="仿宋" w:eastAsia="仿宋_GB2312"/>
          <w:bCs/>
          <w:color w:val="000000" w:themeColor="text1"/>
          <w:sz w:val="21"/>
          <w:szCs w:val="21"/>
          <w:highlight w:val="none"/>
        </w:rPr>
        <w:t>期：</w:t>
      </w:r>
      <w:r>
        <w:rPr>
          <w:rFonts w:hint="eastAsia" w:ascii="仿宋_GB2312" w:hAnsi="仿宋" w:eastAsia="仿宋_GB2312"/>
          <w:bCs/>
          <w:color w:val="000000" w:themeColor="text1"/>
          <w:sz w:val="21"/>
          <w:szCs w:val="21"/>
          <w:highlight w:val="none"/>
          <w:u w:val="single"/>
          <w:lang w:val="en-US" w:eastAsia="zh-CN"/>
        </w:rPr>
        <w:t>2024</w:t>
      </w:r>
      <w:r>
        <w:rPr>
          <w:rFonts w:ascii="仿宋_GB2312" w:hAnsi="仿宋" w:eastAsia="仿宋_GB2312"/>
          <w:bCs/>
          <w:color w:val="000000" w:themeColor="text1"/>
          <w:sz w:val="21"/>
          <w:szCs w:val="21"/>
          <w:highlight w:val="none"/>
        </w:rPr>
        <w:t>年</w:t>
      </w:r>
      <w:r>
        <w:rPr>
          <w:rFonts w:hint="eastAsia" w:ascii="仿宋_GB2312" w:hAnsi="仿宋" w:eastAsia="仿宋_GB2312"/>
          <w:bCs/>
          <w:color w:val="000000" w:themeColor="text1"/>
          <w:sz w:val="21"/>
          <w:szCs w:val="21"/>
          <w:highlight w:val="none"/>
          <w:u w:val="single"/>
          <w:lang w:val="en-US" w:eastAsia="zh-CN"/>
        </w:rPr>
        <w:t>3</w:t>
      </w:r>
      <w:r>
        <w:rPr>
          <w:rFonts w:ascii="仿宋_GB2312" w:hAnsi="仿宋" w:eastAsia="仿宋_GB2312"/>
          <w:bCs/>
          <w:color w:val="000000" w:themeColor="text1"/>
          <w:sz w:val="21"/>
          <w:szCs w:val="21"/>
          <w:highlight w:val="none"/>
        </w:rPr>
        <w:t>月至</w:t>
      </w:r>
      <w:r>
        <w:rPr>
          <w:rFonts w:hint="eastAsia" w:ascii="仿宋_GB2312" w:hAnsi="仿宋" w:eastAsia="仿宋_GB2312"/>
          <w:bCs/>
          <w:color w:val="000000" w:themeColor="text1"/>
          <w:sz w:val="21"/>
          <w:szCs w:val="21"/>
          <w:highlight w:val="none"/>
        </w:rPr>
        <w:t>项目</w:t>
      </w:r>
      <w:r>
        <w:rPr>
          <w:rFonts w:ascii="仿宋_GB2312" w:hAnsi="仿宋" w:eastAsia="仿宋_GB2312"/>
          <w:bCs/>
          <w:color w:val="000000" w:themeColor="text1"/>
          <w:sz w:val="21"/>
          <w:szCs w:val="21"/>
          <w:highlight w:val="none"/>
        </w:rPr>
        <w:t>工程完工。</w:t>
      </w:r>
    </w:p>
    <w:p>
      <w:pPr>
        <w:spacing w:line="500" w:lineRule="exact"/>
        <w:ind w:firstLine="482" w:firstLineChars="200"/>
        <w:jc w:val="left"/>
        <w:rPr>
          <w:rFonts w:hint="eastAsia" w:ascii="仿宋_GB2312" w:hAnsi="仿宋" w:eastAsia="仿宋_GB2312" w:cs="宋体"/>
          <w:b/>
          <w:kern w:val="0"/>
          <w:highlight w:val="none"/>
        </w:rPr>
      </w:pPr>
      <w:r>
        <w:rPr>
          <w:rFonts w:hint="eastAsia" w:ascii="仿宋_GB2312" w:hAnsi="仿宋" w:eastAsia="仿宋_GB2312" w:cs="宋体"/>
          <w:b/>
          <w:kern w:val="0"/>
          <w:highlight w:val="none"/>
          <w:lang w:val="en-US" w:eastAsia="zh-CN"/>
        </w:rPr>
        <w:t>3.</w:t>
      </w:r>
      <w:r>
        <w:rPr>
          <w:rFonts w:hint="eastAsia" w:ascii="仿宋_GB2312" w:hAnsi="仿宋" w:eastAsia="仿宋_GB2312" w:cs="宋体"/>
          <w:b/>
          <w:kern w:val="0"/>
          <w:highlight w:val="none"/>
        </w:rPr>
        <w:t>投标人应具备的资格条件</w:t>
      </w:r>
    </w:p>
    <w:p>
      <w:pPr>
        <w:spacing w:line="500" w:lineRule="exact"/>
        <w:ind w:firstLine="420" w:firstLineChars="200"/>
        <w:jc w:val="left"/>
        <w:rPr>
          <w:rFonts w:hint="eastAsia" w:ascii="仿宋_GB2312" w:hAnsi="仿宋" w:eastAsia="仿宋_GB2312"/>
          <w:bCs/>
          <w:color w:val="000000" w:themeColor="text1"/>
          <w:sz w:val="21"/>
          <w:szCs w:val="21"/>
          <w:highlight w:val="none"/>
          <w:lang w:val="en-US" w:eastAsia="zh-CN"/>
        </w:rPr>
      </w:pPr>
      <w:r>
        <w:rPr>
          <w:rFonts w:hint="eastAsia" w:ascii="仿宋_GB2312" w:hAnsi="仿宋" w:eastAsia="仿宋_GB2312"/>
          <w:bCs/>
          <w:color w:val="000000" w:themeColor="text1"/>
          <w:sz w:val="21"/>
          <w:szCs w:val="21"/>
          <w:highlight w:val="none"/>
          <w:lang w:val="en-US" w:eastAsia="zh-CN"/>
        </w:rPr>
        <w:t>本次招标报名的投标单位需具备以下条件，方有投标资格:</w:t>
      </w:r>
    </w:p>
    <w:p>
      <w:pPr>
        <w:spacing w:line="500" w:lineRule="exact"/>
        <w:ind w:firstLine="420" w:firstLineChars="200"/>
        <w:jc w:val="left"/>
        <w:rPr>
          <w:rFonts w:hint="eastAsia" w:ascii="仿宋_GB2312" w:hAnsi="仿宋" w:eastAsia="仿宋_GB2312"/>
          <w:bCs/>
          <w:color w:val="000000" w:themeColor="text1"/>
          <w:sz w:val="21"/>
          <w:szCs w:val="21"/>
          <w:highlight w:val="none"/>
          <w:lang w:val="en-US" w:eastAsia="zh-CN"/>
        </w:rPr>
      </w:pPr>
      <w:r>
        <w:rPr>
          <w:rFonts w:hint="eastAsia" w:ascii="仿宋_GB2312" w:hAnsi="仿宋" w:eastAsia="仿宋_GB2312"/>
          <w:bCs/>
          <w:color w:val="000000" w:themeColor="text1"/>
          <w:sz w:val="21"/>
          <w:szCs w:val="21"/>
          <w:highlight w:val="none"/>
          <w:lang w:val="en-US" w:eastAsia="zh-CN"/>
        </w:rPr>
        <w:t>3.1具备法律主体资格，具有独立订立及履行合同的能力;</w:t>
      </w:r>
    </w:p>
    <w:p>
      <w:pPr>
        <w:spacing w:line="500" w:lineRule="exact"/>
        <w:ind w:firstLine="420" w:firstLineChars="200"/>
        <w:jc w:val="left"/>
        <w:rPr>
          <w:rFonts w:hint="eastAsia" w:ascii="仿宋_GB2312" w:hAnsi="仿宋" w:eastAsia="仿宋_GB2312"/>
          <w:bCs/>
          <w:color w:val="000000" w:themeColor="text1"/>
          <w:sz w:val="21"/>
          <w:szCs w:val="21"/>
          <w:highlight w:val="none"/>
          <w:lang w:val="en-US" w:eastAsia="zh-CN"/>
        </w:rPr>
      </w:pPr>
      <w:r>
        <w:rPr>
          <w:rFonts w:hint="eastAsia" w:ascii="仿宋_GB2312" w:hAnsi="仿宋" w:eastAsia="仿宋_GB2312"/>
          <w:bCs/>
          <w:color w:val="000000" w:themeColor="text1"/>
          <w:sz w:val="21"/>
          <w:szCs w:val="21"/>
          <w:highlight w:val="none"/>
          <w:lang w:val="en-US" w:eastAsia="zh-CN"/>
        </w:rPr>
        <w:t>3.2具有良好的商业信誉和健全的财务会计制度。</w:t>
      </w:r>
    </w:p>
    <w:p>
      <w:pPr>
        <w:spacing w:line="500" w:lineRule="exact"/>
        <w:ind w:firstLine="420" w:firstLineChars="200"/>
        <w:jc w:val="left"/>
        <w:rPr>
          <w:rFonts w:hint="eastAsia" w:ascii="仿宋_GB2312" w:hAnsi="仿宋" w:eastAsia="仿宋_GB2312"/>
          <w:bCs/>
          <w:color w:val="000000" w:themeColor="text1"/>
          <w:sz w:val="21"/>
          <w:szCs w:val="21"/>
          <w:highlight w:val="none"/>
          <w:lang w:val="en-US" w:eastAsia="zh-CN"/>
        </w:rPr>
      </w:pPr>
      <w:r>
        <w:rPr>
          <w:rFonts w:hint="eastAsia" w:ascii="仿宋_GB2312" w:hAnsi="仿宋" w:eastAsia="仿宋_GB2312"/>
          <w:bCs/>
          <w:color w:val="000000" w:themeColor="text1"/>
          <w:sz w:val="21"/>
          <w:szCs w:val="21"/>
          <w:highlight w:val="none"/>
          <w:lang w:val="en-US" w:eastAsia="zh-CN"/>
        </w:rPr>
        <w:t>3.3符合上述条件，经中建路桥集团有限公司莆田分公司招标工作组资格审查、考察合格后，方为合格的投标人。</w:t>
      </w:r>
    </w:p>
    <w:p>
      <w:pPr>
        <w:spacing w:line="500" w:lineRule="exact"/>
        <w:ind w:firstLine="420" w:firstLineChars="200"/>
        <w:jc w:val="left"/>
        <w:rPr>
          <w:rFonts w:hint="eastAsia" w:ascii="仿宋_GB2312" w:hAnsi="仿宋" w:eastAsia="仿宋_GB2312"/>
          <w:bCs/>
          <w:color w:val="000000" w:themeColor="text1"/>
          <w:sz w:val="21"/>
          <w:szCs w:val="21"/>
          <w:highlight w:val="none"/>
          <w:lang w:val="en-US" w:eastAsia="zh-CN"/>
        </w:rPr>
      </w:pPr>
      <w:r>
        <w:rPr>
          <w:rFonts w:hint="eastAsia" w:ascii="仿宋_GB2312" w:hAnsi="仿宋" w:eastAsia="仿宋_GB2312"/>
          <w:bCs/>
          <w:color w:val="000000" w:themeColor="text1"/>
          <w:sz w:val="21"/>
          <w:szCs w:val="21"/>
          <w:highlight w:val="none"/>
          <w:lang w:val="en-US" w:eastAsia="zh-CN"/>
        </w:rPr>
        <w:t>3.4禁止投标单位在无公司的书面授权情况下参与报名、投标。</w:t>
      </w:r>
    </w:p>
    <w:p>
      <w:pPr>
        <w:spacing w:line="500" w:lineRule="exact"/>
        <w:ind w:firstLine="420" w:firstLineChars="200"/>
        <w:jc w:val="left"/>
        <w:rPr>
          <w:rFonts w:hint="eastAsia" w:ascii="仿宋_GB2312" w:hAnsi="仿宋" w:eastAsia="仿宋_GB2312"/>
          <w:bCs/>
          <w:color w:val="000000" w:themeColor="text1"/>
          <w:sz w:val="21"/>
          <w:szCs w:val="21"/>
          <w:highlight w:val="none"/>
          <w:lang w:val="en-US" w:eastAsia="zh-CN"/>
        </w:rPr>
      </w:pPr>
      <w:r>
        <w:rPr>
          <w:rFonts w:hint="eastAsia" w:ascii="仿宋_GB2312" w:hAnsi="仿宋" w:eastAsia="仿宋_GB2312"/>
          <w:bCs/>
          <w:color w:val="000000" w:themeColor="text1"/>
          <w:sz w:val="21"/>
          <w:szCs w:val="21"/>
          <w:highlight w:val="none"/>
          <w:lang w:val="en-US" w:eastAsia="zh-CN"/>
        </w:rPr>
        <w:t>3.5 投标保证金</w:t>
      </w:r>
    </w:p>
    <w:p>
      <w:pPr>
        <w:spacing w:line="500" w:lineRule="exact"/>
        <w:ind w:firstLine="420" w:firstLineChars="200"/>
        <w:jc w:val="left"/>
        <w:rPr>
          <w:rFonts w:hint="eastAsia" w:ascii="仿宋_GB2312" w:hAnsi="仿宋" w:eastAsia="仿宋_GB2312"/>
          <w:bCs/>
          <w:color w:val="000000" w:themeColor="text1"/>
          <w:sz w:val="21"/>
          <w:szCs w:val="21"/>
          <w:highlight w:val="none"/>
          <w:lang w:val="en-US" w:eastAsia="zh-CN"/>
        </w:rPr>
      </w:pPr>
      <w:r>
        <w:rPr>
          <w:rFonts w:hint="eastAsia" w:ascii="仿宋_GB2312" w:hAnsi="仿宋" w:eastAsia="仿宋_GB2312"/>
          <w:bCs/>
          <w:color w:val="000000" w:themeColor="text1"/>
          <w:sz w:val="21"/>
          <w:szCs w:val="21"/>
          <w:highlight w:val="none"/>
          <w:lang w:val="en-US" w:eastAsia="zh-CN"/>
        </w:rPr>
        <w:t>投标人投标截止时间前从投标人的银行账户以电汇的方式向以下账户缴纳   1000  元投标保证金，并注明投标项目名称、物资名称、招标编号。中建路桥集团年度综合评价优质级供应商免予缴纳投标保证金和履约保证金。未中标投标人的保证金将于中标结果确定后15个工作日内无息返还。中标候选人如不能按照其投标文件的内容签订协议，招标方有权视情况对该供应商投标保证金扣除。投标保证金交款账户：</w:t>
      </w:r>
    </w:p>
    <w:p>
      <w:pPr>
        <w:spacing w:line="500" w:lineRule="exact"/>
        <w:ind w:firstLine="420" w:firstLineChars="200"/>
        <w:jc w:val="left"/>
        <w:rPr>
          <w:rFonts w:hint="eastAsia" w:ascii="仿宋_GB2312" w:hAnsi="仿宋" w:eastAsia="仿宋_GB2312"/>
          <w:bCs/>
          <w:color w:val="000000" w:themeColor="text1"/>
          <w:sz w:val="21"/>
          <w:szCs w:val="21"/>
          <w:highlight w:val="none"/>
          <w:lang w:val="en-US" w:eastAsia="zh-CN"/>
        </w:rPr>
      </w:pPr>
      <w:r>
        <w:rPr>
          <w:rFonts w:hint="eastAsia" w:ascii="仿宋_GB2312" w:hAnsi="仿宋" w:eastAsia="仿宋_GB2312"/>
          <w:bCs/>
          <w:color w:val="000000" w:themeColor="text1"/>
          <w:sz w:val="21"/>
          <w:szCs w:val="21"/>
          <w:highlight w:val="none"/>
          <w:lang w:val="en-US" w:eastAsia="zh-CN"/>
        </w:rPr>
        <w:t xml:space="preserve">单位名称： 中建路桥集团有限公司莆田分公司  </w:t>
      </w:r>
    </w:p>
    <w:p>
      <w:pPr>
        <w:spacing w:line="500" w:lineRule="exact"/>
        <w:ind w:firstLine="420" w:firstLineChars="200"/>
        <w:jc w:val="left"/>
        <w:rPr>
          <w:rFonts w:hint="eastAsia" w:ascii="仿宋_GB2312" w:hAnsi="仿宋" w:eastAsia="仿宋_GB2312"/>
          <w:bCs/>
          <w:color w:val="000000" w:themeColor="text1"/>
          <w:sz w:val="21"/>
          <w:szCs w:val="21"/>
          <w:highlight w:val="none"/>
          <w:lang w:val="en-US" w:eastAsia="zh-CN"/>
        </w:rPr>
      </w:pPr>
      <w:r>
        <w:rPr>
          <w:rFonts w:hint="eastAsia" w:ascii="仿宋_GB2312" w:hAnsi="仿宋" w:eastAsia="仿宋_GB2312"/>
          <w:bCs/>
          <w:color w:val="000000" w:themeColor="text1"/>
          <w:sz w:val="21"/>
          <w:szCs w:val="21"/>
          <w:highlight w:val="none"/>
          <w:lang w:val="en-US" w:eastAsia="zh-CN"/>
        </w:rPr>
        <w:t xml:space="preserve">银行账号：1405010409600209105 </w:t>
      </w:r>
    </w:p>
    <w:p>
      <w:pPr>
        <w:spacing w:line="500" w:lineRule="exact"/>
        <w:ind w:firstLine="420" w:firstLineChars="200"/>
        <w:jc w:val="left"/>
        <w:rPr>
          <w:rFonts w:hint="eastAsia" w:ascii="仿宋_GB2312" w:hAnsi="仿宋" w:eastAsia="仿宋_GB2312"/>
          <w:bCs/>
          <w:color w:val="000000" w:themeColor="text1"/>
          <w:sz w:val="21"/>
          <w:szCs w:val="21"/>
          <w:highlight w:val="none"/>
          <w:lang w:val="en-US" w:eastAsia="zh-CN"/>
        </w:rPr>
      </w:pPr>
      <w:r>
        <w:rPr>
          <w:rFonts w:hint="eastAsia" w:ascii="仿宋_GB2312" w:hAnsi="仿宋" w:eastAsia="仿宋_GB2312"/>
          <w:bCs/>
          <w:color w:val="000000" w:themeColor="text1"/>
          <w:sz w:val="21"/>
          <w:szCs w:val="21"/>
          <w:highlight w:val="none"/>
          <w:lang w:val="en-US" w:eastAsia="zh-CN"/>
        </w:rPr>
        <w:t xml:space="preserve">开户行：中国工商银行股份有限公司仙游支行  </w:t>
      </w:r>
    </w:p>
    <w:p>
      <w:pPr>
        <w:spacing w:line="500" w:lineRule="exact"/>
        <w:ind w:firstLine="420" w:firstLineChars="200"/>
        <w:jc w:val="left"/>
        <w:rPr>
          <w:rFonts w:hint="eastAsia" w:ascii="仿宋_GB2312" w:hAnsi="仿宋" w:eastAsia="仿宋_GB2312"/>
          <w:bCs/>
          <w:color w:val="000000" w:themeColor="text1"/>
          <w:sz w:val="21"/>
          <w:szCs w:val="21"/>
          <w:highlight w:val="none"/>
          <w:lang w:val="en-US" w:eastAsia="zh-CN"/>
        </w:rPr>
      </w:pPr>
      <w:r>
        <w:rPr>
          <w:rFonts w:hint="eastAsia" w:ascii="仿宋_GB2312" w:hAnsi="仿宋" w:eastAsia="仿宋_GB2312"/>
          <w:bCs/>
          <w:color w:val="000000" w:themeColor="text1"/>
          <w:sz w:val="21"/>
          <w:szCs w:val="21"/>
          <w:highlight w:val="none"/>
          <w:lang w:val="en-US" w:eastAsia="zh-CN"/>
        </w:rPr>
        <w:t>开户行行号：102394215000</w:t>
      </w:r>
    </w:p>
    <w:p>
      <w:pPr>
        <w:spacing w:line="500" w:lineRule="exact"/>
        <w:ind w:firstLine="420" w:firstLineChars="200"/>
        <w:jc w:val="left"/>
        <w:rPr>
          <w:rFonts w:hint="eastAsia" w:ascii="仿宋_GB2312" w:hAnsi="仿宋" w:eastAsia="仿宋_GB2312"/>
          <w:bCs/>
          <w:color w:val="000000" w:themeColor="text1"/>
          <w:sz w:val="21"/>
          <w:szCs w:val="21"/>
          <w:highlight w:val="none"/>
          <w:lang w:val="en-US" w:eastAsia="zh-CN"/>
        </w:rPr>
      </w:pPr>
      <w:r>
        <w:rPr>
          <w:rFonts w:hint="eastAsia" w:ascii="仿宋_GB2312" w:hAnsi="仿宋" w:eastAsia="仿宋_GB2312"/>
          <w:bCs/>
          <w:color w:val="000000" w:themeColor="text1"/>
          <w:sz w:val="21"/>
          <w:szCs w:val="21"/>
          <w:highlight w:val="none"/>
          <w:lang w:val="en-US" w:eastAsia="zh-CN"/>
        </w:rPr>
        <w:t xml:space="preserve">转账备注：福建省广播电视传输发射中心301台改造项目工程总承包（EPC）项目项目经理部废临建板房处理投标保证金 </w:t>
      </w:r>
    </w:p>
    <w:p>
      <w:pPr>
        <w:spacing w:line="500" w:lineRule="exact"/>
        <w:ind w:firstLine="482" w:firstLineChars="200"/>
        <w:jc w:val="left"/>
        <w:rPr>
          <w:rFonts w:hint="eastAsia" w:ascii="仿宋_GB2312" w:hAnsi="仿宋" w:eastAsia="仿宋_GB2312" w:cs="宋体"/>
          <w:b/>
          <w:kern w:val="0"/>
          <w:highlight w:val="none"/>
          <w:lang w:val="en-US" w:eastAsia="zh-CN"/>
        </w:rPr>
      </w:pPr>
      <w:r>
        <w:rPr>
          <w:rFonts w:hint="eastAsia" w:ascii="仿宋_GB2312" w:hAnsi="仿宋" w:eastAsia="仿宋_GB2312" w:cs="宋体"/>
          <w:b/>
          <w:kern w:val="0"/>
          <w:highlight w:val="none"/>
          <w:lang w:val="en-US" w:eastAsia="zh-CN"/>
        </w:rPr>
        <w:t>4. 招标文件的获取</w:t>
      </w:r>
    </w:p>
    <w:p>
      <w:pPr>
        <w:spacing w:line="500" w:lineRule="exact"/>
        <w:ind w:firstLine="420" w:firstLineChars="200"/>
        <w:jc w:val="left"/>
        <w:rPr>
          <w:rFonts w:hint="eastAsia"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rPr>
        <w:t>凡有意参加投标的，请在中建路桥集团有限公司</w:t>
      </w:r>
      <w:r>
        <w:rPr>
          <w:rFonts w:hint="eastAsia" w:ascii="仿宋_GB2312" w:hAnsi="仿宋" w:eastAsia="仿宋_GB2312"/>
          <w:bCs/>
          <w:color w:val="000000" w:themeColor="text1"/>
          <w:sz w:val="21"/>
          <w:szCs w:val="21"/>
          <w:highlight w:val="none"/>
          <w:lang w:val="en-US" w:eastAsia="zh-CN"/>
        </w:rPr>
        <w:t>官网</w:t>
      </w:r>
      <w:r>
        <w:rPr>
          <w:rFonts w:hint="eastAsia" w:ascii="仿宋_GB2312" w:hAnsi="仿宋" w:eastAsia="仿宋_GB2312"/>
          <w:bCs/>
          <w:color w:val="000000" w:themeColor="text1"/>
          <w:sz w:val="21"/>
          <w:szCs w:val="21"/>
          <w:highlight w:val="none"/>
        </w:rPr>
        <w:t>下载招标文件。</w:t>
      </w:r>
    </w:p>
    <w:p>
      <w:pPr>
        <w:spacing w:line="500" w:lineRule="exact"/>
        <w:ind w:firstLine="482" w:firstLineChars="200"/>
        <w:jc w:val="left"/>
        <w:rPr>
          <w:rFonts w:hint="eastAsia" w:ascii="仿宋_GB2312" w:hAnsi="仿宋" w:eastAsia="仿宋_GB2312" w:cs="宋体"/>
          <w:b/>
          <w:kern w:val="0"/>
          <w:highlight w:val="none"/>
          <w:lang w:val="en-US" w:eastAsia="zh-CN"/>
        </w:rPr>
      </w:pPr>
      <w:r>
        <w:rPr>
          <w:rFonts w:hint="eastAsia" w:ascii="仿宋_GB2312" w:hAnsi="仿宋" w:eastAsia="仿宋_GB2312" w:cs="宋体"/>
          <w:b/>
          <w:kern w:val="0"/>
          <w:highlight w:val="none"/>
          <w:lang w:val="en-US" w:eastAsia="zh-CN"/>
        </w:rPr>
        <w:t>5. 投标文件的递交</w:t>
      </w:r>
    </w:p>
    <w:p>
      <w:pPr>
        <w:spacing w:line="500" w:lineRule="exact"/>
        <w:ind w:firstLine="420" w:firstLineChars="200"/>
        <w:jc w:val="left"/>
        <w:rPr>
          <w:rFonts w:hint="eastAsia"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lang w:val="en-US" w:eastAsia="zh-CN"/>
        </w:rPr>
        <w:t>5</w:t>
      </w:r>
      <w:r>
        <w:rPr>
          <w:rFonts w:hint="eastAsia" w:ascii="仿宋_GB2312" w:hAnsi="仿宋" w:eastAsia="仿宋_GB2312"/>
          <w:bCs/>
          <w:color w:val="000000" w:themeColor="text1"/>
          <w:sz w:val="21"/>
          <w:szCs w:val="21"/>
          <w:highlight w:val="none"/>
        </w:rPr>
        <w:t>.1投标文件递交截止时间</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2024</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rPr>
        <w:t xml:space="preserve"> 年</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03</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rPr>
        <w:t>月</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28</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rPr>
        <w:t>日</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10</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rPr>
        <w:t>时。</w:t>
      </w:r>
    </w:p>
    <w:p>
      <w:pPr>
        <w:spacing w:line="500" w:lineRule="exact"/>
        <w:ind w:firstLine="420" w:firstLineChars="200"/>
        <w:jc w:val="left"/>
        <w:rPr>
          <w:rFonts w:hint="eastAsia"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lang w:val="en-US" w:eastAsia="zh-CN"/>
        </w:rPr>
        <w:t>5</w:t>
      </w:r>
      <w:r>
        <w:rPr>
          <w:rFonts w:hint="eastAsia" w:ascii="仿宋_GB2312" w:hAnsi="仿宋" w:eastAsia="仿宋_GB2312"/>
          <w:bCs/>
          <w:color w:val="000000" w:themeColor="text1"/>
          <w:sz w:val="21"/>
          <w:szCs w:val="21"/>
          <w:highlight w:val="none"/>
        </w:rPr>
        <w:t>.2递交地点：</w:t>
      </w:r>
      <w:r>
        <w:rPr>
          <w:rFonts w:hint="eastAsia" w:ascii="仿宋_GB2312" w:hAnsi="仿宋" w:eastAsia="仿宋_GB2312"/>
          <w:bCs/>
          <w:color w:val="000000" w:themeColor="text1"/>
          <w:sz w:val="21"/>
          <w:szCs w:val="21"/>
          <w:highlight w:val="none"/>
          <w:u w:val="single"/>
          <w:lang w:val="en-US" w:eastAsia="zh-CN"/>
        </w:rPr>
        <w:t xml:space="preserve">   福建省莆田市荔城区下黄小区东区14号楼一梯位602       </w:t>
      </w:r>
      <w:r>
        <w:rPr>
          <w:rFonts w:hint="eastAsia" w:ascii="仿宋_GB2312" w:hAnsi="仿宋" w:eastAsia="仿宋_GB2312"/>
          <w:bCs/>
          <w:color w:val="000000" w:themeColor="text1"/>
          <w:sz w:val="21"/>
          <w:szCs w:val="21"/>
          <w:highlight w:val="none"/>
        </w:rPr>
        <w:t>。</w:t>
      </w:r>
    </w:p>
    <w:p>
      <w:pPr>
        <w:spacing w:line="500" w:lineRule="exact"/>
        <w:ind w:firstLine="420" w:firstLineChars="200"/>
        <w:jc w:val="left"/>
        <w:rPr>
          <w:rFonts w:hint="eastAsia"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lang w:val="en-US" w:eastAsia="zh-CN"/>
        </w:rPr>
        <w:t>5</w:t>
      </w:r>
      <w:r>
        <w:rPr>
          <w:rFonts w:hint="eastAsia" w:ascii="仿宋_GB2312" w:hAnsi="仿宋" w:eastAsia="仿宋_GB2312"/>
          <w:bCs/>
          <w:color w:val="000000" w:themeColor="text1"/>
          <w:sz w:val="21"/>
          <w:szCs w:val="21"/>
          <w:highlight w:val="none"/>
        </w:rPr>
        <w:t>.3逾期送达的或者未送达指定地点的投标文件，招标人不予受理。</w:t>
      </w:r>
    </w:p>
    <w:p>
      <w:pPr>
        <w:spacing w:line="500" w:lineRule="exact"/>
        <w:ind w:firstLine="420" w:firstLineChars="200"/>
        <w:jc w:val="left"/>
        <w:rPr>
          <w:rFonts w:hint="eastAsia" w:ascii="仿宋_GB2312" w:hAnsi="仿宋" w:eastAsia="仿宋_GB2312" w:cs="宋体"/>
          <w:kern w:val="0"/>
          <w:sz w:val="28"/>
          <w:szCs w:val="28"/>
          <w:highlight w:val="none"/>
          <w:lang w:val="en-US" w:eastAsia="zh-CN" w:bidi="ar-SA"/>
        </w:rPr>
      </w:pPr>
      <w:r>
        <w:rPr>
          <w:rFonts w:hint="eastAsia" w:ascii="仿宋_GB2312" w:hAnsi="仿宋" w:eastAsia="仿宋_GB2312"/>
          <w:bCs/>
          <w:color w:val="000000" w:themeColor="text1"/>
          <w:sz w:val="21"/>
          <w:szCs w:val="21"/>
          <w:highlight w:val="none"/>
          <w:lang w:val="en-US" w:eastAsia="zh-CN"/>
        </w:rPr>
        <w:t>5</w:t>
      </w:r>
      <w:r>
        <w:rPr>
          <w:rFonts w:hint="eastAsia" w:ascii="仿宋_GB2312" w:hAnsi="仿宋" w:eastAsia="仿宋_GB2312"/>
          <w:bCs/>
          <w:color w:val="000000" w:themeColor="text1"/>
          <w:sz w:val="21"/>
          <w:szCs w:val="21"/>
          <w:highlight w:val="none"/>
        </w:rPr>
        <w:t>.4</w:t>
      </w:r>
      <w:r>
        <w:rPr>
          <w:rFonts w:hint="eastAsia" w:ascii="仿宋_GB2312" w:hAnsi="仿宋" w:eastAsia="仿宋_GB2312"/>
          <w:bCs/>
          <w:color w:val="000000" w:themeColor="text1"/>
          <w:sz w:val="21"/>
          <w:szCs w:val="21"/>
          <w:highlight w:val="none"/>
          <w:lang w:val="en-US" w:eastAsia="zh-CN"/>
        </w:rPr>
        <w:t>投标文件应符合招标文件所列要求。</w:t>
      </w:r>
    </w:p>
    <w:p>
      <w:pPr>
        <w:spacing w:line="500" w:lineRule="exact"/>
        <w:ind w:firstLine="482" w:firstLineChars="200"/>
        <w:jc w:val="left"/>
        <w:rPr>
          <w:rFonts w:hint="eastAsia" w:ascii="仿宋_GB2312" w:hAnsi="仿宋" w:eastAsia="仿宋_GB2312" w:cs="宋体"/>
          <w:b/>
          <w:kern w:val="0"/>
          <w:highlight w:val="none"/>
          <w:lang w:val="en-US" w:eastAsia="zh-CN"/>
        </w:rPr>
      </w:pPr>
      <w:r>
        <w:rPr>
          <w:rFonts w:hint="eastAsia" w:ascii="仿宋_GB2312" w:hAnsi="仿宋" w:eastAsia="仿宋_GB2312" w:cs="宋体"/>
          <w:b/>
          <w:kern w:val="0"/>
          <w:highlight w:val="none"/>
          <w:lang w:val="en-US" w:eastAsia="zh-CN"/>
        </w:rPr>
        <w:t>6. 发布公告的媒介</w:t>
      </w:r>
    </w:p>
    <w:p>
      <w:pPr>
        <w:spacing w:line="500" w:lineRule="exact"/>
        <w:ind w:firstLine="420" w:firstLineChars="200"/>
        <w:jc w:val="left"/>
        <w:rPr>
          <w:rFonts w:hint="eastAsia"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rPr>
        <w:t>本次招标公告在</w:t>
      </w:r>
      <w:r>
        <w:rPr>
          <w:rFonts w:hint="eastAsia" w:ascii="仿宋_GB2312" w:hAnsi="仿宋" w:eastAsia="仿宋_GB2312"/>
          <w:bCs/>
          <w:color w:val="000000" w:themeColor="text1"/>
          <w:sz w:val="21"/>
          <w:szCs w:val="21"/>
          <w:highlight w:val="none"/>
          <w:lang w:val="en-US" w:eastAsia="zh-CN"/>
        </w:rPr>
        <w:t>中建路桥集团有限公司官网</w:t>
      </w:r>
      <w:r>
        <w:rPr>
          <w:rFonts w:hint="eastAsia" w:ascii="仿宋_GB2312" w:hAnsi="仿宋" w:eastAsia="仿宋_GB2312"/>
          <w:bCs/>
          <w:color w:val="000000" w:themeColor="text1"/>
          <w:sz w:val="21"/>
          <w:szCs w:val="21"/>
          <w:highlight w:val="none"/>
        </w:rPr>
        <w:t>统一公开发布。</w:t>
      </w:r>
    </w:p>
    <w:p>
      <w:pPr>
        <w:spacing w:line="500" w:lineRule="exact"/>
        <w:ind w:firstLine="482" w:firstLineChars="200"/>
        <w:jc w:val="left"/>
        <w:rPr>
          <w:rFonts w:hint="eastAsia" w:ascii="仿宋_GB2312" w:hAnsi="仿宋" w:eastAsia="仿宋_GB2312" w:cs="宋体"/>
          <w:b/>
          <w:kern w:val="0"/>
          <w:highlight w:val="none"/>
          <w:lang w:val="en-US" w:eastAsia="zh-CN"/>
        </w:rPr>
      </w:pPr>
      <w:bookmarkStart w:id="1" w:name="_Toc375664272"/>
      <w:r>
        <w:rPr>
          <w:rFonts w:hint="eastAsia" w:ascii="仿宋_GB2312" w:hAnsi="仿宋" w:eastAsia="仿宋_GB2312" w:cs="宋体"/>
          <w:b/>
          <w:kern w:val="0"/>
          <w:highlight w:val="none"/>
          <w:lang w:val="en-US" w:eastAsia="zh-CN"/>
        </w:rPr>
        <w:t>7．开标时间</w:t>
      </w:r>
      <w:bookmarkEnd w:id="1"/>
    </w:p>
    <w:p>
      <w:pPr>
        <w:spacing w:line="560" w:lineRule="exact"/>
        <w:ind w:firstLine="630" w:firstLineChars="300"/>
        <w:rPr>
          <w:rFonts w:hint="eastAsia" w:ascii="仿宋" w:hAnsi="仿宋" w:eastAsia="仿宋"/>
          <w:color w:val="auto"/>
          <w:sz w:val="29"/>
          <w:szCs w:val="29"/>
          <w:highlight w:val="none"/>
        </w:rPr>
      </w:pPr>
      <w:r>
        <w:rPr>
          <w:rFonts w:hint="eastAsia" w:ascii="仿宋_GB2312" w:hAnsi="仿宋" w:eastAsia="仿宋_GB2312"/>
          <w:bCs/>
          <w:color w:val="000000" w:themeColor="text1"/>
          <w:sz w:val="21"/>
          <w:szCs w:val="21"/>
          <w:highlight w:val="none"/>
          <w:lang w:val="en-US" w:eastAsia="zh-CN"/>
        </w:rPr>
        <w:t>拟定开标时间：</w:t>
      </w:r>
      <w:r>
        <w:rPr>
          <w:rFonts w:hint="eastAsia" w:ascii="仿宋_GB2312" w:hAnsi="仿宋" w:eastAsia="仿宋_GB2312"/>
          <w:bCs/>
          <w:color w:val="000000" w:themeColor="text1"/>
          <w:sz w:val="21"/>
          <w:szCs w:val="21"/>
          <w:highlight w:val="none"/>
          <w:u w:val="single"/>
          <w:lang w:val="en-US" w:eastAsia="zh-CN"/>
        </w:rPr>
        <w:t xml:space="preserve">  2024  </w:t>
      </w:r>
      <w:r>
        <w:rPr>
          <w:rFonts w:hint="eastAsia" w:ascii="仿宋_GB2312" w:hAnsi="仿宋" w:eastAsia="仿宋_GB2312"/>
          <w:bCs/>
          <w:color w:val="000000" w:themeColor="text1"/>
          <w:sz w:val="21"/>
          <w:szCs w:val="21"/>
          <w:highlight w:val="none"/>
          <w:lang w:val="en-US" w:eastAsia="zh-CN"/>
        </w:rPr>
        <w:t>年</w:t>
      </w:r>
      <w:r>
        <w:rPr>
          <w:rFonts w:hint="eastAsia" w:ascii="仿宋_GB2312" w:hAnsi="仿宋" w:eastAsia="仿宋_GB2312"/>
          <w:bCs/>
          <w:color w:val="000000" w:themeColor="text1"/>
          <w:sz w:val="21"/>
          <w:szCs w:val="21"/>
          <w:highlight w:val="none"/>
          <w:u w:val="single"/>
          <w:lang w:val="en-US" w:eastAsia="zh-CN"/>
        </w:rPr>
        <w:t xml:space="preserve">  03 </w:t>
      </w:r>
      <w:r>
        <w:rPr>
          <w:rFonts w:hint="eastAsia" w:ascii="仿宋_GB2312" w:hAnsi="仿宋" w:eastAsia="仿宋_GB2312"/>
          <w:bCs/>
          <w:color w:val="000000" w:themeColor="text1"/>
          <w:sz w:val="21"/>
          <w:szCs w:val="21"/>
          <w:highlight w:val="none"/>
          <w:lang w:val="en-US" w:eastAsia="zh-CN"/>
        </w:rPr>
        <w:t>月</w:t>
      </w:r>
      <w:r>
        <w:rPr>
          <w:rFonts w:hint="eastAsia" w:ascii="仿宋_GB2312" w:hAnsi="仿宋" w:eastAsia="仿宋_GB2312"/>
          <w:bCs/>
          <w:color w:val="000000" w:themeColor="text1"/>
          <w:sz w:val="21"/>
          <w:szCs w:val="21"/>
          <w:highlight w:val="none"/>
          <w:u w:val="single"/>
          <w:lang w:val="en-US" w:eastAsia="zh-CN"/>
        </w:rPr>
        <w:t xml:space="preserve">  28 </w:t>
      </w:r>
      <w:r>
        <w:rPr>
          <w:rFonts w:hint="eastAsia" w:ascii="仿宋_GB2312" w:hAnsi="仿宋" w:eastAsia="仿宋_GB2312"/>
          <w:bCs/>
          <w:color w:val="000000" w:themeColor="text1"/>
          <w:sz w:val="21"/>
          <w:szCs w:val="21"/>
          <w:highlight w:val="none"/>
          <w:lang w:val="en-US" w:eastAsia="zh-CN"/>
        </w:rPr>
        <w:t>日</w:t>
      </w:r>
      <w:r>
        <w:rPr>
          <w:rFonts w:hint="eastAsia" w:ascii="仿宋_GB2312" w:hAnsi="仿宋" w:eastAsia="仿宋_GB2312"/>
          <w:bCs/>
          <w:color w:val="000000" w:themeColor="text1"/>
          <w:sz w:val="21"/>
          <w:szCs w:val="21"/>
          <w:highlight w:val="none"/>
          <w:u w:val="single"/>
          <w:lang w:val="en-US" w:eastAsia="zh-CN"/>
        </w:rPr>
        <w:t xml:space="preserve"> 10  </w:t>
      </w:r>
      <w:r>
        <w:rPr>
          <w:rFonts w:hint="eastAsia" w:ascii="仿宋_GB2312" w:hAnsi="仿宋" w:eastAsia="仿宋_GB2312"/>
          <w:bCs/>
          <w:color w:val="000000" w:themeColor="text1"/>
          <w:sz w:val="21"/>
          <w:szCs w:val="21"/>
          <w:highlight w:val="none"/>
          <w:lang w:val="en-US" w:eastAsia="zh-CN"/>
        </w:rPr>
        <w:t>点。</w:t>
      </w:r>
    </w:p>
    <w:p>
      <w:pPr>
        <w:spacing w:line="500" w:lineRule="exact"/>
        <w:ind w:firstLine="482" w:firstLineChars="200"/>
        <w:jc w:val="left"/>
        <w:rPr>
          <w:rFonts w:ascii="仿宋_GB2312" w:hAnsi="仿宋" w:eastAsia="仿宋_GB2312" w:cs="宋体"/>
          <w:b/>
          <w:kern w:val="0"/>
          <w:highlight w:val="none"/>
        </w:rPr>
      </w:pPr>
      <w:r>
        <w:rPr>
          <w:rFonts w:hint="eastAsia" w:ascii="仿宋_GB2312" w:hAnsi="仿宋" w:eastAsia="仿宋_GB2312" w:cs="宋体"/>
          <w:b/>
          <w:kern w:val="0"/>
          <w:highlight w:val="none"/>
          <w:lang w:val="en-US" w:eastAsia="zh-CN"/>
        </w:rPr>
        <w:t>8</w:t>
      </w:r>
      <w:bookmarkStart w:id="2" w:name="_GoBack"/>
      <w:bookmarkEnd w:id="2"/>
      <w:r>
        <w:rPr>
          <w:rFonts w:hint="eastAsia" w:ascii="仿宋_GB2312" w:hAnsi="仿宋" w:eastAsia="仿宋_GB2312" w:cs="宋体"/>
          <w:b/>
          <w:kern w:val="0"/>
          <w:highlight w:val="none"/>
        </w:rPr>
        <w:t>.</w:t>
      </w:r>
      <w:r>
        <w:rPr>
          <w:rFonts w:ascii="仿宋_GB2312" w:hAnsi="仿宋" w:eastAsia="仿宋_GB2312" w:cs="宋体"/>
          <w:b/>
          <w:kern w:val="0"/>
          <w:highlight w:val="none"/>
        </w:rPr>
        <w:t>联系方式</w:t>
      </w:r>
    </w:p>
    <w:p>
      <w:pPr>
        <w:pStyle w:val="11"/>
        <w:snapToGrid w:val="0"/>
        <w:spacing w:line="500" w:lineRule="exact"/>
        <w:ind w:firstLine="630" w:firstLineChars="300"/>
        <w:jc w:val="left"/>
        <w:rPr>
          <w:rFonts w:ascii="仿宋_GB2312" w:hAnsi="仿宋" w:eastAsia="仿宋_GB2312" w:cstheme="minorBidi"/>
          <w:bCs/>
          <w:color w:val="000000" w:themeColor="text1"/>
          <w:kern w:val="2"/>
          <w:sz w:val="21"/>
          <w:szCs w:val="21"/>
          <w:highlight w:val="none"/>
        </w:rPr>
      </w:pPr>
      <w:r>
        <w:rPr>
          <w:rFonts w:hint="eastAsia" w:ascii="仿宋_GB2312" w:hAnsi="仿宋" w:eastAsia="仿宋_GB2312" w:cstheme="minorBidi"/>
          <w:bCs/>
          <w:color w:val="000000" w:themeColor="text1"/>
          <w:kern w:val="2"/>
          <w:sz w:val="21"/>
          <w:szCs w:val="21"/>
          <w:highlight w:val="none"/>
        </w:rPr>
        <w:t xml:space="preserve">招标单位: 中建路桥集团有限公司 </w:t>
      </w:r>
    </w:p>
    <w:p>
      <w:pPr>
        <w:pStyle w:val="11"/>
        <w:snapToGrid w:val="0"/>
        <w:spacing w:line="500" w:lineRule="exact"/>
        <w:ind w:firstLine="630" w:firstLineChars="300"/>
        <w:jc w:val="left"/>
        <w:rPr>
          <w:rFonts w:ascii="仿宋_GB2312" w:hAnsi="仿宋" w:eastAsia="仿宋_GB2312" w:cstheme="minorBidi"/>
          <w:bCs/>
          <w:color w:val="000000" w:themeColor="text1"/>
          <w:kern w:val="2"/>
          <w:sz w:val="21"/>
          <w:szCs w:val="21"/>
          <w:highlight w:val="none"/>
        </w:rPr>
      </w:pPr>
      <w:r>
        <w:rPr>
          <w:rFonts w:hint="eastAsia" w:ascii="仿宋_GB2312" w:hAnsi="仿宋" w:eastAsia="仿宋_GB2312" w:cstheme="minorBidi"/>
          <w:bCs/>
          <w:color w:val="000000" w:themeColor="text1"/>
          <w:kern w:val="2"/>
          <w:sz w:val="21"/>
          <w:szCs w:val="21"/>
          <w:highlight w:val="none"/>
        </w:rPr>
        <w:t>联 系 人: 总  部:</w:t>
      </w:r>
      <w:r>
        <w:rPr>
          <w:rFonts w:hint="eastAsia" w:ascii="仿宋_GB2312" w:hAnsi="仿宋" w:eastAsia="仿宋_GB2312" w:cstheme="minorBidi"/>
          <w:bCs/>
          <w:color w:val="000000" w:themeColor="text1"/>
          <w:kern w:val="2"/>
          <w:sz w:val="21"/>
          <w:szCs w:val="21"/>
          <w:highlight w:val="none"/>
          <w:u w:val="single"/>
        </w:rPr>
        <w:t xml:space="preserve"> 韩超 </w:t>
      </w:r>
      <w:r>
        <w:rPr>
          <w:rFonts w:hint="eastAsia" w:ascii="仿宋_GB2312" w:hAnsi="仿宋" w:eastAsia="仿宋_GB2312" w:cstheme="minorBidi"/>
          <w:bCs/>
          <w:color w:val="000000" w:themeColor="text1"/>
          <w:kern w:val="2"/>
          <w:sz w:val="21"/>
          <w:szCs w:val="21"/>
          <w:highlight w:val="none"/>
        </w:rPr>
        <w:t xml:space="preserve"> 电话:</w:t>
      </w:r>
      <w:r>
        <w:rPr>
          <w:rFonts w:hint="eastAsia" w:ascii="仿宋_GB2312" w:hAnsi="仿宋" w:eastAsia="仿宋_GB2312" w:cstheme="minorBidi"/>
          <w:bCs/>
          <w:color w:val="000000" w:themeColor="text1"/>
          <w:kern w:val="2"/>
          <w:sz w:val="21"/>
          <w:szCs w:val="21"/>
          <w:highlight w:val="none"/>
          <w:u w:val="single"/>
        </w:rPr>
        <w:t xml:space="preserve">  0311-66538141  </w:t>
      </w:r>
      <w:r>
        <w:rPr>
          <w:rFonts w:hint="eastAsia" w:ascii="仿宋_GB2312" w:hAnsi="仿宋" w:eastAsia="仿宋_GB2312" w:cstheme="minorBidi"/>
          <w:bCs/>
          <w:color w:val="000000" w:themeColor="text1"/>
          <w:kern w:val="2"/>
          <w:sz w:val="21"/>
          <w:szCs w:val="21"/>
          <w:highlight w:val="none"/>
        </w:rPr>
        <w:t xml:space="preserve"> </w:t>
      </w:r>
    </w:p>
    <w:p>
      <w:pPr>
        <w:pStyle w:val="11"/>
        <w:snapToGrid w:val="0"/>
        <w:spacing w:line="500" w:lineRule="exact"/>
        <w:ind w:firstLine="1680" w:firstLineChars="800"/>
        <w:jc w:val="left"/>
        <w:rPr>
          <w:rFonts w:ascii="仿宋_GB2312" w:hAnsi="仿宋" w:eastAsia="仿宋_GB2312" w:cstheme="minorBidi"/>
          <w:bCs/>
          <w:color w:val="000000" w:themeColor="text1"/>
          <w:kern w:val="2"/>
          <w:sz w:val="21"/>
          <w:szCs w:val="21"/>
          <w:highlight w:val="none"/>
        </w:rPr>
      </w:pPr>
      <w:r>
        <w:rPr>
          <w:rFonts w:hint="eastAsia" w:ascii="仿宋_GB2312" w:hAnsi="仿宋" w:eastAsia="仿宋_GB2312" w:cstheme="minorBidi"/>
          <w:bCs/>
          <w:color w:val="000000" w:themeColor="text1"/>
          <w:kern w:val="2"/>
          <w:sz w:val="21"/>
          <w:szCs w:val="21"/>
          <w:highlight w:val="none"/>
          <w:lang w:val="en-US" w:eastAsia="zh-CN"/>
        </w:rPr>
        <w:t>分公司</w:t>
      </w:r>
      <w:r>
        <w:rPr>
          <w:rFonts w:hint="eastAsia" w:ascii="仿宋_GB2312" w:hAnsi="仿宋" w:eastAsia="仿宋_GB2312" w:cstheme="minorBidi"/>
          <w:bCs/>
          <w:color w:val="000000" w:themeColor="text1"/>
          <w:kern w:val="2"/>
          <w:sz w:val="21"/>
          <w:szCs w:val="21"/>
          <w:highlight w:val="none"/>
        </w:rPr>
        <w:t>:</w:t>
      </w:r>
      <w:r>
        <w:rPr>
          <w:rFonts w:hint="eastAsia" w:ascii="仿宋_GB2312" w:hAnsi="仿宋" w:eastAsia="仿宋_GB2312" w:cstheme="minorBidi"/>
          <w:bCs/>
          <w:color w:val="000000" w:themeColor="text1"/>
          <w:kern w:val="2"/>
          <w:sz w:val="21"/>
          <w:szCs w:val="21"/>
          <w:highlight w:val="none"/>
          <w:u w:val="single"/>
        </w:rPr>
        <w:t xml:space="preserve"> 许鹏 </w:t>
      </w:r>
      <w:r>
        <w:rPr>
          <w:rFonts w:hint="eastAsia" w:ascii="仿宋_GB2312" w:hAnsi="仿宋" w:eastAsia="仿宋_GB2312" w:cstheme="minorBidi"/>
          <w:bCs/>
          <w:color w:val="000000" w:themeColor="text1"/>
          <w:kern w:val="2"/>
          <w:sz w:val="21"/>
          <w:szCs w:val="21"/>
          <w:highlight w:val="none"/>
        </w:rPr>
        <w:t xml:space="preserve">  电话:</w:t>
      </w:r>
      <w:r>
        <w:rPr>
          <w:rFonts w:hint="eastAsia" w:ascii="仿宋_GB2312" w:hAnsi="仿宋" w:eastAsia="仿宋_GB2312" w:cstheme="minorBidi"/>
          <w:bCs/>
          <w:color w:val="000000" w:themeColor="text1"/>
          <w:kern w:val="2"/>
          <w:sz w:val="21"/>
          <w:szCs w:val="21"/>
          <w:highlight w:val="none"/>
          <w:u w:val="single"/>
        </w:rPr>
        <w:t xml:space="preserve"> 18633937766 </w:t>
      </w:r>
      <w:r>
        <w:rPr>
          <w:rFonts w:hint="eastAsia" w:ascii="仿宋_GB2312" w:hAnsi="仿宋" w:eastAsia="仿宋_GB2312" w:cstheme="minorBidi"/>
          <w:bCs/>
          <w:color w:val="000000" w:themeColor="text1"/>
          <w:kern w:val="2"/>
          <w:sz w:val="21"/>
          <w:szCs w:val="21"/>
          <w:highlight w:val="none"/>
        </w:rPr>
        <w:t xml:space="preserve"> </w:t>
      </w:r>
    </w:p>
    <w:p>
      <w:pPr>
        <w:spacing w:line="500" w:lineRule="exact"/>
        <w:ind w:firstLine="1680" w:firstLineChars="800"/>
        <w:jc w:val="left"/>
        <w:rPr>
          <w:rFonts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rPr>
        <w:t>项目部:</w:t>
      </w:r>
      <w:r>
        <w:rPr>
          <w:rFonts w:hint="eastAsia" w:ascii="仿宋_GB2312" w:hAnsi="仿宋" w:eastAsia="仿宋_GB2312"/>
          <w:bCs/>
          <w:color w:val="000000" w:themeColor="text1"/>
          <w:sz w:val="21"/>
          <w:szCs w:val="21"/>
          <w:highlight w:val="none"/>
          <w:u w:val="single"/>
        </w:rPr>
        <w:t xml:space="preserve"> 孙政 </w:t>
      </w:r>
      <w:r>
        <w:rPr>
          <w:rFonts w:hint="eastAsia" w:ascii="仿宋_GB2312" w:hAnsi="仿宋" w:eastAsia="仿宋_GB2312"/>
          <w:bCs/>
          <w:color w:val="000000" w:themeColor="text1"/>
          <w:sz w:val="21"/>
          <w:szCs w:val="21"/>
          <w:highlight w:val="none"/>
        </w:rPr>
        <w:t xml:space="preserve">  电话:</w:t>
      </w:r>
      <w:r>
        <w:rPr>
          <w:rFonts w:hint="eastAsia" w:ascii="仿宋_GB2312" w:hAnsi="仿宋" w:eastAsia="仿宋_GB2312"/>
          <w:bCs/>
          <w:color w:val="000000" w:themeColor="text1"/>
          <w:sz w:val="21"/>
          <w:szCs w:val="21"/>
          <w:highlight w:val="none"/>
          <w:u w:val="single"/>
        </w:rPr>
        <w:t xml:space="preserve"> 17843167068 </w:t>
      </w:r>
      <w:r>
        <w:rPr>
          <w:rFonts w:hint="eastAsia" w:ascii="仿宋_GB2312" w:hAnsi="仿宋" w:eastAsia="仿宋_GB2312"/>
          <w:bCs/>
          <w:color w:val="000000" w:themeColor="text1"/>
          <w:sz w:val="21"/>
          <w:szCs w:val="21"/>
          <w:highlight w:val="none"/>
        </w:rPr>
        <w:t xml:space="preserve"> </w:t>
      </w:r>
    </w:p>
    <w:p>
      <w:pPr>
        <w:pStyle w:val="31"/>
        <w:spacing w:before="0" w:after="0" w:line="500" w:lineRule="exact"/>
        <w:ind w:firstLine="630" w:firstLineChars="300"/>
        <w:rPr>
          <w:rFonts w:ascii="仿宋_GB2312" w:hAnsi="仿宋" w:eastAsia="仿宋_GB2312" w:cstheme="minorBidi"/>
          <w:bCs/>
          <w:color w:val="000000" w:themeColor="text1"/>
          <w:kern w:val="2"/>
          <w:sz w:val="21"/>
          <w:szCs w:val="21"/>
          <w:highlight w:val="none"/>
        </w:rPr>
      </w:pPr>
      <w:r>
        <w:rPr>
          <w:rFonts w:ascii="仿宋_GB2312" w:hAnsi="仿宋" w:eastAsia="仿宋_GB2312" w:cstheme="minorBidi"/>
          <w:bCs/>
          <w:color w:val="000000" w:themeColor="text1"/>
          <w:kern w:val="2"/>
          <w:sz w:val="21"/>
          <w:szCs w:val="21"/>
          <w:highlight w:val="none"/>
        </w:rPr>
        <w:t>总部地址：</w:t>
      </w:r>
      <w:r>
        <w:rPr>
          <w:rFonts w:ascii="仿宋_GB2312" w:hAnsi="仿宋" w:eastAsia="仿宋_GB2312" w:cstheme="minorBidi"/>
          <w:bCs/>
          <w:color w:val="000000" w:themeColor="text1"/>
          <w:kern w:val="2"/>
          <w:sz w:val="21"/>
          <w:szCs w:val="21"/>
          <w:highlight w:val="none"/>
          <w:u w:val="single"/>
        </w:rPr>
        <w:t>河北省石家庄市建设南大街38号</w:t>
      </w:r>
    </w:p>
    <w:p>
      <w:pPr>
        <w:pStyle w:val="11"/>
        <w:snapToGrid w:val="0"/>
        <w:spacing w:line="500" w:lineRule="exact"/>
        <w:ind w:firstLine="630" w:firstLineChars="300"/>
        <w:jc w:val="left"/>
        <w:rPr>
          <w:rFonts w:ascii="仿宋_GB2312" w:hAnsi="仿宋" w:eastAsia="仿宋_GB2312" w:cstheme="minorBidi"/>
          <w:bCs/>
          <w:color w:val="000000" w:themeColor="text1"/>
          <w:kern w:val="2"/>
          <w:sz w:val="21"/>
          <w:szCs w:val="21"/>
          <w:highlight w:val="none"/>
        </w:rPr>
      </w:pPr>
      <w:r>
        <w:rPr>
          <w:rFonts w:hint="eastAsia" w:ascii="仿宋_GB2312" w:hAnsi="仿宋" w:eastAsia="仿宋_GB2312" w:cstheme="minorBidi"/>
          <w:bCs/>
          <w:color w:val="000000" w:themeColor="text1"/>
          <w:kern w:val="2"/>
          <w:sz w:val="21"/>
          <w:szCs w:val="21"/>
          <w:highlight w:val="none"/>
          <w:lang w:val="en-US" w:eastAsia="zh-CN"/>
        </w:rPr>
        <w:t>子企业地址</w:t>
      </w:r>
      <w:r>
        <w:rPr>
          <w:rFonts w:hint="eastAsia" w:ascii="仿宋_GB2312" w:hAnsi="仿宋" w:eastAsia="仿宋_GB2312" w:cstheme="minorBidi"/>
          <w:bCs/>
          <w:color w:val="000000" w:themeColor="text1"/>
          <w:kern w:val="2"/>
          <w:sz w:val="21"/>
          <w:szCs w:val="21"/>
          <w:highlight w:val="none"/>
        </w:rPr>
        <w:t>:</w:t>
      </w:r>
      <w:r>
        <w:rPr>
          <w:rFonts w:hint="eastAsia" w:ascii="仿宋_GB2312" w:hAnsi="仿宋" w:eastAsia="仿宋_GB2312" w:cstheme="minorBidi"/>
          <w:bCs/>
          <w:color w:val="000000" w:themeColor="text1"/>
          <w:kern w:val="2"/>
          <w:sz w:val="21"/>
          <w:szCs w:val="21"/>
          <w:highlight w:val="none"/>
          <w:u w:val="single"/>
        </w:rPr>
        <w:t>河北省沧州市黄骅市渤海新区新型建材园内中建路桥集团装配式建筑有限公司</w:t>
      </w:r>
      <w:r>
        <w:rPr>
          <w:rFonts w:hint="eastAsia" w:ascii="仿宋_GB2312" w:hAnsi="仿宋" w:eastAsia="仿宋_GB2312" w:cstheme="minorBidi"/>
          <w:bCs/>
          <w:color w:val="000000" w:themeColor="text1"/>
          <w:kern w:val="2"/>
          <w:sz w:val="21"/>
          <w:szCs w:val="21"/>
          <w:highlight w:val="none"/>
        </w:rPr>
        <w:t xml:space="preserve"> </w:t>
      </w:r>
    </w:p>
    <w:p>
      <w:pPr>
        <w:pStyle w:val="11"/>
        <w:snapToGrid w:val="0"/>
        <w:spacing w:line="500" w:lineRule="exact"/>
        <w:ind w:firstLine="630" w:firstLineChars="300"/>
        <w:jc w:val="left"/>
        <w:rPr>
          <w:rFonts w:ascii="仿宋_GB2312" w:hAnsi="仿宋" w:eastAsia="仿宋_GB2312"/>
          <w:bCs/>
          <w:color w:val="000000" w:themeColor="text1"/>
          <w:sz w:val="21"/>
          <w:szCs w:val="21"/>
          <w:highlight w:val="none"/>
        </w:rPr>
      </w:pPr>
      <w:r>
        <w:rPr>
          <w:rFonts w:hint="eastAsia" w:ascii="仿宋_GB2312" w:hAnsi="仿宋" w:eastAsia="仿宋_GB2312" w:cstheme="minorBidi"/>
          <w:bCs/>
          <w:color w:val="000000" w:themeColor="text1"/>
          <w:kern w:val="2"/>
          <w:sz w:val="21"/>
          <w:szCs w:val="21"/>
          <w:highlight w:val="none"/>
        </w:rPr>
        <w:t>项目部地址:</w:t>
      </w:r>
      <w:r>
        <w:rPr>
          <w:rFonts w:hint="eastAsia" w:ascii="仿宋_GB2312" w:hAnsi="仿宋" w:eastAsia="仿宋_GB2312" w:cstheme="minorBidi"/>
          <w:bCs/>
          <w:color w:val="000000" w:themeColor="text1"/>
          <w:kern w:val="2"/>
          <w:sz w:val="21"/>
          <w:szCs w:val="21"/>
          <w:highlight w:val="none"/>
          <w:u w:val="single"/>
        </w:rPr>
        <w:t>福建省莆田市荔城区镇海阔口古山村</w:t>
      </w:r>
      <w:r>
        <w:rPr>
          <w:rFonts w:hint="eastAsia" w:ascii="仿宋_GB2312" w:hAnsi="仿宋" w:eastAsia="仿宋_GB2312" w:cstheme="minorBidi"/>
          <w:bCs/>
          <w:color w:val="000000" w:themeColor="text1"/>
          <w:kern w:val="2"/>
          <w:sz w:val="21"/>
          <w:szCs w:val="21"/>
          <w:highlight w:val="none"/>
        </w:rPr>
        <w:t xml:space="preserve"> </w:t>
      </w:r>
    </w:p>
    <w:p>
      <w:pPr>
        <w:widowControl/>
        <w:spacing w:line="500" w:lineRule="exact"/>
        <w:ind w:firstLine="5985" w:firstLineChars="2850"/>
        <w:jc w:val="left"/>
        <w:rPr>
          <w:rFonts w:ascii="仿宋_GB2312" w:hAnsi="仿宋" w:eastAsia="仿宋_GB2312"/>
          <w:bCs/>
          <w:color w:val="000000" w:themeColor="text1"/>
          <w:sz w:val="21"/>
          <w:szCs w:val="21"/>
          <w:highlight w:val="none"/>
          <w:u w:val="single"/>
        </w:rPr>
      </w:pP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2024</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rPr>
        <w:t>年</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03</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rPr>
        <w:t>月</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25</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rPr>
        <w:t>日</w:t>
      </w:r>
    </w:p>
    <w:p>
      <w:pPr>
        <w:widowControl/>
        <w:spacing w:line="500" w:lineRule="exact"/>
        <w:ind w:firstLine="630" w:firstLineChars="300"/>
        <w:jc w:val="left"/>
        <w:rPr>
          <w:rFonts w:ascii="仿宋_GB2312" w:hAnsi="仿宋" w:eastAsia="仿宋_GB2312"/>
          <w:bCs/>
          <w:color w:val="000000" w:themeColor="text1"/>
          <w:sz w:val="21"/>
          <w:szCs w:val="21"/>
          <w:highlight w:val="none"/>
        </w:rPr>
      </w:pPr>
    </w:p>
    <w:p>
      <w:pPr>
        <w:widowControl/>
        <w:spacing w:line="500" w:lineRule="exact"/>
        <w:ind w:firstLine="630" w:firstLineChars="300"/>
        <w:jc w:val="left"/>
        <w:rPr>
          <w:rFonts w:ascii="仿宋_GB2312" w:hAnsi="仿宋" w:eastAsia="仿宋_GB2312"/>
          <w:bCs/>
          <w:color w:val="000000" w:themeColor="text1"/>
          <w:sz w:val="21"/>
          <w:szCs w:val="21"/>
          <w:highlight w:val="none"/>
        </w:rPr>
      </w:pPr>
    </w:p>
    <w:p>
      <w:pPr>
        <w:pStyle w:val="31"/>
        <w:tabs>
          <w:tab w:val="left" w:pos="8100"/>
        </w:tabs>
        <w:spacing w:line="360" w:lineRule="auto"/>
        <w:jc w:val="center"/>
        <w:rPr>
          <w:rFonts w:cs="Times New Roman" w:asciiTheme="majorEastAsia" w:hAnsiTheme="majorEastAsia" w:eastAsiaTheme="majorEastAsia"/>
          <w:b/>
          <w:color w:val="000000"/>
          <w:kern w:val="2"/>
          <w:sz w:val="28"/>
          <w:szCs w:val="28"/>
          <w:highlight w:val="none"/>
        </w:rPr>
      </w:pPr>
    </w:p>
    <w:p>
      <w:pPr>
        <w:pStyle w:val="31"/>
        <w:tabs>
          <w:tab w:val="left" w:pos="8100"/>
        </w:tabs>
        <w:spacing w:line="360" w:lineRule="auto"/>
        <w:jc w:val="right"/>
        <w:rPr>
          <w:rFonts w:hint="eastAsia" w:cs="Times New Roman" w:asciiTheme="majorEastAsia" w:hAnsiTheme="majorEastAsia" w:eastAsiaTheme="majorEastAsia"/>
          <w:b/>
          <w:color w:val="000000"/>
          <w:kern w:val="2"/>
          <w:sz w:val="28"/>
          <w:szCs w:val="28"/>
          <w:highlight w:val="none"/>
        </w:rPr>
      </w:pPr>
      <w:r>
        <w:rPr>
          <w:rFonts w:hint="eastAsia" w:cs="Times New Roman" w:asciiTheme="majorEastAsia" w:hAnsiTheme="majorEastAsia" w:eastAsiaTheme="majorEastAsia"/>
          <w:b/>
          <w:color w:val="000000"/>
          <w:kern w:val="2"/>
          <w:sz w:val="28"/>
          <w:szCs w:val="28"/>
          <w:highlight w:val="none"/>
        </w:rPr>
        <w:t xml:space="preserve">               </w:t>
      </w:r>
    </w:p>
    <w:p>
      <w:pPr>
        <w:pStyle w:val="31"/>
        <w:tabs>
          <w:tab w:val="left" w:pos="8100"/>
        </w:tabs>
        <w:spacing w:line="360" w:lineRule="auto"/>
        <w:jc w:val="right"/>
        <w:rPr>
          <w:rFonts w:hint="eastAsia" w:cs="Times New Roman" w:asciiTheme="majorEastAsia" w:hAnsiTheme="majorEastAsia" w:eastAsiaTheme="majorEastAsia"/>
          <w:b/>
          <w:color w:val="000000"/>
          <w:kern w:val="2"/>
          <w:sz w:val="28"/>
          <w:szCs w:val="28"/>
          <w:highlight w:val="none"/>
        </w:rPr>
      </w:pPr>
    </w:p>
    <w:p>
      <w:pPr>
        <w:widowControl/>
        <w:spacing w:line="480" w:lineRule="auto"/>
        <w:rPr>
          <w:rFonts w:ascii="宋体" w:hAnsi="宋体"/>
          <w:sz w:val="21"/>
          <w:szCs w:val="21"/>
          <w:highlight w:val="none"/>
        </w:rPr>
      </w:pPr>
    </w:p>
    <w:sectPr>
      <w:headerReference r:id="rId3" w:type="default"/>
      <w:footerReference r:id="rId4" w:type="default"/>
      <w:pgSz w:w="11906" w:h="16838"/>
      <w:pgMar w:top="1378" w:right="1418" w:bottom="1134" w:left="1418" w:header="1181" w:footer="1093"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Century Schoolbook">
    <w:altName w:val="Segoe Print"/>
    <w:panose1 w:val="02040604050505020304"/>
    <w:charset w:val="00"/>
    <w:family w:val="roman"/>
    <w:pitch w:val="default"/>
    <w:sig w:usb0="00000000" w:usb1="00000000" w:usb2="00000000" w:usb3="00000000" w:csb0="2000009F" w:csb1="DFD70000"/>
  </w:font>
  <w:font w:name="华文仿宋">
    <w:altName w:val="仿宋"/>
    <w:panose1 w:val="02010600040101010101"/>
    <w:charset w:val="86"/>
    <w:family w:val="roman"/>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Songti SC Regular">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cs="Times New Roman"/>
      </w:rPr>
    </w:pPr>
    <w:r>
      <w:fldChar w:fldCharType="begin"/>
    </w:r>
    <w:r>
      <w:rPr>
        <w:rStyle w:val="39"/>
        <w:rFonts w:cs="宋体"/>
      </w:rPr>
      <w:instrText xml:space="preserve"> PAGE </w:instrText>
    </w:r>
    <w:r>
      <w:fldChar w:fldCharType="separate"/>
    </w:r>
    <w:r>
      <w:rPr>
        <w:rStyle w:val="39"/>
        <w:rFonts w:cs="宋体"/>
      </w:rPr>
      <w:t>- 24 -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5"/>
        <w:tab w:val="left" w:pos="8960"/>
        <w:tab w:val="right" w:pos="9070"/>
      </w:tabs>
      <w:spacing w:line="360" w:lineRule="auto"/>
      <w:ind w:right="146"/>
      <w:jc w:val="left"/>
      <w:rPr>
        <w:sz w:val="18"/>
        <w:szCs w:val="1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E4MTdlMTc0YWQwNjNmMTYyZWNmN2E1ZjM1ZjZmMGQifQ=="/>
  </w:docVars>
  <w:rsids>
    <w:rsidRoot w:val="00CD2279"/>
    <w:rsid w:val="0000134C"/>
    <w:rsid w:val="00002E12"/>
    <w:rsid w:val="000215C5"/>
    <w:rsid w:val="000229FE"/>
    <w:rsid w:val="0002510D"/>
    <w:rsid w:val="0003716E"/>
    <w:rsid w:val="000378AE"/>
    <w:rsid w:val="00041304"/>
    <w:rsid w:val="00051BAF"/>
    <w:rsid w:val="0005377E"/>
    <w:rsid w:val="00063CFA"/>
    <w:rsid w:val="00067E94"/>
    <w:rsid w:val="000755E3"/>
    <w:rsid w:val="000813D3"/>
    <w:rsid w:val="00081B05"/>
    <w:rsid w:val="00083443"/>
    <w:rsid w:val="00083CFE"/>
    <w:rsid w:val="00086265"/>
    <w:rsid w:val="000871DD"/>
    <w:rsid w:val="00092EEC"/>
    <w:rsid w:val="00095550"/>
    <w:rsid w:val="00097979"/>
    <w:rsid w:val="000A4881"/>
    <w:rsid w:val="000A5407"/>
    <w:rsid w:val="000A5F3B"/>
    <w:rsid w:val="000A7A00"/>
    <w:rsid w:val="000B3B4B"/>
    <w:rsid w:val="000D17B5"/>
    <w:rsid w:val="000D192D"/>
    <w:rsid w:val="000D1CB5"/>
    <w:rsid w:val="000D70A6"/>
    <w:rsid w:val="000E3358"/>
    <w:rsid w:val="000E3E4B"/>
    <w:rsid w:val="000E5A62"/>
    <w:rsid w:val="000E6AB2"/>
    <w:rsid w:val="000F2F00"/>
    <w:rsid w:val="000F32F1"/>
    <w:rsid w:val="001024CB"/>
    <w:rsid w:val="00103508"/>
    <w:rsid w:val="00103A8E"/>
    <w:rsid w:val="00104858"/>
    <w:rsid w:val="00104DC7"/>
    <w:rsid w:val="00113B93"/>
    <w:rsid w:val="00132C92"/>
    <w:rsid w:val="00133F88"/>
    <w:rsid w:val="00135A58"/>
    <w:rsid w:val="001373B4"/>
    <w:rsid w:val="00142D87"/>
    <w:rsid w:val="00144BDF"/>
    <w:rsid w:val="00156465"/>
    <w:rsid w:val="00156EC6"/>
    <w:rsid w:val="00161C2C"/>
    <w:rsid w:val="001635B9"/>
    <w:rsid w:val="00166852"/>
    <w:rsid w:val="00172033"/>
    <w:rsid w:val="00172A60"/>
    <w:rsid w:val="001767F4"/>
    <w:rsid w:val="00177B61"/>
    <w:rsid w:val="00180730"/>
    <w:rsid w:val="00181446"/>
    <w:rsid w:val="00182CA7"/>
    <w:rsid w:val="00185437"/>
    <w:rsid w:val="00192636"/>
    <w:rsid w:val="00194CF6"/>
    <w:rsid w:val="00196C81"/>
    <w:rsid w:val="00197CCB"/>
    <w:rsid w:val="001A1542"/>
    <w:rsid w:val="001A531D"/>
    <w:rsid w:val="001B0569"/>
    <w:rsid w:val="001B31B6"/>
    <w:rsid w:val="001B6B8E"/>
    <w:rsid w:val="001B7767"/>
    <w:rsid w:val="001C346D"/>
    <w:rsid w:val="001C41CC"/>
    <w:rsid w:val="001C4B60"/>
    <w:rsid w:val="001D1199"/>
    <w:rsid w:val="001D41BE"/>
    <w:rsid w:val="001D5DF1"/>
    <w:rsid w:val="001E26F0"/>
    <w:rsid w:val="001F29B8"/>
    <w:rsid w:val="001F3E86"/>
    <w:rsid w:val="001F4E95"/>
    <w:rsid w:val="00201F63"/>
    <w:rsid w:val="00202FD5"/>
    <w:rsid w:val="002058D2"/>
    <w:rsid w:val="002068FC"/>
    <w:rsid w:val="002075DA"/>
    <w:rsid w:val="0022260F"/>
    <w:rsid w:val="00223849"/>
    <w:rsid w:val="00232082"/>
    <w:rsid w:val="00234609"/>
    <w:rsid w:val="00236784"/>
    <w:rsid w:val="00237151"/>
    <w:rsid w:val="002401E5"/>
    <w:rsid w:val="0024632B"/>
    <w:rsid w:val="00252FBB"/>
    <w:rsid w:val="00260000"/>
    <w:rsid w:val="002621AB"/>
    <w:rsid w:val="00267FDB"/>
    <w:rsid w:val="00270AC1"/>
    <w:rsid w:val="002723B2"/>
    <w:rsid w:val="0027422B"/>
    <w:rsid w:val="002755F4"/>
    <w:rsid w:val="002839BD"/>
    <w:rsid w:val="00286944"/>
    <w:rsid w:val="00290E31"/>
    <w:rsid w:val="00295725"/>
    <w:rsid w:val="002A0E52"/>
    <w:rsid w:val="002B0633"/>
    <w:rsid w:val="002B07D3"/>
    <w:rsid w:val="002C053F"/>
    <w:rsid w:val="002C47B7"/>
    <w:rsid w:val="002C6655"/>
    <w:rsid w:val="002C7B0A"/>
    <w:rsid w:val="002D01CF"/>
    <w:rsid w:val="002D13E8"/>
    <w:rsid w:val="002D37F3"/>
    <w:rsid w:val="002D41F9"/>
    <w:rsid w:val="002D540E"/>
    <w:rsid w:val="002D6B37"/>
    <w:rsid w:val="002E0268"/>
    <w:rsid w:val="002E127D"/>
    <w:rsid w:val="002E6AD4"/>
    <w:rsid w:val="002F23E6"/>
    <w:rsid w:val="002F422C"/>
    <w:rsid w:val="002F4256"/>
    <w:rsid w:val="002F51AD"/>
    <w:rsid w:val="002F77D6"/>
    <w:rsid w:val="00301C72"/>
    <w:rsid w:val="00301E78"/>
    <w:rsid w:val="003028E6"/>
    <w:rsid w:val="00302928"/>
    <w:rsid w:val="00310A70"/>
    <w:rsid w:val="00310D97"/>
    <w:rsid w:val="00312EFB"/>
    <w:rsid w:val="00313019"/>
    <w:rsid w:val="0031505E"/>
    <w:rsid w:val="00322DF9"/>
    <w:rsid w:val="00335A90"/>
    <w:rsid w:val="00344092"/>
    <w:rsid w:val="003450D3"/>
    <w:rsid w:val="0034681A"/>
    <w:rsid w:val="00347017"/>
    <w:rsid w:val="00354736"/>
    <w:rsid w:val="00357B64"/>
    <w:rsid w:val="003618ED"/>
    <w:rsid w:val="00361B11"/>
    <w:rsid w:val="00363FE6"/>
    <w:rsid w:val="00367147"/>
    <w:rsid w:val="00367D50"/>
    <w:rsid w:val="00372099"/>
    <w:rsid w:val="00377570"/>
    <w:rsid w:val="0038064C"/>
    <w:rsid w:val="00382604"/>
    <w:rsid w:val="00383AC1"/>
    <w:rsid w:val="0038657C"/>
    <w:rsid w:val="00390EBD"/>
    <w:rsid w:val="0039619E"/>
    <w:rsid w:val="00397F52"/>
    <w:rsid w:val="003A1BC0"/>
    <w:rsid w:val="003A2502"/>
    <w:rsid w:val="003A431F"/>
    <w:rsid w:val="003A561E"/>
    <w:rsid w:val="003A57BF"/>
    <w:rsid w:val="003A7AA9"/>
    <w:rsid w:val="003B58D1"/>
    <w:rsid w:val="003C4982"/>
    <w:rsid w:val="003C7281"/>
    <w:rsid w:val="003C7536"/>
    <w:rsid w:val="003D3125"/>
    <w:rsid w:val="003E1C56"/>
    <w:rsid w:val="003E2E41"/>
    <w:rsid w:val="003E401B"/>
    <w:rsid w:val="003E42CD"/>
    <w:rsid w:val="003E5FC8"/>
    <w:rsid w:val="003F0BD0"/>
    <w:rsid w:val="003F2F9B"/>
    <w:rsid w:val="003F3596"/>
    <w:rsid w:val="004061DA"/>
    <w:rsid w:val="004140D2"/>
    <w:rsid w:val="00414B7A"/>
    <w:rsid w:val="004169A0"/>
    <w:rsid w:val="004269DE"/>
    <w:rsid w:val="004301DC"/>
    <w:rsid w:val="004313D7"/>
    <w:rsid w:val="00443CCD"/>
    <w:rsid w:val="004443E4"/>
    <w:rsid w:val="0045554D"/>
    <w:rsid w:val="0045689E"/>
    <w:rsid w:val="00456C80"/>
    <w:rsid w:val="00460D4B"/>
    <w:rsid w:val="00475D0A"/>
    <w:rsid w:val="00475F5A"/>
    <w:rsid w:val="00480601"/>
    <w:rsid w:val="004A0199"/>
    <w:rsid w:val="004A1020"/>
    <w:rsid w:val="004A2E48"/>
    <w:rsid w:val="004A3BA3"/>
    <w:rsid w:val="004A7A9E"/>
    <w:rsid w:val="004B1A06"/>
    <w:rsid w:val="004B7419"/>
    <w:rsid w:val="004C4AFE"/>
    <w:rsid w:val="004D5A89"/>
    <w:rsid w:val="004E4113"/>
    <w:rsid w:val="004F20CD"/>
    <w:rsid w:val="004F6F2C"/>
    <w:rsid w:val="00501F13"/>
    <w:rsid w:val="00511169"/>
    <w:rsid w:val="00513910"/>
    <w:rsid w:val="00514A12"/>
    <w:rsid w:val="00526670"/>
    <w:rsid w:val="00531B8B"/>
    <w:rsid w:val="00560203"/>
    <w:rsid w:val="005630B7"/>
    <w:rsid w:val="00565EC9"/>
    <w:rsid w:val="00566178"/>
    <w:rsid w:val="005715FF"/>
    <w:rsid w:val="00572EAA"/>
    <w:rsid w:val="00573C5D"/>
    <w:rsid w:val="005848C5"/>
    <w:rsid w:val="00591B7B"/>
    <w:rsid w:val="0059550B"/>
    <w:rsid w:val="005A1FE6"/>
    <w:rsid w:val="005A2E71"/>
    <w:rsid w:val="005A48F6"/>
    <w:rsid w:val="005B0126"/>
    <w:rsid w:val="005B2524"/>
    <w:rsid w:val="005B5003"/>
    <w:rsid w:val="005C1097"/>
    <w:rsid w:val="005C4921"/>
    <w:rsid w:val="005C564E"/>
    <w:rsid w:val="005C5C66"/>
    <w:rsid w:val="005C79F2"/>
    <w:rsid w:val="005C7B3D"/>
    <w:rsid w:val="005C7F27"/>
    <w:rsid w:val="005D73F5"/>
    <w:rsid w:val="005D77FC"/>
    <w:rsid w:val="005E03A1"/>
    <w:rsid w:val="005E199C"/>
    <w:rsid w:val="005E3A25"/>
    <w:rsid w:val="005E3CD5"/>
    <w:rsid w:val="005E63D3"/>
    <w:rsid w:val="005E7AAB"/>
    <w:rsid w:val="005F2F48"/>
    <w:rsid w:val="005F44D2"/>
    <w:rsid w:val="00606C58"/>
    <w:rsid w:val="0061173C"/>
    <w:rsid w:val="00613934"/>
    <w:rsid w:val="00615AF4"/>
    <w:rsid w:val="006237CD"/>
    <w:rsid w:val="00623FB6"/>
    <w:rsid w:val="00627E08"/>
    <w:rsid w:val="006303A7"/>
    <w:rsid w:val="006369FF"/>
    <w:rsid w:val="006423FF"/>
    <w:rsid w:val="00643FCC"/>
    <w:rsid w:val="006561B3"/>
    <w:rsid w:val="00663751"/>
    <w:rsid w:val="0066493D"/>
    <w:rsid w:val="00673F20"/>
    <w:rsid w:val="00675D15"/>
    <w:rsid w:val="006763A2"/>
    <w:rsid w:val="0068167B"/>
    <w:rsid w:val="00687880"/>
    <w:rsid w:val="00691E8A"/>
    <w:rsid w:val="00692947"/>
    <w:rsid w:val="006969EA"/>
    <w:rsid w:val="006A0E02"/>
    <w:rsid w:val="006A35DB"/>
    <w:rsid w:val="006A6A5D"/>
    <w:rsid w:val="006A7701"/>
    <w:rsid w:val="006B16EA"/>
    <w:rsid w:val="006B245E"/>
    <w:rsid w:val="006C0457"/>
    <w:rsid w:val="006C2530"/>
    <w:rsid w:val="006C7F25"/>
    <w:rsid w:val="006D5859"/>
    <w:rsid w:val="006D6F23"/>
    <w:rsid w:val="006E0705"/>
    <w:rsid w:val="006E207D"/>
    <w:rsid w:val="006E3554"/>
    <w:rsid w:val="006E41F0"/>
    <w:rsid w:val="006F3F20"/>
    <w:rsid w:val="006F6487"/>
    <w:rsid w:val="00701942"/>
    <w:rsid w:val="00704B5E"/>
    <w:rsid w:val="0071149B"/>
    <w:rsid w:val="00713DB1"/>
    <w:rsid w:val="00714FA7"/>
    <w:rsid w:val="00716BB3"/>
    <w:rsid w:val="00717AAB"/>
    <w:rsid w:val="00732D12"/>
    <w:rsid w:val="00750E87"/>
    <w:rsid w:val="00752C8E"/>
    <w:rsid w:val="00754000"/>
    <w:rsid w:val="007552E9"/>
    <w:rsid w:val="00757F90"/>
    <w:rsid w:val="0076397C"/>
    <w:rsid w:val="00764273"/>
    <w:rsid w:val="0077123D"/>
    <w:rsid w:val="0078463E"/>
    <w:rsid w:val="0078681D"/>
    <w:rsid w:val="00786A9D"/>
    <w:rsid w:val="00790121"/>
    <w:rsid w:val="00793B22"/>
    <w:rsid w:val="00793EEE"/>
    <w:rsid w:val="007A0AFC"/>
    <w:rsid w:val="007A0B84"/>
    <w:rsid w:val="007B19C4"/>
    <w:rsid w:val="007B3AB9"/>
    <w:rsid w:val="007B3CA5"/>
    <w:rsid w:val="007B4274"/>
    <w:rsid w:val="007B75D2"/>
    <w:rsid w:val="007C3B73"/>
    <w:rsid w:val="007D013D"/>
    <w:rsid w:val="007D132B"/>
    <w:rsid w:val="007D25F1"/>
    <w:rsid w:val="007D5478"/>
    <w:rsid w:val="007F19E4"/>
    <w:rsid w:val="007F1CBD"/>
    <w:rsid w:val="007F7512"/>
    <w:rsid w:val="00806E95"/>
    <w:rsid w:val="008071EE"/>
    <w:rsid w:val="0081206D"/>
    <w:rsid w:val="00814869"/>
    <w:rsid w:val="008174BA"/>
    <w:rsid w:val="00817DE1"/>
    <w:rsid w:val="00821133"/>
    <w:rsid w:val="00822B82"/>
    <w:rsid w:val="008248E0"/>
    <w:rsid w:val="00824C15"/>
    <w:rsid w:val="00840B24"/>
    <w:rsid w:val="008434E9"/>
    <w:rsid w:val="008436C2"/>
    <w:rsid w:val="00844D32"/>
    <w:rsid w:val="008464C8"/>
    <w:rsid w:val="00846A4B"/>
    <w:rsid w:val="0084736A"/>
    <w:rsid w:val="0084772E"/>
    <w:rsid w:val="008501A7"/>
    <w:rsid w:val="0085040C"/>
    <w:rsid w:val="00854D4A"/>
    <w:rsid w:val="00855419"/>
    <w:rsid w:val="00866FD8"/>
    <w:rsid w:val="00867D58"/>
    <w:rsid w:val="00875EB6"/>
    <w:rsid w:val="00890DAD"/>
    <w:rsid w:val="008A0613"/>
    <w:rsid w:val="008A1A2A"/>
    <w:rsid w:val="008B293B"/>
    <w:rsid w:val="008B5710"/>
    <w:rsid w:val="008C02B0"/>
    <w:rsid w:val="008C4799"/>
    <w:rsid w:val="008C5C53"/>
    <w:rsid w:val="008C74A3"/>
    <w:rsid w:val="008C79B7"/>
    <w:rsid w:val="008D26EA"/>
    <w:rsid w:val="008D2C4D"/>
    <w:rsid w:val="008D39E7"/>
    <w:rsid w:val="008D5BE6"/>
    <w:rsid w:val="008E244D"/>
    <w:rsid w:val="008E49E3"/>
    <w:rsid w:val="008E4A56"/>
    <w:rsid w:val="008F1F3E"/>
    <w:rsid w:val="008F4B24"/>
    <w:rsid w:val="008F6B85"/>
    <w:rsid w:val="008F7C03"/>
    <w:rsid w:val="00901885"/>
    <w:rsid w:val="009030FB"/>
    <w:rsid w:val="009103F6"/>
    <w:rsid w:val="00922A78"/>
    <w:rsid w:val="009231AD"/>
    <w:rsid w:val="0092410E"/>
    <w:rsid w:val="00930AF6"/>
    <w:rsid w:val="00932ECD"/>
    <w:rsid w:val="00940296"/>
    <w:rsid w:val="00941390"/>
    <w:rsid w:val="009535F3"/>
    <w:rsid w:val="00953647"/>
    <w:rsid w:val="009545A4"/>
    <w:rsid w:val="00962D26"/>
    <w:rsid w:val="00962D43"/>
    <w:rsid w:val="00963AFA"/>
    <w:rsid w:val="00963ED4"/>
    <w:rsid w:val="00965D76"/>
    <w:rsid w:val="0096637C"/>
    <w:rsid w:val="00966B04"/>
    <w:rsid w:val="009753CC"/>
    <w:rsid w:val="0097644F"/>
    <w:rsid w:val="009A2878"/>
    <w:rsid w:val="009B180A"/>
    <w:rsid w:val="009B191D"/>
    <w:rsid w:val="009B76B7"/>
    <w:rsid w:val="009C1131"/>
    <w:rsid w:val="009C3CBB"/>
    <w:rsid w:val="009C44A3"/>
    <w:rsid w:val="009C54D8"/>
    <w:rsid w:val="009C7052"/>
    <w:rsid w:val="009D04D6"/>
    <w:rsid w:val="009D33DA"/>
    <w:rsid w:val="009D35F2"/>
    <w:rsid w:val="009E6E7D"/>
    <w:rsid w:val="009F0AC9"/>
    <w:rsid w:val="009F1809"/>
    <w:rsid w:val="009F7A8F"/>
    <w:rsid w:val="009F7F7E"/>
    <w:rsid w:val="00A01456"/>
    <w:rsid w:val="00A01736"/>
    <w:rsid w:val="00A15D31"/>
    <w:rsid w:val="00A16332"/>
    <w:rsid w:val="00A30817"/>
    <w:rsid w:val="00A31FDA"/>
    <w:rsid w:val="00A34472"/>
    <w:rsid w:val="00A35972"/>
    <w:rsid w:val="00A35F1E"/>
    <w:rsid w:val="00A42A78"/>
    <w:rsid w:val="00A42BF9"/>
    <w:rsid w:val="00A45CDD"/>
    <w:rsid w:val="00A50C36"/>
    <w:rsid w:val="00A546A6"/>
    <w:rsid w:val="00A56E0C"/>
    <w:rsid w:val="00A61F5E"/>
    <w:rsid w:val="00A710C3"/>
    <w:rsid w:val="00A72999"/>
    <w:rsid w:val="00A72C24"/>
    <w:rsid w:val="00A75DCB"/>
    <w:rsid w:val="00A77A24"/>
    <w:rsid w:val="00A80B01"/>
    <w:rsid w:val="00A90855"/>
    <w:rsid w:val="00A96B9C"/>
    <w:rsid w:val="00A97E9F"/>
    <w:rsid w:val="00AC0DB0"/>
    <w:rsid w:val="00AC1A55"/>
    <w:rsid w:val="00AC1BAB"/>
    <w:rsid w:val="00AC5EA7"/>
    <w:rsid w:val="00AD0131"/>
    <w:rsid w:val="00AD0448"/>
    <w:rsid w:val="00AD5185"/>
    <w:rsid w:val="00AD65EF"/>
    <w:rsid w:val="00AD77B3"/>
    <w:rsid w:val="00AF4777"/>
    <w:rsid w:val="00AF63A2"/>
    <w:rsid w:val="00B00818"/>
    <w:rsid w:val="00B00DBD"/>
    <w:rsid w:val="00B01FB2"/>
    <w:rsid w:val="00B06661"/>
    <w:rsid w:val="00B07226"/>
    <w:rsid w:val="00B11C62"/>
    <w:rsid w:val="00B17976"/>
    <w:rsid w:val="00B248D0"/>
    <w:rsid w:val="00B25565"/>
    <w:rsid w:val="00B327CE"/>
    <w:rsid w:val="00B353B9"/>
    <w:rsid w:val="00B36B1C"/>
    <w:rsid w:val="00B36F89"/>
    <w:rsid w:val="00B3753C"/>
    <w:rsid w:val="00B449E5"/>
    <w:rsid w:val="00B46BB8"/>
    <w:rsid w:val="00B60B90"/>
    <w:rsid w:val="00B611D2"/>
    <w:rsid w:val="00B72F3D"/>
    <w:rsid w:val="00B77CEC"/>
    <w:rsid w:val="00B8185C"/>
    <w:rsid w:val="00B81DB7"/>
    <w:rsid w:val="00B861D4"/>
    <w:rsid w:val="00B91736"/>
    <w:rsid w:val="00B93518"/>
    <w:rsid w:val="00B94806"/>
    <w:rsid w:val="00B95063"/>
    <w:rsid w:val="00B95C04"/>
    <w:rsid w:val="00BB188D"/>
    <w:rsid w:val="00BB604A"/>
    <w:rsid w:val="00BC078B"/>
    <w:rsid w:val="00BC65FB"/>
    <w:rsid w:val="00BC7D3D"/>
    <w:rsid w:val="00BD2734"/>
    <w:rsid w:val="00BD4596"/>
    <w:rsid w:val="00BE2982"/>
    <w:rsid w:val="00C02F77"/>
    <w:rsid w:val="00C04742"/>
    <w:rsid w:val="00C05D20"/>
    <w:rsid w:val="00C07123"/>
    <w:rsid w:val="00C14BE8"/>
    <w:rsid w:val="00C16339"/>
    <w:rsid w:val="00C179FA"/>
    <w:rsid w:val="00C35581"/>
    <w:rsid w:val="00C35953"/>
    <w:rsid w:val="00C4669A"/>
    <w:rsid w:val="00C46EB3"/>
    <w:rsid w:val="00C50B1D"/>
    <w:rsid w:val="00C5121E"/>
    <w:rsid w:val="00C53E73"/>
    <w:rsid w:val="00C54840"/>
    <w:rsid w:val="00C5679B"/>
    <w:rsid w:val="00C62093"/>
    <w:rsid w:val="00C65CFC"/>
    <w:rsid w:val="00C663D4"/>
    <w:rsid w:val="00C71688"/>
    <w:rsid w:val="00C768D9"/>
    <w:rsid w:val="00C81031"/>
    <w:rsid w:val="00C97CAD"/>
    <w:rsid w:val="00CA6D04"/>
    <w:rsid w:val="00CB2E7A"/>
    <w:rsid w:val="00CB2F03"/>
    <w:rsid w:val="00CB7E8C"/>
    <w:rsid w:val="00CC416D"/>
    <w:rsid w:val="00CD1DA4"/>
    <w:rsid w:val="00CD2279"/>
    <w:rsid w:val="00CD2769"/>
    <w:rsid w:val="00CD38EE"/>
    <w:rsid w:val="00CD56F8"/>
    <w:rsid w:val="00CD78DA"/>
    <w:rsid w:val="00CD78F2"/>
    <w:rsid w:val="00CE7FA3"/>
    <w:rsid w:val="00CF1259"/>
    <w:rsid w:val="00CF2334"/>
    <w:rsid w:val="00CF44A6"/>
    <w:rsid w:val="00CF574D"/>
    <w:rsid w:val="00CF6FC0"/>
    <w:rsid w:val="00CF7031"/>
    <w:rsid w:val="00D027D3"/>
    <w:rsid w:val="00D07110"/>
    <w:rsid w:val="00D15AF4"/>
    <w:rsid w:val="00D15D7D"/>
    <w:rsid w:val="00D16048"/>
    <w:rsid w:val="00D21907"/>
    <w:rsid w:val="00D2305A"/>
    <w:rsid w:val="00D23CBB"/>
    <w:rsid w:val="00D50799"/>
    <w:rsid w:val="00D53E35"/>
    <w:rsid w:val="00D54986"/>
    <w:rsid w:val="00D56A72"/>
    <w:rsid w:val="00D56B8B"/>
    <w:rsid w:val="00D744A4"/>
    <w:rsid w:val="00D7479D"/>
    <w:rsid w:val="00D75C8E"/>
    <w:rsid w:val="00D85DFC"/>
    <w:rsid w:val="00D87D9A"/>
    <w:rsid w:val="00D9255A"/>
    <w:rsid w:val="00D92F2C"/>
    <w:rsid w:val="00DA0236"/>
    <w:rsid w:val="00DA2DC5"/>
    <w:rsid w:val="00DB37B9"/>
    <w:rsid w:val="00DB70F6"/>
    <w:rsid w:val="00DC1464"/>
    <w:rsid w:val="00DC7107"/>
    <w:rsid w:val="00DD0BBE"/>
    <w:rsid w:val="00DD2898"/>
    <w:rsid w:val="00DD3A31"/>
    <w:rsid w:val="00DE146C"/>
    <w:rsid w:val="00DE1BF4"/>
    <w:rsid w:val="00DE36B0"/>
    <w:rsid w:val="00DE44B1"/>
    <w:rsid w:val="00DE704F"/>
    <w:rsid w:val="00DF4A79"/>
    <w:rsid w:val="00DF506A"/>
    <w:rsid w:val="00DF678F"/>
    <w:rsid w:val="00DF7486"/>
    <w:rsid w:val="00E05270"/>
    <w:rsid w:val="00E10F6B"/>
    <w:rsid w:val="00E16819"/>
    <w:rsid w:val="00E16EB8"/>
    <w:rsid w:val="00E210A0"/>
    <w:rsid w:val="00E21EFB"/>
    <w:rsid w:val="00E22BD4"/>
    <w:rsid w:val="00E22E52"/>
    <w:rsid w:val="00E25B7E"/>
    <w:rsid w:val="00E31E97"/>
    <w:rsid w:val="00E3743D"/>
    <w:rsid w:val="00E37B68"/>
    <w:rsid w:val="00E40902"/>
    <w:rsid w:val="00E479F7"/>
    <w:rsid w:val="00E47A6D"/>
    <w:rsid w:val="00E51091"/>
    <w:rsid w:val="00E523A2"/>
    <w:rsid w:val="00E528E6"/>
    <w:rsid w:val="00E566B2"/>
    <w:rsid w:val="00E57D31"/>
    <w:rsid w:val="00E6245C"/>
    <w:rsid w:val="00E632A3"/>
    <w:rsid w:val="00E64E9F"/>
    <w:rsid w:val="00E8161E"/>
    <w:rsid w:val="00E843B7"/>
    <w:rsid w:val="00E85B57"/>
    <w:rsid w:val="00E87079"/>
    <w:rsid w:val="00E87E11"/>
    <w:rsid w:val="00EA16D5"/>
    <w:rsid w:val="00EA35B7"/>
    <w:rsid w:val="00EA36AC"/>
    <w:rsid w:val="00EA5983"/>
    <w:rsid w:val="00EA5C9F"/>
    <w:rsid w:val="00EA70D1"/>
    <w:rsid w:val="00EA7F5E"/>
    <w:rsid w:val="00EB1A9C"/>
    <w:rsid w:val="00EC0FFD"/>
    <w:rsid w:val="00EC6613"/>
    <w:rsid w:val="00ED0727"/>
    <w:rsid w:val="00ED3F12"/>
    <w:rsid w:val="00EE5A0B"/>
    <w:rsid w:val="00EE5DA4"/>
    <w:rsid w:val="00EF0871"/>
    <w:rsid w:val="00EF1729"/>
    <w:rsid w:val="00EF3AC8"/>
    <w:rsid w:val="00EF650D"/>
    <w:rsid w:val="00F003CA"/>
    <w:rsid w:val="00F0286B"/>
    <w:rsid w:val="00F02894"/>
    <w:rsid w:val="00F11036"/>
    <w:rsid w:val="00F156C1"/>
    <w:rsid w:val="00F217A6"/>
    <w:rsid w:val="00F226F2"/>
    <w:rsid w:val="00F259A3"/>
    <w:rsid w:val="00F27F1D"/>
    <w:rsid w:val="00F27F3B"/>
    <w:rsid w:val="00F3076D"/>
    <w:rsid w:val="00F31486"/>
    <w:rsid w:val="00F35803"/>
    <w:rsid w:val="00F37BEF"/>
    <w:rsid w:val="00F40920"/>
    <w:rsid w:val="00F46D73"/>
    <w:rsid w:val="00F50C91"/>
    <w:rsid w:val="00F562FD"/>
    <w:rsid w:val="00F611C4"/>
    <w:rsid w:val="00F611F0"/>
    <w:rsid w:val="00F74F9B"/>
    <w:rsid w:val="00F82018"/>
    <w:rsid w:val="00F910D1"/>
    <w:rsid w:val="00F913C9"/>
    <w:rsid w:val="00F9284F"/>
    <w:rsid w:val="00F932EE"/>
    <w:rsid w:val="00F9369F"/>
    <w:rsid w:val="00F952A2"/>
    <w:rsid w:val="00FA146F"/>
    <w:rsid w:val="00FA22EB"/>
    <w:rsid w:val="00FA3C7D"/>
    <w:rsid w:val="00FA5B80"/>
    <w:rsid w:val="00FB292B"/>
    <w:rsid w:val="00FB3180"/>
    <w:rsid w:val="00FB61E9"/>
    <w:rsid w:val="00FC2432"/>
    <w:rsid w:val="00FC75B9"/>
    <w:rsid w:val="00FD260E"/>
    <w:rsid w:val="00FD5B3C"/>
    <w:rsid w:val="00FE7A55"/>
    <w:rsid w:val="00FF5DF2"/>
    <w:rsid w:val="01945280"/>
    <w:rsid w:val="03C541FC"/>
    <w:rsid w:val="04294F27"/>
    <w:rsid w:val="05835E1C"/>
    <w:rsid w:val="082931CB"/>
    <w:rsid w:val="0AE10B06"/>
    <w:rsid w:val="0C9A408B"/>
    <w:rsid w:val="0DEA0FAF"/>
    <w:rsid w:val="117711C9"/>
    <w:rsid w:val="1B6D1B7D"/>
    <w:rsid w:val="24F00B4F"/>
    <w:rsid w:val="27414953"/>
    <w:rsid w:val="28D72538"/>
    <w:rsid w:val="32435B22"/>
    <w:rsid w:val="3B9F6BA4"/>
    <w:rsid w:val="3DC61615"/>
    <w:rsid w:val="3EE92CD3"/>
    <w:rsid w:val="53B425EF"/>
    <w:rsid w:val="561A543D"/>
    <w:rsid w:val="595A65E0"/>
    <w:rsid w:val="5EA02C09"/>
    <w:rsid w:val="6001063F"/>
    <w:rsid w:val="6AA33E09"/>
    <w:rsid w:val="6BC6399B"/>
    <w:rsid w:val="7358430E"/>
    <w:rsid w:val="77065E4C"/>
    <w:rsid w:val="779A5B1B"/>
    <w:rsid w:val="7A304F8E"/>
    <w:rsid w:val="7BBD0AA3"/>
    <w:rsid w:val="7D00325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qFormat="1"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3">
    <w:name w:val="heading 1"/>
    <w:basedOn w:val="1"/>
    <w:next w:val="1"/>
    <w:link w:val="42"/>
    <w:qFormat/>
    <w:uiPriority w:val="0"/>
    <w:pPr>
      <w:keepNext/>
      <w:keepLines/>
      <w:spacing w:before="340" w:after="330" w:line="578" w:lineRule="auto"/>
      <w:outlineLvl w:val="0"/>
    </w:pPr>
    <w:rPr>
      <w:rFonts w:ascii="宋体" w:hAnsi="宋体" w:eastAsia="宋体" w:cs="宋体"/>
      <w:b/>
      <w:bCs/>
      <w:kern w:val="44"/>
      <w:sz w:val="44"/>
      <w:szCs w:val="44"/>
    </w:rPr>
  </w:style>
  <w:style w:type="paragraph" w:styleId="4">
    <w:name w:val="heading 2"/>
    <w:basedOn w:val="1"/>
    <w:next w:val="1"/>
    <w:link w:val="43"/>
    <w:qFormat/>
    <w:uiPriority w:val="0"/>
    <w:pPr>
      <w:keepNext/>
      <w:keepLines/>
      <w:spacing w:before="260" w:after="260" w:line="416" w:lineRule="auto"/>
      <w:ind w:firstLine="200" w:firstLineChars="200"/>
      <w:outlineLvl w:val="1"/>
    </w:pPr>
    <w:rPr>
      <w:rFonts w:ascii="Arial" w:hAnsi="Arial" w:eastAsia="黑体" w:cs="Arial"/>
      <w:b/>
      <w:bCs/>
      <w:kern w:val="44"/>
      <w:sz w:val="32"/>
      <w:szCs w:val="32"/>
    </w:rPr>
  </w:style>
  <w:style w:type="paragraph" w:styleId="5">
    <w:name w:val="heading 3"/>
    <w:basedOn w:val="1"/>
    <w:next w:val="1"/>
    <w:link w:val="44"/>
    <w:qFormat/>
    <w:uiPriority w:val="0"/>
    <w:pPr>
      <w:keepNext/>
      <w:keepLines/>
      <w:tabs>
        <w:tab w:val="left" w:pos="992"/>
      </w:tabs>
      <w:spacing w:before="260" w:after="260" w:line="416" w:lineRule="auto"/>
      <w:ind w:left="709" w:hanging="421"/>
      <w:outlineLvl w:val="2"/>
    </w:pPr>
    <w:rPr>
      <w:rFonts w:ascii="宋体" w:hAnsi="宋体" w:eastAsia="宋体" w:cs="宋体"/>
      <w:b/>
      <w:bCs/>
      <w:kern w:val="44"/>
      <w:sz w:val="32"/>
      <w:szCs w:val="32"/>
    </w:rPr>
  </w:style>
  <w:style w:type="paragraph" w:styleId="6">
    <w:name w:val="heading 4"/>
    <w:basedOn w:val="1"/>
    <w:next w:val="1"/>
    <w:link w:val="45"/>
    <w:autoRedefine/>
    <w:qFormat/>
    <w:uiPriority w:val="0"/>
    <w:pPr>
      <w:keepNext/>
      <w:keepLines/>
      <w:tabs>
        <w:tab w:val="left" w:pos="992"/>
      </w:tabs>
      <w:spacing w:before="280" w:after="290" w:line="376" w:lineRule="auto"/>
      <w:ind w:left="992" w:hanging="992"/>
      <w:outlineLvl w:val="3"/>
    </w:pPr>
    <w:rPr>
      <w:rFonts w:ascii="Arial" w:hAnsi="Arial" w:eastAsia="黑体" w:cs="Arial"/>
      <w:b/>
      <w:bCs/>
      <w:kern w:val="44"/>
      <w:sz w:val="28"/>
      <w:szCs w:val="28"/>
    </w:rPr>
  </w:style>
  <w:style w:type="paragraph" w:styleId="7">
    <w:name w:val="heading 9"/>
    <w:basedOn w:val="1"/>
    <w:next w:val="1"/>
    <w:link w:val="46"/>
    <w:qFormat/>
    <w:uiPriority w:val="0"/>
    <w:pPr>
      <w:keepNext/>
      <w:keepLines/>
      <w:spacing w:before="240" w:after="64" w:line="320" w:lineRule="auto"/>
      <w:outlineLvl w:val="8"/>
    </w:pPr>
    <w:rPr>
      <w:rFonts w:ascii="Arial" w:hAnsi="Arial" w:eastAsia="黑体" w:cs="Arial"/>
      <w:kern w:val="44"/>
      <w:sz w:val="21"/>
      <w:szCs w:val="21"/>
    </w:rPr>
  </w:style>
  <w:style w:type="character" w:default="1" w:styleId="37">
    <w:name w:val="Default Paragraph Font"/>
    <w:semiHidden/>
    <w:unhideWhenUsed/>
    <w:qFormat/>
    <w:uiPriority w:val="1"/>
  </w:style>
  <w:style w:type="table" w:default="1" w:styleId="35">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宋体" w:hAnsi="宋体" w:eastAsia="宋体" w:cs="宋体"/>
      <w:kern w:val="44"/>
      <w:sz w:val="21"/>
      <w:szCs w:val="21"/>
    </w:rPr>
  </w:style>
  <w:style w:type="paragraph" w:styleId="8">
    <w:name w:val="toc 7"/>
    <w:basedOn w:val="1"/>
    <w:next w:val="1"/>
    <w:autoRedefine/>
    <w:qFormat/>
    <w:uiPriority w:val="0"/>
    <w:pPr>
      <w:ind w:left="1680"/>
      <w:jc w:val="left"/>
    </w:pPr>
    <w:rPr>
      <w:rFonts w:ascii="宋体" w:hAnsi="宋体" w:eastAsia="宋体" w:cs="宋体"/>
      <w:kern w:val="44"/>
      <w:sz w:val="18"/>
      <w:szCs w:val="18"/>
    </w:rPr>
  </w:style>
  <w:style w:type="paragraph" w:styleId="9">
    <w:name w:val="Document Map"/>
    <w:basedOn w:val="1"/>
    <w:link w:val="55"/>
    <w:semiHidden/>
    <w:qFormat/>
    <w:uiPriority w:val="0"/>
    <w:pPr>
      <w:shd w:val="clear" w:color="auto" w:fill="000080"/>
    </w:pPr>
    <w:rPr>
      <w:rFonts w:ascii="宋体" w:hAnsi="宋体" w:eastAsia="宋体" w:cs="宋体"/>
      <w:kern w:val="44"/>
      <w:sz w:val="28"/>
      <w:szCs w:val="28"/>
    </w:rPr>
  </w:style>
  <w:style w:type="paragraph" w:styleId="10">
    <w:name w:val="annotation text"/>
    <w:basedOn w:val="1"/>
    <w:link w:val="64"/>
    <w:semiHidden/>
    <w:unhideWhenUsed/>
    <w:qFormat/>
    <w:uiPriority w:val="0"/>
    <w:pPr>
      <w:jc w:val="left"/>
    </w:pPr>
  </w:style>
  <w:style w:type="paragraph" w:styleId="11">
    <w:name w:val="Salutation"/>
    <w:basedOn w:val="1"/>
    <w:next w:val="1"/>
    <w:link w:val="57"/>
    <w:qFormat/>
    <w:uiPriority w:val="0"/>
    <w:rPr>
      <w:rFonts w:ascii="宋体" w:hAnsi="宋体" w:eastAsia="宋体" w:cs="宋体"/>
      <w:kern w:val="44"/>
      <w:sz w:val="32"/>
      <w:szCs w:val="32"/>
    </w:rPr>
  </w:style>
  <w:style w:type="paragraph" w:styleId="12">
    <w:name w:val="Body Text 3"/>
    <w:basedOn w:val="1"/>
    <w:link w:val="305"/>
    <w:semiHidden/>
    <w:unhideWhenUsed/>
    <w:qFormat/>
    <w:uiPriority w:val="99"/>
    <w:pPr>
      <w:spacing w:after="120"/>
    </w:pPr>
    <w:rPr>
      <w:sz w:val="16"/>
      <w:szCs w:val="16"/>
    </w:rPr>
  </w:style>
  <w:style w:type="paragraph" w:styleId="13">
    <w:name w:val="Body Text"/>
    <w:basedOn w:val="1"/>
    <w:next w:val="14"/>
    <w:link w:val="51"/>
    <w:qFormat/>
    <w:uiPriority w:val="0"/>
    <w:pPr>
      <w:spacing w:after="120"/>
    </w:pPr>
    <w:rPr>
      <w:rFonts w:ascii="宋体" w:hAnsi="宋体" w:eastAsia="宋体" w:cs="宋体"/>
      <w:kern w:val="44"/>
      <w:sz w:val="28"/>
      <w:szCs w:val="28"/>
    </w:rPr>
  </w:style>
  <w:style w:type="paragraph" w:customStyle="1" w:styleId="1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5">
    <w:name w:val="Body Text Indent"/>
    <w:basedOn w:val="1"/>
    <w:link w:val="76"/>
    <w:qFormat/>
    <w:uiPriority w:val="0"/>
    <w:pPr>
      <w:spacing w:after="120"/>
      <w:ind w:left="420" w:leftChars="200"/>
    </w:pPr>
    <w:rPr>
      <w:rFonts w:ascii="宋体" w:hAnsi="宋体" w:eastAsia="宋体" w:cs="宋体"/>
      <w:kern w:val="44"/>
      <w:sz w:val="28"/>
      <w:szCs w:val="28"/>
    </w:rPr>
  </w:style>
  <w:style w:type="paragraph" w:styleId="16">
    <w:name w:val="toc 5"/>
    <w:basedOn w:val="1"/>
    <w:next w:val="1"/>
    <w:qFormat/>
    <w:uiPriority w:val="0"/>
    <w:pPr>
      <w:ind w:left="1120"/>
      <w:jc w:val="left"/>
    </w:pPr>
    <w:rPr>
      <w:rFonts w:ascii="宋体" w:hAnsi="宋体" w:eastAsia="宋体" w:cs="宋体"/>
      <w:kern w:val="44"/>
      <w:sz w:val="18"/>
      <w:szCs w:val="18"/>
    </w:rPr>
  </w:style>
  <w:style w:type="paragraph" w:styleId="17">
    <w:name w:val="toc 3"/>
    <w:basedOn w:val="1"/>
    <w:next w:val="1"/>
    <w:qFormat/>
    <w:uiPriority w:val="0"/>
    <w:pPr>
      <w:tabs>
        <w:tab w:val="right" w:leader="dot" w:pos="9350"/>
      </w:tabs>
      <w:ind w:left="1799" w:leftChars="513" w:hanging="722" w:hangingChars="258"/>
    </w:pPr>
    <w:rPr>
      <w:rFonts w:ascii="宋体" w:hAnsi="宋体" w:eastAsia="宋体" w:cs="宋体"/>
      <w:sz w:val="28"/>
      <w:szCs w:val="28"/>
    </w:rPr>
  </w:style>
  <w:style w:type="paragraph" w:styleId="18">
    <w:name w:val="Plain Text"/>
    <w:basedOn w:val="1"/>
    <w:link w:val="74"/>
    <w:qFormat/>
    <w:uiPriority w:val="0"/>
    <w:rPr>
      <w:rFonts w:ascii="宋体" w:hAnsi="Courier New" w:eastAsia="宋体" w:cs="宋体"/>
      <w:kern w:val="44"/>
      <w:sz w:val="21"/>
      <w:szCs w:val="21"/>
    </w:rPr>
  </w:style>
  <w:style w:type="paragraph" w:styleId="19">
    <w:name w:val="toc 8"/>
    <w:basedOn w:val="1"/>
    <w:next w:val="1"/>
    <w:qFormat/>
    <w:uiPriority w:val="0"/>
    <w:pPr>
      <w:ind w:left="1960"/>
      <w:jc w:val="left"/>
    </w:pPr>
    <w:rPr>
      <w:rFonts w:ascii="宋体" w:hAnsi="宋体" w:eastAsia="宋体" w:cs="宋体"/>
      <w:kern w:val="44"/>
      <w:sz w:val="18"/>
      <w:szCs w:val="18"/>
    </w:rPr>
  </w:style>
  <w:style w:type="paragraph" w:styleId="20">
    <w:name w:val="Date"/>
    <w:basedOn w:val="1"/>
    <w:next w:val="1"/>
    <w:link w:val="52"/>
    <w:autoRedefine/>
    <w:qFormat/>
    <w:uiPriority w:val="0"/>
    <w:pPr>
      <w:ind w:left="100" w:leftChars="2500"/>
    </w:pPr>
    <w:rPr>
      <w:rFonts w:ascii="宋体" w:hAnsi="宋体" w:eastAsia="宋体" w:cs="宋体"/>
      <w:kern w:val="44"/>
      <w:sz w:val="28"/>
      <w:szCs w:val="28"/>
    </w:rPr>
  </w:style>
  <w:style w:type="paragraph" w:styleId="21">
    <w:name w:val="Body Text Indent 2"/>
    <w:basedOn w:val="1"/>
    <w:link w:val="60"/>
    <w:qFormat/>
    <w:uiPriority w:val="0"/>
    <w:pPr>
      <w:spacing w:after="120" w:line="480" w:lineRule="auto"/>
      <w:ind w:left="420" w:leftChars="200"/>
    </w:pPr>
    <w:rPr>
      <w:rFonts w:ascii="宋体" w:hAnsi="宋体" w:eastAsia="宋体" w:cs="宋体"/>
      <w:kern w:val="44"/>
      <w:sz w:val="28"/>
      <w:szCs w:val="28"/>
    </w:rPr>
  </w:style>
  <w:style w:type="paragraph" w:styleId="22">
    <w:name w:val="Balloon Text"/>
    <w:basedOn w:val="1"/>
    <w:link w:val="58"/>
    <w:semiHidden/>
    <w:qFormat/>
    <w:uiPriority w:val="0"/>
    <w:rPr>
      <w:rFonts w:ascii="宋体" w:hAnsi="宋体" w:eastAsia="宋体" w:cs="宋体"/>
      <w:kern w:val="44"/>
      <w:sz w:val="18"/>
      <w:szCs w:val="18"/>
    </w:rPr>
  </w:style>
  <w:style w:type="paragraph" w:styleId="23">
    <w:name w:val="footer"/>
    <w:basedOn w:val="1"/>
    <w:link w:val="48"/>
    <w:unhideWhenUsed/>
    <w:qFormat/>
    <w:uiPriority w:val="0"/>
    <w:pPr>
      <w:tabs>
        <w:tab w:val="center" w:pos="4153"/>
        <w:tab w:val="right" w:pos="8306"/>
      </w:tabs>
      <w:snapToGrid w:val="0"/>
      <w:jc w:val="left"/>
    </w:pPr>
    <w:rPr>
      <w:sz w:val="18"/>
      <w:szCs w:val="18"/>
    </w:rPr>
  </w:style>
  <w:style w:type="paragraph" w:styleId="24">
    <w:name w:val="header"/>
    <w:basedOn w:val="1"/>
    <w:link w:val="47"/>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0"/>
    <w:pPr>
      <w:spacing w:before="120" w:after="120"/>
      <w:jc w:val="left"/>
    </w:pPr>
    <w:rPr>
      <w:rFonts w:ascii="Times New Roman" w:hAnsi="Times New Roman" w:eastAsia="宋体" w:cs="Times New Roman"/>
      <w:b/>
      <w:bCs/>
      <w:caps/>
      <w:kern w:val="44"/>
      <w:sz w:val="28"/>
      <w:szCs w:val="28"/>
    </w:rPr>
  </w:style>
  <w:style w:type="paragraph" w:styleId="26">
    <w:name w:val="toc 4"/>
    <w:basedOn w:val="1"/>
    <w:next w:val="1"/>
    <w:qFormat/>
    <w:uiPriority w:val="0"/>
    <w:pPr>
      <w:ind w:left="840"/>
      <w:jc w:val="left"/>
    </w:pPr>
    <w:rPr>
      <w:rFonts w:ascii="宋体" w:hAnsi="宋体" w:eastAsia="宋体" w:cs="宋体"/>
      <w:kern w:val="44"/>
      <w:sz w:val="18"/>
      <w:szCs w:val="18"/>
    </w:rPr>
  </w:style>
  <w:style w:type="paragraph" w:styleId="27">
    <w:name w:val="toc 6"/>
    <w:basedOn w:val="1"/>
    <w:next w:val="1"/>
    <w:qFormat/>
    <w:uiPriority w:val="0"/>
    <w:pPr>
      <w:ind w:left="1400"/>
      <w:jc w:val="left"/>
    </w:pPr>
    <w:rPr>
      <w:rFonts w:ascii="宋体" w:hAnsi="宋体" w:eastAsia="宋体" w:cs="宋体"/>
      <w:kern w:val="44"/>
      <w:sz w:val="18"/>
      <w:szCs w:val="18"/>
    </w:rPr>
  </w:style>
  <w:style w:type="paragraph" w:styleId="28">
    <w:name w:val="Body Text Indent 3"/>
    <w:basedOn w:val="1"/>
    <w:link w:val="69"/>
    <w:qFormat/>
    <w:uiPriority w:val="0"/>
    <w:pPr>
      <w:spacing w:after="120"/>
      <w:ind w:left="420" w:leftChars="200"/>
    </w:pPr>
    <w:rPr>
      <w:rFonts w:ascii="宋体" w:hAnsi="宋体" w:eastAsia="宋体" w:cs="宋体"/>
      <w:kern w:val="44"/>
      <w:sz w:val="16"/>
      <w:szCs w:val="16"/>
    </w:rPr>
  </w:style>
  <w:style w:type="paragraph" w:styleId="29">
    <w:name w:val="toc 2"/>
    <w:basedOn w:val="1"/>
    <w:next w:val="1"/>
    <w:qFormat/>
    <w:uiPriority w:val="0"/>
    <w:pPr>
      <w:tabs>
        <w:tab w:val="right" w:leader="dot" w:pos="9350"/>
      </w:tabs>
      <w:ind w:left="1272" w:leftChars="277" w:hanging="496" w:hangingChars="177"/>
      <w:jc w:val="left"/>
      <w:outlineLvl w:val="1"/>
    </w:pPr>
    <w:rPr>
      <w:rFonts w:ascii="宋体" w:hAnsi="宋体" w:eastAsia="宋体" w:cs="宋体"/>
      <w:sz w:val="28"/>
      <w:szCs w:val="28"/>
    </w:rPr>
  </w:style>
  <w:style w:type="paragraph" w:styleId="30">
    <w:name w:val="toc 9"/>
    <w:basedOn w:val="1"/>
    <w:next w:val="1"/>
    <w:qFormat/>
    <w:uiPriority w:val="0"/>
    <w:pPr>
      <w:ind w:left="2240"/>
      <w:jc w:val="left"/>
    </w:pPr>
    <w:rPr>
      <w:rFonts w:ascii="宋体" w:hAnsi="宋体" w:eastAsia="宋体" w:cs="宋体"/>
      <w:kern w:val="44"/>
      <w:sz w:val="18"/>
      <w:szCs w:val="18"/>
    </w:rPr>
  </w:style>
  <w:style w:type="paragraph" w:styleId="31">
    <w:name w:val="Normal (Web)"/>
    <w:basedOn w:val="1"/>
    <w:autoRedefine/>
    <w:qFormat/>
    <w:uiPriority w:val="0"/>
    <w:pPr>
      <w:widowControl/>
      <w:spacing w:before="300" w:after="300"/>
      <w:jc w:val="left"/>
    </w:pPr>
    <w:rPr>
      <w:rFonts w:ascii="宋体" w:hAnsi="宋体" w:eastAsia="宋体" w:cs="宋体"/>
      <w:kern w:val="0"/>
    </w:rPr>
  </w:style>
  <w:style w:type="paragraph" w:styleId="32">
    <w:name w:val="Title"/>
    <w:basedOn w:val="1"/>
    <w:next w:val="1"/>
    <w:link w:val="307"/>
    <w:autoRedefine/>
    <w:qFormat/>
    <w:uiPriority w:val="0"/>
    <w:pPr>
      <w:jc w:val="center"/>
      <w:outlineLvl w:val="0"/>
    </w:pPr>
    <w:rPr>
      <w:rFonts w:ascii="Times New Roman" w:hAnsi="Times New Roman" w:eastAsia="仿宋_GB2312" w:cs="Times New Roman"/>
      <w:bCs/>
      <w:sz w:val="28"/>
      <w:szCs w:val="32"/>
    </w:rPr>
  </w:style>
  <w:style w:type="paragraph" w:styleId="33">
    <w:name w:val="annotation subject"/>
    <w:basedOn w:val="10"/>
    <w:next w:val="10"/>
    <w:link w:val="62"/>
    <w:autoRedefine/>
    <w:semiHidden/>
    <w:qFormat/>
    <w:uiPriority w:val="0"/>
    <w:rPr>
      <w:rFonts w:ascii="宋体" w:hAnsi="宋体" w:eastAsia="宋体" w:cs="宋体"/>
      <w:b/>
      <w:bCs/>
      <w:kern w:val="44"/>
      <w:sz w:val="28"/>
      <w:szCs w:val="28"/>
    </w:rPr>
  </w:style>
  <w:style w:type="paragraph" w:styleId="34">
    <w:name w:val="Body Text First Indent 2"/>
    <w:basedOn w:val="15"/>
    <w:link w:val="310"/>
    <w:autoRedefine/>
    <w:unhideWhenUsed/>
    <w:qFormat/>
    <w:uiPriority w:val="0"/>
    <w:pPr>
      <w:ind w:firstLine="420" w:firstLineChars="200"/>
    </w:pPr>
    <w:rPr>
      <w:rFonts w:ascii="Times New Roman" w:hAnsi="Times New Roman" w:cs="Times New Roman"/>
      <w:kern w:val="2"/>
      <w:sz w:val="21"/>
      <w:szCs w:val="22"/>
    </w:rPr>
  </w:style>
  <w:style w:type="table" w:styleId="36">
    <w:name w:val="Table Grid"/>
    <w:basedOn w:val="35"/>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basedOn w:val="37"/>
    <w:autoRedefine/>
    <w:qFormat/>
    <w:uiPriority w:val="0"/>
    <w:rPr>
      <w:rFonts w:cs="Times New Roman"/>
      <w:b/>
      <w:bCs/>
    </w:rPr>
  </w:style>
  <w:style w:type="character" w:styleId="39">
    <w:name w:val="page number"/>
    <w:basedOn w:val="37"/>
    <w:autoRedefine/>
    <w:qFormat/>
    <w:uiPriority w:val="0"/>
    <w:rPr>
      <w:rFonts w:cs="Times New Roman"/>
    </w:rPr>
  </w:style>
  <w:style w:type="character" w:styleId="40">
    <w:name w:val="FollowedHyperlink"/>
    <w:basedOn w:val="37"/>
    <w:autoRedefine/>
    <w:qFormat/>
    <w:uiPriority w:val="0"/>
    <w:rPr>
      <w:rFonts w:cs="Times New Roman"/>
      <w:color w:val="800080"/>
      <w:u w:val="single"/>
    </w:rPr>
  </w:style>
  <w:style w:type="character" w:styleId="41">
    <w:name w:val="Hyperlink"/>
    <w:basedOn w:val="37"/>
    <w:autoRedefine/>
    <w:unhideWhenUsed/>
    <w:qFormat/>
    <w:uiPriority w:val="0"/>
    <w:rPr>
      <w:color w:val="0000FF" w:themeColor="hyperlink"/>
      <w:u w:val="single"/>
    </w:rPr>
  </w:style>
  <w:style w:type="character" w:customStyle="1" w:styleId="42">
    <w:name w:val="标题 1 Char"/>
    <w:basedOn w:val="37"/>
    <w:link w:val="3"/>
    <w:autoRedefine/>
    <w:qFormat/>
    <w:uiPriority w:val="0"/>
    <w:rPr>
      <w:rFonts w:ascii="宋体" w:hAnsi="宋体" w:eastAsia="宋体" w:cs="宋体"/>
      <w:b/>
      <w:bCs/>
      <w:kern w:val="44"/>
      <w:sz w:val="44"/>
      <w:szCs w:val="44"/>
    </w:rPr>
  </w:style>
  <w:style w:type="character" w:customStyle="1" w:styleId="43">
    <w:name w:val="标题 2 Char"/>
    <w:basedOn w:val="37"/>
    <w:link w:val="4"/>
    <w:autoRedefine/>
    <w:qFormat/>
    <w:uiPriority w:val="0"/>
    <w:rPr>
      <w:rFonts w:ascii="Arial" w:hAnsi="Arial" w:eastAsia="黑体" w:cs="Arial"/>
      <w:b/>
      <w:bCs/>
      <w:kern w:val="44"/>
      <w:sz w:val="32"/>
      <w:szCs w:val="32"/>
    </w:rPr>
  </w:style>
  <w:style w:type="character" w:customStyle="1" w:styleId="44">
    <w:name w:val="标题 3 Char"/>
    <w:basedOn w:val="37"/>
    <w:link w:val="5"/>
    <w:autoRedefine/>
    <w:qFormat/>
    <w:uiPriority w:val="0"/>
    <w:rPr>
      <w:rFonts w:ascii="宋体" w:hAnsi="宋体" w:eastAsia="宋体" w:cs="宋体"/>
      <w:b/>
      <w:bCs/>
      <w:kern w:val="44"/>
      <w:sz w:val="32"/>
      <w:szCs w:val="32"/>
    </w:rPr>
  </w:style>
  <w:style w:type="character" w:customStyle="1" w:styleId="45">
    <w:name w:val="标题 4 Char"/>
    <w:basedOn w:val="37"/>
    <w:link w:val="6"/>
    <w:autoRedefine/>
    <w:qFormat/>
    <w:uiPriority w:val="0"/>
    <w:rPr>
      <w:rFonts w:ascii="Arial" w:hAnsi="Arial" w:eastAsia="黑体" w:cs="Arial"/>
      <w:b/>
      <w:bCs/>
      <w:kern w:val="44"/>
      <w:sz w:val="28"/>
      <w:szCs w:val="28"/>
    </w:rPr>
  </w:style>
  <w:style w:type="character" w:customStyle="1" w:styleId="46">
    <w:name w:val="标题 9 Char"/>
    <w:basedOn w:val="37"/>
    <w:link w:val="7"/>
    <w:autoRedefine/>
    <w:qFormat/>
    <w:uiPriority w:val="0"/>
    <w:rPr>
      <w:rFonts w:ascii="Arial" w:hAnsi="Arial" w:eastAsia="黑体" w:cs="Arial"/>
      <w:kern w:val="44"/>
      <w:sz w:val="21"/>
      <w:szCs w:val="21"/>
    </w:rPr>
  </w:style>
  <w:style w:type="character" w:customStyle="1" w:styleId="47">
    <w:name w:val="页眉 Char"/>
    <w:basedOn w:val="37"/>
    <w:link w:val="24"/>
    <w:autoRedefine/>
    <w:qFormat/>
    <w:uiPriority w:val="0"/>
    <w:rPr>
      <w:sz w:val="18"/>
      <w:szCs w:val="18"/>
    </w:rPr>
  </w:style>
  <w:style w:type="character" w:customStyle="1" w:styleId="48">
    <w:name w:val="页脚 Char"/>
    <w:basedOn w:val="37"/>
    <w:link w:val="23"/>
    <w:autoRedefine/>
    <w:qFormat/>
    <w:uiPriority w:val="0"/>
    <w:rPr>
      <w:sz w:val="18"/>
      <w:szCs w:val="18"/>
    </w:rPr>
  </w:style>
  <w:style w:type="character" w:customStyle="1" w:styleId="49">
    <w:name w:val="Char Char11"/>
    <w:basedOn w:val="37"/>
    <w:autoRedefine/>
    <w:qFormat/>
    <w:locked/>
    <w:uiPriority w:val="0"/>
    <w:rPr>
      <w:sz w:val="24"/>
      <w:szCs w:val="24"/>
      <w:lang w:bidi="ar-SA"/>
    </w:rPr>
  </w:style>
  <w:style w:type="paragraph" w:styleId="50">
    <w:name w:val="List Paragraph"/>
    <w:basedOn w:val="1"/>
    <w:autoRedefine/>
    <w:qFormat/>
    <w:uiPriority w:val="34"/>
    <w:pPr>
      <w:ind w:firstLine="420" w:firstLineChars="200"/>
    </w:pPr>
  </w:style>
  <w:style w:type="character" w:customStyle="1" w:styleId="51">
    <w:name w:val="正文文本 Char"/>
    <w:basedOn w:val="37"/>
    <w:link w:val="13"/>
    <w:autoRedefine/>
    <w:qFormat/>
    <w:locked/>
    <w:uiPriority w:val="0"/>
    <w:rPr>
      <w:rFonts w:ascii="宋体" w:hAnsi="宋体" w:eastAsia="宋体" w:cs="宋体"/>
      <w:kern w:val="44"/>
      <w:sz w:val="28"/>
      <w:szCs w:val="28"/>
    </w:rPr>
  </w:style>
  <w:style w:type="character" w:customStyle="1" w:styleId="52">
    <w:name w:val="日期 Char"/>
    <w:basedOn w:val="37"/>
    <w:link w:val="20"/>
    <w:autoRedefine/>
    <w:qFormat/>
    <w:locked/>
    <w:uiPriority w:val="0"/>
    <w:rPr>
      <w:rFonts w:ascii="宋体" w:hAnsi="宋体" w:eastAsia="宋体" w:cs="宋体"/>
      <w:kern w:val="44"/>
      <w:sz w:val="28"/>
      <w:szCs w:val="28"/>
    </w:rPr>
  </w:style>
  <w:style w:type="character" w:customStyle="1" w:styleId="53">
    <w:name w:val="Char Char1"/>
    <w:basedOn w:val="37"/>
    <w:autoRedefine/>
    <w:qFormat/>
    <w:locked/>
    <w:uiPriority w:val="0"/>
    <w:rPr>
      <w:rFonts w:ascii="宋体" w:hAnsi="宋体" w:eastAsia="宋体"/>
      <w:kern w:val="2"/>
      <w:sz w:val="18"/>
      <w:szCs w:val="18"/>
      <w:lang w:val="en-US" w:eastAsia="zh-CN" w:bidi="ar-SA"/>
    </w:rPr>
  </w:style>
  <w:style w:type="character" w:customStyle="1" w:styleId="54">
    <w:name w:val="apple-converted-space"/>
    <w:basedOn w:val="37"/>
    <w:autoRedefine/>
    <w:qFormat/>
    <w:uiPriority w:val="0"/>
  </w:style>
  <w:style w:type="character" w:customStyle="1" w:styleId="55">
    <w:name w:val="文档结构图 Char"/>
    <w:basedOn w:val="37"/>
    <w:link w:val="9"/>
    <w:autoRedefine/>
    <w:semiHidden/>
    <w:qFormat/>
    <w:locked/>
    <w:uiPriority w:val="0"/>
    <w:rPr>
      <w:rFonts w:ascii="宋体" w:hAnsi="宋体" w:eastAsia="宋体" w:cs="宋体"/>
      <w:kern w:val="44"/>
      <w:sz w:val="28"/>
      <w:szCs w:val="28"/>
      <w:shd w:val="clear" w:color="auto" w:fill="000080"/>
    </w:rPr>
  </w:style>
  <w:style w:type="character" w:customStyle="1" w:styleId="56">
    <w:name w:val="Char Char Char11"/>
    <w:basedOn w:val="37"/>
    <w:autoRedefine/>
    <w:qFormat/>
    <w:locked/>
    <w:uiPriority w:val="0"/>
    <w:rPr>
      <w:rFonts w:ascii="宋体" w:hAnsi="Courier New" w:eastAsia="仿宋_GB2312" w:cs="宋体"/>
      <w:kern w:val="2"/>
      <w:sz w:val="21"/>
      <w:szCs w:val="21"/>
      <w:lang w:val="en-US" w:eastAsia="zh-CN"/>
    </w:rPr>
  </w:style>
  <w:style w:type="character" w:customStyle="1" w:styleId="57">
    <w:name w:val="称呼 Char"/>
    <w:basedOn w:val="37"/>
    <w:link w:val="11"/>
    <w:autoRedefine/>
    <w:qFormat/>
    <w:locked/>
    <w:uiPriority w:val="0"/>
    <w:rPr>
      <w:rFonts w:ascii="宋体" w:hAnsi="宋体" w:eastAsia="宋体" w:cs="宋体"/>
      <w:kern w:val="44"/>
      <w:sz w:val="32"/>
      <w:szCs w:val="32"/>
    </w:rPr>
  </w:style>
  <w:style w:type="character" w:customStyle="1" w:styleId="58">
    <w:name w:val="批注框文本 Char"/>
    <w:basedOn w:val="37"/>
    <w:link w:val="22"/>
    <w:autoRedefine/>
    <w:semiHidden/>
    <w:qFormat/>
    <w:locked/>
    <w:uiPriority w:val="0"/>
    <w:rPr>
      <w:rFonts w:ascii="宋体" w:hAnsi="宋体" w:eastAsia="宋体" w:cs="宋体"/>
      <w:kern w:val="44"/>
      <w:sz w:val="18"/>
      <w:szCs w:val="18"/>
    </w:rPr>
  </w:style>
  <w:style w:type="character" w:customStyle="1" w:styleId="59">
    <w:name w:val="H2 Char"/>
    <w:basedOn w:val="37"/>
    <w:autoRedefine/>
    <w:qFormat/>
    <w:uiPriority w:val="0"/>
    <w:rPr>
      <w:rFonts w:ascii="Arial" w:hAnsi="Arial" w:eastAsia="黑体" w:cs="Arial"/>
      <w:b/>
      <w:bCs/>
      <w:kern w:val="2"/>
      <w:sz w:val="32"/>
      <w:szCs w:val="32"/>
      <w:lang w:val="en-US" w:eastAsia="zh-CN"/>
    </w:rPr>
  </w:style>
  <w:style w:type="character" w:customStyle="1" w:styleId="60">
    <w:name w:val="正文文本缩进 2 Char"/>
    <w:basedOn w:val="37"/>
    <w:link w:val="21"/>
    <w:autoRedefine/>
    <w:qFormat/>
    <w:locked/>
    <w:uiPriority w:val="0"/>
    <w:rPr>
      <w:rFonts w:ascii="宋体" w:hAnsi="宋体" w:eastAsia="宋体" w:cs="宋体"/>
      <w:kern w:val="44"/>
      <w:sz w:val="28"/>
      <w:szCs w:val="28"/>
    </w:rPr>
  </w:style>
  <w:style w:type="character" w:customStyle="1" w:styleId="61">
    <w:name w:val="Char Char Char1"/>
    <w:basedOn w:val="37"/>
    <w:autoRedefine/>
    <w:qFormat/>
    <w:uiPriority w:val="0"/>
    <w:rPr>
      <w:rFonts w:ascii="宋体" w:hAnsi="Courier New" w:eastAsia="宋体" w:cs="宋体"/>
      <w:kern w:val="2"/>
      <w:sz w:val="21"/>
      <w:szCs w:val="21"/>
      <w:lang w:val="en-US" w:eastAsia="zh-CN"/>
    </w:rPr>
  </w:style>
  <w:style w:type="character" w:customStyle="1" w:styleId="62">
    <w:name w:val="批注主题 Char"/>
    <w:basedOn w:val="63"/>
    <w:link w:val="33"/>
    <w:autoRedefine/>
    <w:semiHidden/>
    <w:qFormat/>
    <w:locked/>
    <w:uiPriority w:val="0"/>
    <w:rPr>
      <w:rFonts w:ascii="宋体" w:hAnsi="宋体" w:eastAsia="宋体" w:cs="宋体"/>
      <w:b/>
      <w:bCs/>
      <w:kern w:val="44"/>
      <w:sz w:val="28"/>
      <w:szCs w:val="28"/>
      <w:lang w:val="en-US" w:eastAsia="zh-CN" w:bidi="ar-SA"/>
    </w:rPr>
  </w:style>
  <w:style w:type="character" w:customStyle="1" w:styleId="63">
    <w:name w:val="批注文字 Char"/>
    <w:basedOn w:val="37"/>
    <w:autoRedefine/>
    <w:semiHidden/>
    <w:qFormat/>
    <w:locked/>
    <w:uiPriority w:val="0"/>
    <w:rPr>
      <w:rFonts w:ascii="宋体" w:hAnsi="宋体" w:eastAsia="宋体" w:cs="宋体"/>
      <w:kern w:val="44"/>
      <w:sz w:val="28"/>
      <w:szCs w:val="28"/>
      <w:lang w:val="en-US" w:eastAsia="zh-CN" w:bidi="ar-SA"/>
    </w:rPr>
  </w:style>
  <w:style w:type="character" w:customStyle="1" w:styleId="64">
    <w:name w:val="批注文字 Char1"/>
    <w:basedOn w:val="37"/>
    <w:link w:val="10"/>
    <w:autoRedefine/>
    <w:semiHidden/>
    <w:qFormat/>
    <w:uiPriority w:val="99"/>
  </w:style>
  <w:style w:type="character" w:customStyle="1" w:styleId="65">
    <w:name w:val="Char Char9"/>
    <w:basedOn w:val="37"/>
    <w:autoRedefine/>
    <w:qFormat/>
    <w:locked/>
    <w:uiPriority w:val="0"/>
    <w:rPr>
      <w:rFonts w:ascii="宋体" w:hAnsi="Courier New" w:eastAsia="仿宋_GB2312" w:cs="宋体"/>
      <w:kern w:val="2"/>
      <w:sz w:val="21"/>
      <w:szCs w:val="21"/>
      <w:lang w:val="en-US" w:eastAsia="zh-CN"/>
    </w:rPr>
  </w:style>
  <w:style w:type="character" w:customStyle="1" w:styleId="66">
    <w:name w:val="Char Char3"/>
    <w:basedOn w:val="37"/>
    <w:autoRedefine/>
    <w:qFormat/>
    <w:locked/>
    <w:uiPriority w:val="0"/>
    <w:rPr>
      <w:rFonts w:ascii="宋体" w:hAnsi="宋体" w:eastAsia="宋体"/>
      <w:kern w:val="2"/>
      <w:sz w:val="18"/>
      <w:szCs w:val="18"/>
      <w:lang w:val="en-US" w:eastAsia="zh-CN" w:bidi="ar-SA"/>
    </w:rPr>
  </w:style>
  <w:style w:type="character" w:customStyle="1" w:styleId="67">
    <w:name w:val="Char Char111"/>
    <w:basedOn w:val="37"/>
    <w:autoRedefine/>
    <w:qFormat/>
    <w:uiPriority w:val="0"/>
    <w:rPr>
      <w:rFonts w:ascii="Arial" w:hAnsi="Arial" w:eastAsia="黑体" w:cs="Arial"/>
      <w:b/>
      <w:bCs/>
      <w:kern w:val="2"/>
      <w:sz w:val="32"/>
      <w:szCs w:val="32"/>
      <w:lang w:val="en-US" w:eastAsia="zh-CN"/>
    </w:rPr>
  </w:style>
  <w:style w:type="character" w:customStyle="1" w:styleId="68">
    <w:name w:val="Char Char6"/>
    <w:basedOn w:val="37"/>
    <w:autoRedefine/>
    <w:qFormat/>
    <w:locked/>
    <w:uiPriority w:val="0"/>
    <w:rPr>
      <w:rFonts w:ascii="宋体" w:hAnsi="Courier New" w:eastAsia="仿宋_GB2312" w:cs="Courier New"/>
      <w:kern w:val="2"/>
      <w:sz w:val="21"/>
      <w:szCs w:val="21"/>
      <w:lang w:val="en-US" w:eastAsia="zh-CN" w:bidi="ar-SA"/>
    </w:rPr>
  </w:style>
  <w:style w:type="character" w:customStyle="1" w:styleId="69">
    <w:name w:val="正文文本缩进 3 Char"/>
    <w:basedOn w:val="37"/>
    <w:link w:val="28"/>
    <w:autoRedefine/>
    <w:qFormat/>
    <w:locked/>
    <w:uiPriority w:val="0"/>
    <w:rPr>
      <w:rFonts w:ascii="宋体" w:hAnsi="宋体" w:eastAsia="宋体" w:cs="宋体"/>
      <w:kern w:val="44"/>
      <w:sz w:val="16"/>
      <w:szCs w:val="16"/>
    </w:rPr>
  </w:style>
  <w:style w:type="character" w:customStyle="1" w:styleId="70">
    <w:name w:val="纯文本 Char"/>
    <w:basedOn w:val="37"/>
    <w:autoRedefine/>
    <w:qFormat/>
    <w:locked/>
    <w:uiPriority w:val="0"/>
    <w:rPr>
      <w:rFonts w:ascii="宋体" w:hAnsi="Courier New" w:eastAsia="宋体" w:cs="宋体"/>
      <w:kern w:val="44"/>
      <w:sz w:val="21"/>
      <w:szCs w:val="21"/>
    </w:rPr>
  </w:style>
  <w:style w:type="character" w:customStyle="1" w:styleId="71">
    <w:name w:val="正文 首行缩进 Char"/>
    <w:link w:val="72"/>
    <w:autoRedefine/>
    <w:qFormat/>
    <w:uiPriority w:val="0"/>
    <w:rPr>
      <w:rFonts w:ascii="宋体" w:hAnsi="宋体"/>
      <w:color w:val="000000"/>
      <w:sz w:val="21"/>
      <w:szCs w:val="21"/>
    </w:rPr>
  </w:style>
  <w:style w:type="paragraph" w:customStyle="1" w:styleId="72">
    <w:name w:val="正文 首行缩进"/>
    <w:basedOn w:val="1"/>
    <w:link w:val="71"/>
    <w:autoRedefine/>
    <w:qFormat/>
    <w:uiPriority w:val="0"/>
    <w:pPr>
      <w:overflowPunct w:val="0"/>
      <w:topLinePunct/>
      <w:adjustRightInd w:val="0"/>
      <w:spacing w:beforeLines="50"/>
      <w:textAlignment w:val="baseline"/>
    </w:pPr>
    <w:rPr>
      <w:rFonts w:ascii="宋体" w:hAnsi="宋体"/>
      <w:color w:val="000000"/>
      <w:sz w:val="21"/>
      <w:szCs w:val="21"/>
    </w:rPr>
  </w:style>
  <w:style w:type="character" w:customStyle="1" w:styleId="73">
    <w:name w:val="Char Char12"/>
    <w:basedOn w:val="37"/>
    <w:autoRedefine/>
    <w:qFormat/>
    <w:uiPriority w:val="0"/>
    <w:rPr>
      <w:rFonts w:ascii="Arial" w:hAnsi="Arial" w:eastAsia="黑体" w:cs="Arial"/>
      <w:b/>
      <w:bCs/>
      <w:kern w:val="2"/>
      <w:sz w:val="32"/>
      <w:szCs w:val="32"/>
      <w:lang w:val="en-US" w:eastAsia="zh-CN"/>
    </w:rPr>
  </w:style>
  <w:style w:type="character" w:customStyle="1" w:styleId="74">
    <w:name w:val="纯文本 Char1"/>
    <w:basedOn w:val="37"/>
    <w:link w:val="18"/>
    <w:autoRedefine/>
    <w:qFormat/>
    <w:locked/>
    <w:uiPriority w:val="0"/>
    <w:rPr>
      <w:rFonts w:ascii="宋体" w:hAnsi="Courier New" w:eastAsia="宋体" w:cs="宋体"/>
      <w:kern w:val="44"/>
      <w:sz w:val="21"/>
      <w:szCs w:val="21"/>
    </w:rPr>
  </w:style>
  <w:style w:type="character" w:customStyle="1" w:styleId="75">
    <w:name w:val="Char Char Char12"/>
    <w:basedOn w:val="37"/>
    <w:autoRedefine/>
    <w:qFormat/>
    <w:uiPriority w:val="0"/>
    <w:rPr>
      <w:rFonts w:ascii="宋体" w:hAnsi="Courier New" w:eastAsia="宋体" w:cs="宋体"/>
      <w:kern w:val="2"/>
      <w:sz w:val="21"/>
      <w:szCs w:val="21"/>
      <w:lang w:val="en-US" w:eastAsia="zh-CN"/>
    </w:rPr>
  </w:style>
  <w:style w:type="character" w:customStyle="1" w:styleId="76">
    <w:name w:val="正文文本缩进 Char"/>
    <w:basedOn w:val="37"/>
    <w:link w:val="15"/>
    <w:autoRedefine/>
    <w:qFormat/>
    <w:locked/>
    <w:uiPriority w:val="0"/>
    <w:rPr>
      <w:rFonts w:ascii="宋体" w:hAnsi="宋体" w:eastAsia="宋体" w:cs="宋体"/>
      <w:kern w:val="44"/>
      <w:sz w:val="28"/>
      <w:szCs w:val="28"/>
    </w:rPr>
  </w:style>
  <w:style w:type="paragraph" w:customStyle="1" w:styleId="77">
    <w:name w:val="xl7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character" w:customStyle="1" w:styleId="78">
    <w:name w:val="批注框文本 Char1"/>
    <w:basedOn w:val="37"/>
    <w:autoRedefine/>
    <w:semiHidden/>
    <w:qFormat/>
    <w:uiPriority w:val="99"/>
    <w:rPr>
      <w:sz w:val="18"/>
      <w:szCs w:val="18"/>
    </w:rPr>
  </w:style>
  <w:style w:type="paragraph" w:customStyle="1" w:styleId="79">
    <w:name w:val="xl183"/>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80">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character" w:customStyle="1" w:styleId="81">
    <w:name w:val="正文文本缩进 3 Char1"/>
    <w:basedOn w:val="37"/>
    <w:autoRedefine/>
    <w:semiHidden/>
    <w:qFormat/>
    <w:uiPriority w:val="99"/>
    <w:rPr>
      <w:sz w:val="16"/>
      <w:szCs w:val="16"/>
    </w:rPr>
  </w:style>
  <w:style w:type="paragraph" w:customStyle="1" w:styleId="82">
    <w:name w:val="xl1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character" w:customStyle="1" w:styleId="83">
    <w:name w:val="日期 Char1"/>
    <w:basedOn w:val="37"/>
    <w:autoRedefine/>
    <w:semiHidden/>
    <w:qFormat/>
    <w:uiPriority w:val="99"/>
  </w:style>
  <w:style w:type="paragraph" w:customStyle="1" w:styleId="84">
    <w:name w:val="xl1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85">
    <w:name w:val="正文文本缩进 Char1"/>
    <w:basedOn w:val="37"/>
    <w:autoRedefine/>
    <w:semiHidden/>
    <w:qFormat/>
    <w:uiPriority w:val="99"/>
  </w:style>
  <w:style w:type="paragraph" w:customStyle="1" w:styleId="86">
    <w:name w:val="xl124"/>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character" w:customStyle="1" w:styleId="87">
    <w:name w:val="文档结构图 Char1"/>
    <w:basedOn w:val="37"/>
    <w:autoRedefine/>
    <w:semiHidden/>
    <w:qFormat/>
    <w:uiPriority w:val="99"/>
    <w:rPr>
      <w:rFonts w:ascii="Microsoft YaHei UI" w:eastAsia="Microsoft YaHei UI"/>
      <w:sz w:val="18"/>
      <w:szCs w:val="18"/>
    </w:rPr>
  </w:style>
  <w:style w:type="paragraph" w:customStyle="1" w:styleId="88">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9">
    <w:name w:val="font18"/>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90">
    <w:name w:val="批注主题 Char1"/>
    <w:basedOn w:val="64"/>
    <w:autoRedefine/>
    <w:semiHidden/>
    <w:qFormat/>
    <w:uiPriority w:val="99"/>
    <w:rPr>
      <w:b/>
      <w:bCs/>
    </w:rPr>
  </w:style>
  <w:style w:type="paragraph" w:customStyle="1" w:styleId="91">
    <w:name w:val="xl27"/>
    <w:basedOn w:val="1"/>
    <w:autoRedefine/>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92">
    <w:name w:val="xl2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93">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94">
    <w:name w:val="font7"/>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95">
    <w:name w:val="xl20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6">
    <w:name w:val="xl187"/>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97">
    <w:name w:val="xl20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8">
    <w:name w:val="xl107"/>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99">
    <w:name w:val="xl188"/>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00">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1">
    <w:name w:val="xl131"/>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2">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103">
    <w:name w:val="列出段落1"/>
    <w:basedOn w:val="1"/>
    <w:autoRedefine/>
    <w:qFormat/>
    <w:uiPriority w:val="0"/>
    <w:pPr>
      <w:ind w:firstLine="420"/>
    </w:pPr>
    <w:rPr>
      <w:rFonts w:ascii="Calibri" w:hAnsi="Calibri" w:eastAsia="宋体" w:cs="Calibri"/>
      <w:kern w:val="44"/>
      <w:sz w:val="21"/>
      <w:szCs w:val="21"/>
    </w:rPr>
  </w:style>
  <w:style w:type="paragraph" w:customStyle="1" w:styleId="104">
    <w:name w:val="xl2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105">
    <w:name w:val="font9"/>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06">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1"/>
      <w:szCs w:val="21"/>
    </w:rPr>
  </w:style>
  <w:style w:type="paragraph" w:customStyle="1" w:styleId="107">
    <w:name w:val="xl132"/>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8">
    <w:name w:val="font22"/>
    <w:basedOn w:val="1"/>
    <w:autoRedefine/>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09">
    <w:name w:val="xl185"/>
    <w:basedOn w:val="1"/>
    <w:qFormat/>
    <w:uiPriority w:val="0"/>
    <w:pPr>
      <w:widowControl/>
      <w:spacing w:before="100" w:beforeAutospacing="1" w:after="100" w:afterAutospacing="1"/>
      <w:jc w:val="left"/>
    </w:pPr>
    <w:rPr>
      <w:rFonts w:ascii="宋体" w:hAnsi="宋体" w:eastAsia="宋体" w:cs="宋体"/>
      <w:color w:val="993300"/>
      <w:kern w:val="0"/>
      <w:sz w:val="20"/>
      <w:szCs w:val="20"/>
    </w:rPr>
  </w:style>
  <w:style w:type="paragraph" w:customStyle="1" w:styleId="110">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11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character" w:customStyle="1" w:styleId="112">
    <w:name w:val="正文文本缩进 2 Char1"/>
    <w:basedOn w:val="37"/>
    <w:autoRedefine/>
    <w:semiHidden/>
    <w:qFormat/>
    <w:uiPriority w:val="99"/>
  </w:style>
  <w:style w:type="paragraph" w:customStyle="1" w:styleId="113">
    <w:name w:val="xl4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14">
    <w:name w:val="xl1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rPr>
  </w:style>
  <w:style w:type="paragraph" w:customStyle="1" w:styleId="115">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16">
    <w:name w:val="称呼 Char1"/>
    <w:basedOn w:val="37"/>
    <w:autoRedefine/>
    <w:semiHidden/>
    <w:qFormat/>
    <w:uiPriority w:val="99"/>
  </w:style>
  <w:style w:type="paragraph" w:customStyle="1" w:styleId="117">
    <w:name w:val="普通(Web)"/>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18">
    <w:name w:val="xl180"/>
    <w:basedOn w:val="1"/>
    <w:autoRedefine/>
    <w:qFormat/>
    <w:uiPriority w:val="0"/>
    <w:pPr>
      <w:widowControl/>
      <w:pBdr>
        <w:bottom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19">
    <w:name w:val="xl1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20">
    <w:name w:val="xl1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character" w:customStyle="1" w:styleId="121">
    <w:name w:val="正文文本 Char1"/>
    <w:basedOn w:val="37"/>
    <w:autoRedefine/>
    <w:semiHidden/>
    <w:qFormat/>
    <w:uiPriority w:val="99"/>
  </w:style>
  <w:style w:type="paragraph" w:customStyle="1" w:styleId="122">
    <w:name w:val="xl193"/>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23">
    <w:name w:val="xl130"/>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4">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25">
    <w:name w:val="表格文字"/>
    <w:basedOn w:val="15"/>
    <w:autoRedefine/>
    <w:qFormat/>
    <w:uiPriority w:val="0"/>
    <w:pPr>
      <w:spacing w:before="60" w:after="60"/>
      <w:ind w:left="0" w:leftChars="0"/>
    </w:pPr>
    <w:rPr>
      <w:sz w:val="24"/>
      <w:szCs w:val="24"/>
    </w:rPr>
  </w:style>
  <w:style w:type="paragraph" w:customStyle="1" w:styleId="126">
    <w:name w:val="xl129"/>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27">
    <w:name w:val="xl1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00"/>
      <w:kern w:val="0"/>
    </w:rPr>
  </w:style>
  <w:style w:type="paragraph" w:customStyle="1" w:styleId="128">
    <w:name w:val="xl104"/>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9">
    <w:name w:val="列出段落3"/>
    <w:basedOn w:val="1"/>
    <w:autoRedefine/>
    <w:qFormat/>
    <w:uiPriority w:val="0"/>
    <w:pPr>
      <w:ind w:firstLine="420" w:firstLineChars="200"/>
    </w:pPr>
    <w:rPr>
      <w:rFonts w:ascii="Calibri" w:hAnsi="Calibri" w:eastAsia="宋体" w:cs="Calibri"/>
      <w:sz w:val="21"/>
      <w:szCs w:val="21"/>
    </w:rPr>
  </w:style>
  <w:style w:type="paragraph" w:customStyle="1" w:styleId="130">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31">
    <w:name w:val="xl2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32">
    <w:name w:val="xl2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33">
    <w:name w:val="xl1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34">
    <w:name w:val="纯文本 Char2"/>
    <w:basedOn w:val="37"/>
    <w:autoRedefine/>
    <w:semiHidden/>
    <w:qFormat/>
    <w:uiPriority w:val="99"/>
    <w:rPr>
      <w:rFonts w:ascii="宋体" w:hAnsi="Courier New" w:eastAsia="宋体" w:cs="Courier New"/>
      <w:sz w:val="21"/>
      <w:szCs w:val="21"/>
    </w:rPr>
  </w:style>
  <w:style w:type="paragraph" w:customStyle="1" w:styleId="135">
    <w:name w:val="Char Char Char Char Char Char Char Char Char Char"/>
    <w:basedOn w:val="9"/>
    <w:autoRedefine/>
    <w:qFormat/>
    <w:uiPriority w:val="0"/>
    <w:rPr>
      <w:rFonts w:ascii="Tahoma" w:hAnsi="Tahoma" w:cs="Tahoma"/>
      <w:sz w:val="24"/>
      <w:szCs w:val="24"/>
    </w:rPr>
  </w:style>
  <w:style w:type="paragraph" w:customStyle="1" w:styleId="136">
    <w:name w:val="font13"/>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37">
    <w:name w:val="font12"/>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38">
    <w:name w:val="xl125"/>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9">
    <w:name w:val="xl2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40">
    <w:name w:val="xl120"/>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41">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FF0000"/>
      <w:kern w:val="0"/>
      <w:sz w:val="20"/>
      <w:szCs w:val="20"/>
    </w:rPr>
  </w:style>
  <w:style w:type="paragraph" w:customStyle="1" w:styleId="142">
    <w:name w:val="xl12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3">
    <w:name w:val="xl1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4">
    <w:name w:val="xl10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45">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46">
    <w:name w:val="样式 标题 2 + Times New Roman 四号 非加粗 段前: 5 磅 段后: 0 磅 行距: 固定值 20..."/>
    <w:basedOn w:val="4"/>
    <w:next w:val="147"/>
    <w:autoRedefine/>
    <w:qFormat/>
    <w:uiPriority w:val="0"/>
    <w:pPr>
      <w:spacing w:before="100" w:after="0" w:line="400" w:lineRule="exact"/>
      <w:ind w:firstLine="0" w:firstLineChars="0"/>
    </w:pPr>
    <w:rPr>
      <w:rFonts w:ascii="Times New Roman" w:hAnsi="Times New Roman" w:cs="Times New Roman"/>
      <w:b w:val="0"/>
      <w:bCs w:val="0"/>
      <w:kern w:val="2"/>
      <w:sz w:val="28"/>
      <w:szCs w:val="28"/>
    </w:rPr>
  </w:style>
  <w:style w:type="paragraph" w:customStyle="1" w:styleId="147">
    <w:name w:val="font14"/>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48">
    <w:name w:val="列出段落2"/>
    <w:basedOn w:val="1"/>
    <w:autoRedefine/>
    <w:qFormat/>
    <w:uiPriority w:val="0"/>
    <w:pPr>
      <w:ind w:firstLine="420" w:firstLineChars="200"/>
    </w:pPr>
    <w:rPr>
      <w:rFonts w:ascii="Calibri" w:hAnsi="Calibri" w:eastAsia="宋体" w:cs="Calibri"/>
      <w:sz w:val="21"/>
      <w:szCs w:val="21"/>
    </w:rPr>
  </w:style>
  <w:style w:type="paragraph" w:customStyle="1" w:styleId="149">
    <w:name w:val="Char3"/>
    <w:basedOn w:val="1"/>
    <w:autoRedefine/>
    <w:qFormat/>
    <w:uiPriority w:val="0"/>
    <w:rPr>
      <w:rFonts w:ascii="宋体" w:hAnsi="宋体" w:eastAsia="宋体" w:cs="宋体"/>
      <w:kern w:val="44"/>
      <w:sz w:val="21"/>
      <w:szCs w:val="21"/>
    </w:rPr>
  </w:style>
  <w:style w:type="paragraph" w:customStyle="1" w:styleId="150">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1">
    <w:name w:val="Char Char Char Char Char Char Char Char Char Char1"/>
    <w:basedOn w:val="9"/>
    <w:autoRedefine/>
    <w:qFormat/>
    <w:uiPriority w:val="0"/>
    <w:rPr>
      <w:rFonts w:ascii="Tahoma" w:hAnsi="Tahoma" w:cs="Tahoma"/>
      <w:sz w:val="24"/>
      <w:szCs w:val="24"/>
    </w:rPr>
  </w:style>
  <w:style w:type="paragraph" w:customStyle="1" w:styleId="152">
    <w:name w:val="xl15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3">
    <w:name w:val="xl1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rPr>
  </w:style>
  <w:style w:type="paragraph" w:customStyle="1" w:styleId="154">
    <w:name w:val="font26"/>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55">
    <w:name w:val="font29"/>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56">
    <w:name w:val="xl179"/>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57">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8">
    <w:name w:val="xl2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1"/>
      <w:szCs w:val="21"/>
    </w:rPr>
  </w:style>
  <w:style w:type="paragraph" w:customStyle="1" w:styleId="159">
    <w:name w:val="xl2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60">
    <w:name w:val="xl1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0"/>
      <w:szCs w:val="20"/>
    </w:rPr>
  </w:style>
  <w:style w:type="paragraph" w:customStyle="1" w:styleId="161">
    <w:name w:val="xl12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62">
    <w:name w:val="font16"/>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3">
    <w:name w:val="xl194"/>
    <w:basedOn w:val="1"/>
    <w:autoRedefine/>
    <w:qFormat/>
    <w:uiPriority w:val="0"/>
    <w:pPr>
      <w:widowControl/>
      <w:pBdr>
        <w:bottom w:val="single" w:color="auto" w:sz="4" w:space="0"/>
      </w:pBdr>
      <w:spacing w:before="100" w:beforeAutospacing="1" w:after="100" w:afterAutospacing="1"/>
      <w:jc w:val="right"/>
    </w:pPr>
    <w:rPr>
      <w:rFonts w:ascii="宋体" w:hAnsi="宋体" w:eastAsia="宋体" w:cs="宋体"/>
      <w:b/>
      <w:bCs/>
      <w:color w:val="000000"/>
      <w:kern w:val="0"/>
      <w:sz w:val="20"/>
      <w:szCs w:val="20"/>
    </w:rPr>
  </w:style>
  <w:style w:type="paragraph" w:customStyle="1" w:styleId="164">
    <w:name w:val="xl1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5">
    <w:name w:val="font10"/>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66">
    <w:name w:val="font25"/>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7">
    <w:name w:val="xl9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18"/>
      <w:szCs w:val="18"/>
    </w:rPr>
  </w:style>
  <w:style w:type="paragraph" w:customStyle="1" w:styleId="168">
    <w:name w:val="xl38"/>
    <w:basedOn w:val="1"/>
    <w:autoRedefine/>
    <w:qFormat/>
    <w:uiPriority w:val="0"/>
    <w:pPr>
      <w:widowControl/>
      <w:spacing w:before="100" w:beforeAutospacing="1" w:after="100" w:afterAutospacing="1"/>
      <w:jc w:val="center"/>
    </w:pPr>
    <w:rPr>
      <w:rFonts w:ascii="黑体" w:hAnsi="宋体" w:eastAsia="黑体" w:cs="黑体"/>
      <w:kern w:val="0"/>
      <w:sz w:val="32"/>
      <w:szCs w:val="32"/>
    </w:rPr>
  </w:style>
  <w:style w:type="paragraph" w:customStyle="1" w:styleId="169">
    <w:name w:val="xl123"/>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0">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1">
    <w:name w:val="xl39"/>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72">
    <w:name w:val="xl7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73">
    <w:name w:val="font27"/>
    <w:basedOn w:val="1"/>
    <w:autoRedefine/>
    <w:qFormat/>
    <w:uiPriority w:val="0"/>
    <w:pPr>
      <w:widowControl/>
      <w:spacing w:before="100" w:beforeAutospacing="1" w:after="100" w:afterAutospacing="1"/>
      <w:jc w:val="left"/>
    </w:pPr>
    <w:rPr>
      <w:rFonts w:ascii="宋体" w:hAnsi="宋体" w:eastAsia="宋体" w:cs="宋体"/>
      <w:kern w:val="0"/>
      <w:sz w:val="15"/>
      <w:szCs w:val="15"/>
    </w:rPr>
  </w:style>
  <w:style w:type="paragraph" w:customStyle="1" w:styleId="174">
    <w:name w:val="font6"/>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75">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76">
    <w:name w:val="xl1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color w:val="000000"/>
      <w:kern w:val="0"/>
      <w:sz w:val="20"/>
      <w:szCs w:val="20"/>
    </w:rPr>
  </w:style>
  <w:style w:type="paragraph" w:customStyle="1" w:styleId="177">
    <w:name w:val="xl45"/>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78">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79">
    <w:name w:val="xl2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80">
    <w:name w:val="xl2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81">
    <w:name w:val="样式 标题 3 + (中文) 黑体 小四 非加粗 段前: 7.8 磅 段后: 0 磅 行距: 固定值 20 磅"/>
    <w:basedOn w:val="5"/>
    <w:next w:val="137"/>
    <w:autoRedefine/>
    <w:qFormat/>
    <w:uiPriority w:val="0"/>
    <w:pPr>
      <w:tabs>
        <w:tab w:val="clear" w:pos="992"/>
      </w:tabs>
      <w:spacing w:before="0" w:after="0" w:line="400" w:lineRule="exact"/>
      <w:ind w:left="0" w:firstLine="0"/>
    </w:pPr>
    <w:rPr>
      <w:rFonts w:ascii="Times New Roman" w:hAnsi="Times New Roman" w:eastAsia="黑体" w:cs="Times New Roman"/>
      <w:b w:val="0"/>
      <w:bCs w:val="0"/>
      <w:kern w:val="2"/>
      <w:sz w:val="24"/>
      <w:szCs w:val="24"/>
    </w:rPr>
  </w:style>
  <w:style w:type="paragraph" w:customStyle="1" w:styleId="182">
    <w:name w:val="xl43"/>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3">
    <w:name w:val="样式1"/>
    <w:link w:val="309"/>
    <w:autoRedefine/>
    <w:qFormat/>
    <w:uiPriority w:val="0"/>
    <w:pPr>
      <w:pBdr>
        <w:bottom w:val="single" w:color="auto" w:sz="6" w:space="20"/>
      </w:pBdr>
      <w:ind w:firstLine="360"/>
    </w:pPr>
    <w:rPr>
      <w:rFonts w:ascii="Times New Roman" w:hAnsi="Times New Roman" w:eastAsia="仿宋_GB2312" w:cs="Times New Roman"/>
      <w:kern w:val="2"/>
      <w:sz w:val="18"/>
      <w:szCs w:val="18"/>
      <w:lang w:val="en-US" w:eastAsia="zh-CN" w:bidi="ar-SA"/>
    </w:rPr>
  </w:style>
  <w:style w:type="paragraph" w:customStyle="1" w:styleId="184">
    <w:name w:val="xl9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85">
    <w:name w:val="font31"/>
    <w:basedOn w:val="1"/>
    <w:autoRedefine/>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186">
    <w:name w:val="xl11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87">
    <w:name w:val="Char1"/>
    <w:basedOn w:val="1"/>
    <w:autoRedefine/>
    <w:qFormat/>
    <w:uiPriority w:val="0"/>
    <w:rPr>
      <w:rFonts w:ascii="宋体" w:hAnsi="宋体" w:eastAsia="宋体" w:cs="宋体"/>
      <w:kern w:val="44"/>
      <w:sz w:val="21"/>
      <w:szCs w:val="21"/>
    </w:rPr>
  </w:style>
  <w:style w:type="paragraph" w:customStyle="1" w:styleId="188">
    <w:name w:val="xl9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89">
    <w:name w:val="xl11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0">
    <w:name w:val="xl117"/>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1">
    <w:name w:val="xl1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
      <w:bCs/>
      <w:color w:val="000000"/>
      <w:kern w:val="0"/>
      <w:sz w:val="20"/>
      <w:szCs w:val="20"/>
    </w:rPr>
  </w:style>
  <w:style w:type="paragraph" w:customStyle="1" w:styleId="192">
    <w:name w:val="xl21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18"/>
      <w:szCs w:val="18"/>
    </w:rPr>
  </w:style>
  <w:style w:type="paragraph" w:customStyle="1" w:styleId="193">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4">
    <w:name w:val="xl8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95">
    <w:name w:val="xl34"/>
    <w:basedOn w:val="1"/>
    <w:autoRedefine/>
    <w:qFormat/>
    <w:uiPriority w:val="0"/>
    <w:pPr>
      <w:widowControl/>
      <w:spacing w:before="100" w:beforeAutospacing="1" w:after="100" w:afterAutospacing="1"/>
      <w:jc w:val="left"/>
    </w:pPr>
    <w:rPr>
      <w:rFonts w:ascii="宋体" w:hAnsi="宋体" w:eastAsia="宋体" w:cs="宋体"/>
      <w:color w:val="000000"/>
      <w:kern w:val="0"/>
    </w:rPr>
  </w:style>
  <w:style w:type="paragraph" w:customStyle="1" w:styleId="196">
    <w:name w:val="xl204"/>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97">
    <w:name w:val="列出段落11"/>
    <w:basedOn w:val="1"/>
    <w:autoRedefine/>
    <w:qFormat/>
    <w:uiPriority w:val="0"/>
    <w:pPr>
      <w:ind w:firstLine="420" w:firstLineChars="200"/>
    </w:pPr>
    <w:rPr>
      <w:rFonts w:ascii="Calibri" w:hAnsi="Calibri" w:eastAsia="宋体" w:cs="Calibri"/>
      <w:sz w:val="21"/>
      <w:szCs w:val="21"/>
    </w:rPr>
  </w:style>
  <w:style w:type="paragraph" w:customStyle="1" w:styleId="198">
    <w:name w:val="Char Char Char Char Char Char Char Char Char Char3"/>
    <w:basedOn w:val="9"/>
    <w:autoRedefine/>
    <w:qFormat/>
    <w:uiPriority w:val="0"/>
    <w:rPr>
      <w:rFonts w:ascii="Tahoma" w:hAnsi="Tahoma" w:cs="Tahoma"/>
      <w:sz w:val="24"/>
      <w:szCs w:val="24"/>
    </w:rPr>
  </w:style>
  <w:style w:type="paragraph" w:customStyle="1" w:styleId="199">
    <w:name w:val="xl7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0">
    <w:name w:val="Char2"/>
    <w:basedOn w:val="1"/>
    <w:autoRedefine/>
    <w:qFormat/>
    <w:uiPriority w:val="0"/>
    <w:rPr>
      <w:rFonts w:ascii="宋体" w:hAnsi="宋体" w:eastAsia="宋体" w:cs="宋体"/>
      <w:kern w:val="44"/>
      <w:sz w:val="21"/>
      <w:szCs w:val="21"/>
    </w:rPr>
  </w:style>
  <w:style w:type="paragraph" w:customStyle="1" w:styleId="201">
    <w:name w:val="xl36"/>
    <w:basedOn w:val="1"/>
    <w:autoRedefine/>
    <w:qFormat/>
    <w:uiPriority w:val="0"/>
    <w:pPr>
      <w:widowControl/>
      <w:spacing w:before="100" w:beforeAutospacing="1" w:after="100" w:afterAutospacing="1"/>
      <w:jc w:val="center"/>
    </w:pPr>
    <w:rPr>
      <w:rFonts w:ascii="宋体" w:hAnsi="宋体" w:eastAsia="宋体" w:cs="宋体"/>
      <w:kern w:val="0"/>
    </w:rPr>
  </w:style>
  <w:style w:type="paragraph" w:customStyle="1" w:styleId="202">
    <w:name w:val="xl127"/>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3">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04">
    <w:name w:val="xl9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7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7">
    <w:name w:val="xl1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8">
    <w:name w:val="xl227"/>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09">
    <w:name w:val="xl1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10">
    <w:name w:val="xl109"/>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11">
    <w:name w:val="xl128"/>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12">
    <w:name w:val="xl135"/>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3">
    <w:name w:val="font24"/>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14">
    <w:name w:val="xl225"/>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15">
    <w:name w:val="xl1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16">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7">
    <w:name w:val="xl1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8">
    <w:name w:val="xl11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9">
    <w:name w:val="xl1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20">
    <w:name w:val="xl119"/>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1">
    <w:name w:val="xl10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2">
    <w:name w:val="xl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223">
    <w:name w:val="font8"/>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4">
    <w:name w:val="Char"/>
    <w:basedOn w:val="1"/>
    <w:autoRedefine/>
    <w:qFormat/>
    <w:uiPriority w:val="0"/>
    <w:rPr>
      <w:rFonts w:ascii="宋体" w:hAnsi="宋体" w:eastAsia="宋体" w:cs="宋体"/>
      <w:kern w:val="44"/>
      <w:sz w:val="21"/>
      <w:szCs w:val="21"/>
    </w:rPr>
  </w:style>
  <w:style w:type="paragraph" w:customStyle="1" w:styleId="225">
    <w:name w:val="xl181"/>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26">
    <w:name w:val="xl1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7">
    <w:name w:val="font11"/>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8">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9">
    <w:name w:val="font30"/>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30">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31">
    <w:name w:val="Char Char Char Char Char Char Char4"/>
    <w:basedOn w:val="1"/>
    <w:autoRedefine/>
    <w:qFormat/>
    <w:uiPriority w:val="0"/>
    <w:pPr>
      <w:spacing w:beforeLines="50" w:afterLines="50"/>
    </w:pPr>
    <w:rPr>
      <w:rFonts w:ascii="Tahoma" w:hAnsi="Tahoma" w:eastAsia="宋体" w:cs="Tahoma"/>
      <w:kern w:val="44"/>
    </w:rPr>
  </w:style>
  <w:style w:type="paragraph" w:customStyle="1" w:styleId="232">
    <w:name w:val="xl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rPr>
  </w:style>
  <w:style w:type="paragraph" w:customStyle="1" w:styleId="233">
    <w:name w:val="xl112"/>
    <w:basedOn w:val="1"/>
    <w:autoRedefine/>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34">
    <w:name w:val="无间隔1"/>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5">
    <w:name w:val="xl189"/>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36">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37">
    <w:name w:val="Char Char Char Char Char Char Char Char Char Char2"/>
    <w:basedOn w:val="9"/>
    <w:autoRedefine/>
    <w:qFormat/>
    <w:uiPriority w:val="0"/>
    <w:rPr>
      <w:rFonts w:ascii="Tahoma" w:hAnsi="Tahoma" w:cs="Tahoma"/>
      <w:sz w:val="24"/>
      <w:szCs w:val="24"/>
    </w:rPr>
  </w:style>
  <w:style w:type="paragraph" w:customStyle="1" w:styleId="238">
    <w:name w:val="xl2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39">
    <w:name w:val="xl4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40">
    <w:name w:val="xl195"/>
    <w:basedOn w:val="1"/>
    <w:autoRedefine/>
    <w:qFormat/>
    <w:uiPriority w:val="0"/>
    <w:pPr>
      <w:widowControl/>
      <w:spacing w:before="100" w:beforeAutospacing="1" w:after="100" w:afterAutospacing="1"/>
      <w:jc w:val="right"/>
    </w:pPr>
    <w:rPr>
      <w:rFonts w:ascii="宋体" w:hAnsi="宋体" w:eastAsia="宋体" w:cs="宋体"/>
      <w:b/>
      <w:bCs/>
      <w:color w:val="000000"/>
      <w:kern w:val="0"/>
      <w:sz w:val="20"/>
      <w:szCs w:val="20"/>
    </w:rPr>
  </w:style>
  <w:style w:type="paragraph" w:customStyle="1" w:styleId="241">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42">
    <w:name w:val="font28"/>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43">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4">
    <w:name w:val="xl10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5">
    <w:name w:val="xl21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6">
    <w:name w:val="xl186"/>
    <w:basedOn w:val="1"/>
    <w:autoRedefine/>
    <w:qFormat/>
    <w:uiPriority w:val="0"/>
    <w:pPr>
      <w:widowControl/>
      <w:spacing w:before="100" w:beforeAutospacing="1" w:after="100" w:afterAutospacing="1"/>
      <w:jc w:val="left"/>
    </w:pPr>
    <w:rPr>
      <w:rFonts w:ascii="宋体" w:hAnsi="宋体" w:eastAsia="宋体" w:cs="宋体"/>
      <w:color w:val="008000"/>
      <w:kern w:val="0"/>
      <w:sz w:val="20"/>
      <w:szCs w:val="20"/>
    </w:rPr>
  </w:style>
  <w:style w:type="paragraph" w:customStyle="1" w:styleId="247">
    <w:name w:val="xl2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5"/>
      <w:szCs w:val="15"/>
    </w:rPr>
  </w:style>
  <w:style w:type="paragraph" w:customStyle="1" w:styleId="248">
    <w:name w:val="Char Char Char Char"/>
    <w:basedOn w:val="9"/>
    <w:autoRedefine/>
    <w:qFormat/>
    <w:uiPriority w:val="0"/>
    <w:rPr>
      <w:rFonts w:ascii="Tahoma" w:hAnsi="Tahoma" w:cs="Tahoma"/>
      <w:sz w:val="24"/>
      <w:szCs w:val="24"/>
    </w:rPr>
  </w:style>
  <w:style w:type="paragraph" w:customStyle="1" w:styleId="249">
    <w:name w:val="xl40"/>
    <w:basedOn w:val="1"/>
    <w:autoRedefine/>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50">
    <w:name w:val="xl2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51">
    <w:name w:val="xl15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9"/>
      <w:szCs w:val="19"/>
    </w:rPr>
  </w:style>
  <w:style w:type="paragraph" w:customStyle="1" w:styleId="252">
    <w:name w:val="xl1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53">
    <w:name w:val="font23"/>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4">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55">
    <w:name w:val="font15"/>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6">
    <w:name w:val="xl182"/>
    <w:basedOn w:val="1"/>
    <w:autoRedefine/>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257">
    <w:name w:val="xl11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58">
    <w:name w:val="xl20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59">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0">
    <w:name w:val="xl1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1">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2">
    <w:name w:val="xl219"/>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63">
    <w:name w:val="xl184"/>
    <w:basedOn w:val="1"/>
    <w:autoRedefine/>
    <w:qFormat/>
    <w:uiPriority w:val="0"/>
    <w:pPr>
      <w:widowControl/>
      <w:spacing w:before="100" w:beforeAutospacing="1" w:after="100" w:afterAutospacing="1"/>
      <w:jc w:val="center"/>
    </w:pPr>
    <w:rPr>
      <w:rFonts w:ascii="宋体" w:hAnsi="宋体" w:eastAsia="宋体" w:cs="宋体"/>
      <w:color w:val="008000"/>
      <w:kern w:val="0"/>
      <w:sz w:val="20"/>
      <w:szCs w:val="20"/>
    </w:rPr>
  </w:style>
  <w:style w:type="paragraph" w:customStyle="1" w:styleId="264">
    <w:name w:val="xl118"/>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65">
    <w:name w:val="xl10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6">
    <w:name w:val="xl133"/>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7">
    <w:name w:val="xl2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8">
    <w:name w:val="xl10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9">
    <w:name w:val="xl7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0">
    <w:name w:val="font20"/>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71">
    <w:name w:val="xl9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272">
    <w:name w:val="样式2"/>
    <w:autoRedefine/>
    <w:qFormat/>
    <w:uiPriority w:val="0"/>
    <w:rPr>
      <w:rFonts w:ascii="Times New Roman" w:hAnsi="Times New Roman" w:eastAsia="仿宋_GB2312" w:cs="Times New Roman"/>
      <w:kern w:val="2"/>
      <w:sz w:val="18"/>
      <w:szCs w:val="18"/>
      <w:lang w:val="en-US" w:eastAsia="zh-CN" w:bidi="ar-SA"/>
    </w:rPr>
  </w:style>
  <w:style w:type="paragraph" w:customStyle="1" w:styleId="273">
    <w:name w:val="xl226"/>
    <w:basedOn w:val="1"/>
    <w:autoRedefine/>
    <w:qFormat/>
    <w:uiPriority w:val="0"/>
    <w:pPr>
      <w:widowControl/>
      <w:spacing w:before="100" w:beforeAutospacing="1" w:after="100" w:afterAutospacing="1"/>
    </w:pPr>
    <w:rPr>
      <w:rFonts w:ascii="宋体" w:hAnsi="宋体" w:eastAsia="宋体" w:cs="宋体"/>
      <w:b/>
      <w:bCs/>
      <w:color w:val="000000"/>
      <w:kern w:val="0"/>
      <w:sz w:val="20"/>
      <w:szCs w:val="20"/>
    </w:rPr>
  </w:style>
  <w:style w:type="paragraph" w:customStyle="1" w:styleId="274">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rPr>
  </w:style>
  <w:style w:type="paragraph" w:customStyle="1" w:styleId="275">
    <w:name w:val="正文1"/>
    <w:basedOn w:val="1"/>
    <w:autoRedefine/>
    <w:qFormat/>
    <w:uiPriority w:val="0"/>
    <w:pPr>
      <w:adjustRightInd w:val="0"/>
      <w:spacing w:line="360" w:lineRule="atLeast"/>
      <w:jc w:val="left"/>
      <w:textAlignment w:val="baseline"/>
    </w:pPr>
    <w:rPr>
      <w:rFonts w:ascii="宋体" w:hAnsi="宋体" w:eastAsia="楷体_GB2312" w:cs="宋体"/>
      <w:kern w:val="0"/>
    </w:rPr>
  </w:style>
  <w:style w:type="paragraph" w:customStyle="1" w:styleId="276">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277">
    <w:name w:val="xl46"/>
    <w:basedOn w:val="1"/>
    <w:qFormat/>
    <w:uiPriority w:val="0"/>
    <w:pPr>
      <w:widowControl/>
      <w:pBdr>
        <w:bottom w:val="single" w:color="auto" w:sz="8"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278">
    <w:name w:val="xl121"/>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9">
    <w:name w:val="xl20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280">
    <w:name w:val="xl35"/>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281">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82">
    <w:name w:val="Char Char Char"/>
    <w:basedOn w:val="9"/>
    <w:autoRedefine/>
    <w:qFormat/>
    <w:uiPriority w:val="0"/>
    <w:pPr>
      <w:adjustRightInd w:val="0"/>
      <w:spacing w:line="436" w:lineRule="exact"/>
      <w:ind w:left="357"/>
      <w:jc w:val="left"/>
      <w:outlineLvl w:val="3"/>
    </w:pPr>
    <w:rPr>
      <w:rFonts w:ascii="Tahoma" w:hAnsi="Tahoma" w:cs="Tahoma"/>
      <w:b/>
      <w:bCs/>
      <w:sz w:val="44"/>
      <w:szCs w:val="44"/>
    </w:rPr>
  </w:style>
  <w:style w:type="paragraph" w:customStyle="1" w:styleId="283">
    <w:name w:val="xl41"/>
    <w:basedOn w:val="1"/>
    <w:qFormat/>
    <w:uiPriority w:val="0"/>
    <w:pPr>
      <w:widowControl/>
      <w:spacing w:before="100" w:beforeAutospacing="1" w:after="100" w:afterAutospacing="1"/>
      <w:jc w:val="center"/>
    </w:pPr>
    <w:rPr>
      <w:rFonts w:ascii="仿宋_GB2312" w:hAnsi="宋体" w:eastAsia="宋体" w:cs="仿宋_GB2312"/>
      <w:b/>
      <w:bCs/>
      <w:kern w:val="0"/>
      <w:sz w:val="32"/>
      <w:szCs w:val="32"/>
    </w:rPr>
  </w:style>
  <w:style w:type="paragraph" w:customStyle="1" w:styleId="284">
    <w:name w:val="font19"/>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85">
    <w:name w:val="xl11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86">
    <w:name w:val="xl21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87">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88">
    <w:name w:val="xl8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89">
    <w:name w:val="font17"/>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90">
    <w:name w:val="xl1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1">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292">
    <w:name w:val="xl190"/>
    <w:basedOn w:val="1"/>
    <w:qFormat/>
    <w:uiPriority w:val="0"/>
    <w:pPr>
      <w:widowControl/>
      <w:spacing w:before="100" w:beforeAutospacing="1" w:after="100" w:afterAutospacing="1"/>
      <w:jc w:val="center"/>
    </w:pPr>
    <w:rPr>
      <w:rFonts w:ascii="宋体" w:hAnsi="宋体" w:eastAsia="宋体" w:cs="宋体"/>
      <w:b/>
      <w:bCs/>
      <w:kern w:val="0"/>
      <w:sz w:val="20"/>
      <w:szCs w:val="20"/>
    </w:rPr>
  </w:style>
  <w:style w:type="paragraph" w:customStyle="1" w:styleId="293">
    <w:name w:val="Char Char Char Char1"/>
    <w:basedOn w:val="9"/>
    <w:autoRedefine/>
    <w:qFormat/>
    <w:uiPriority w:val="0"/>
    <w:rPr>
      <w:rFonts w:ascii="Tahoma" w:hAnsi="Tahoma" w:cs="Tahoma"/>
      <w:sz w:val="24"/>
      <w:szCs w:val="24"/>
    </w:rPr>
  </w:style>
  <w:style w:type="paragraph" w:customStyle="1" w:styleId="294">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95">
    <w:name w:val="xl2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96">
    <w:name w:val="xl224"/>
    <w:basedOn w:val="1"/>
    <w:autoRedefine/>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97">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98">
    <w:name w:val="xl19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99">
    <w:name w:val="font21"/>
    <w:basedOn w:val="1"/>
    <w:autoRedefine/>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300">
    <w:name w:val="xl2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1">
    <w:name w:val="xl2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2">
    <w:name w:val="xl1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3">
    <w:name w:val="Char Char Char Char Char Char Char Char Char Char4"/>
    <w:basedOn w:val="9"/>
    <w:autoRedefine/>
    <w:qFormat/>
    <w:uiPriority w:val="0"/>
    <w:rPr>
      <w:rFonts w:ascii="Tahoma" w:hAnsi="Tahoma" w:cs="Tahoma"/>
      <w:sz w:val="24"/>
      <w:szCs w:val="24"/>
    </w:rPr>
  </w:style>
  <w:style w:type="paragraph" w:customStyle="1" w:styleId="30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character" w:customStyle="1" w:styleId="305">
    <w:name w:val="正文文本 3 Char"/>
    <w:basedOn w:val="37"/>
    <w:link w:val="12"/>
    <w:autoRedefine/>
    <w:semiHidden/>
    <w:qFormat/>
    <w:uiPriority w:val="99"/>
    <w:rPr>
      <w:sz w:val="16"/>
      <w:szCs w:val="16"/>
    </w:rPr>
  </w:style>
  <w:style w:type="paragraph" w:customStyle="1" w:styleId="306">
    <w:name w:val="样式8"/>
    <w:basedOn w:val="272"/>
    <w:autoRedefine/>
    <w:qFormat/>
    <w:uiPriority w:val="0"/>
    <w:pPr>
      <w:widowControl w:val="0"/>
      <w:adjustRightInd w:val="0"/>
      <w:snapToGrid w:val="0"/>
      <w:spacing w:before="312" w:line="360" w:lineRule="atLeast"/>
      <w:ind w:left="902" w:hanging="902"/>
    </w:pPr>
    <w:rPr>
      <w:rFonts w:ascii="Century Schoolbook" w:hAnsi="Century Schoolbook" w:eastAsia="宋体"/>
      <w:b/>
      <w:spacing w:val="6"/>
      <w:kern w:val="0"/>
      <w:sz w:val="28"/>
      <w:szCs w:val="20"/>
    </w:rPr>
  </w:style>
  <w:style w:type="character" w:customStyle="1" w:styleId="307">
    <w:name w:val="标题 Char"/>
    <w:basedOn w:val="37"/>
    <w:link w:val="32"/>
    <w:autoRedefine/>
    <w:qFormat/>
    <w:uiPriority w:val="0"/>
    <w:rPr>
      <w:rFonts w:ascii="Times New Roman" w:hAnsi="Times New Roman" w:eastAsia="仿宋_GB2312" w:cs="Times New Roman"/>
      <w:bCs/>
      <w:sz w:val="28"/>
      <w:szCs w:val="32"/>
    </w:rPr>
  </w:style>
  <w:style w:type="paragraph" w:customStyle="1" w:styleId="308">
    <w:name w:val="样式 标题 3 + 仿宋_GB2312 小四 段前: 0 磅 段后: 0 磅"/>
    <w:basedOn w:val="5"/>
    <w:qFormat/>
    <w:uiPriority w:val="0"/>
    <w:pPr>
      <w:tabs>
        <w:tab w:val="left" w:pos="567"/>
        <w:tab w:val="clear" w:pos="992"/>
      </w:tabs>
      <w:spacing w:before="0" w:after="0" w:line="412" w:lineRule="auto"/>
      <w:ind w:left="0" w:firstLine="0"/>
      <w:jc w:val="center"/>
    </w:pPr>
    <w:rPr>
      <w:rFonts w:ascii="仿宋_GB2312" w:hAnsi="Times New Roman" w:eastAsia="仿宋_GB2312"/>
      <w:kern w:val="0"/>
      <w:sz w:val="24"/>
      <w:szCs w:val="20"/>
    </w:rPr>
  </w:style>
  <w:style w:type="character" w:customStyle="1" w:styleId="309">
    <w:name w:val="样式1 Char"/>
    <w:basedOn w:val="71"/>
    <w:link w:val="183"/>
    <w:qFormat/>
    <w:uiPriority w:val="0"/>
    <w:rPr>
      <w:rFonts w:ascii="Times New Roman" w:hAnsi="Times New Roman" w:eastAsia="仿宋_GB2312" w:cs="Times New Roman"/>
      <w:color w:val="000000"/>
      <w:sz w:val="18"/>
      <w:szCs w:val="18"/>
    </w:rPr>
  </w:style>
  <w:style w:type="character" w:customStyle="1" w:styleId="310">
    <w:name w:val="正文首行缩进 2 Char"/>
    <w:basedOn w:val="76"/>
    <w:link w:val="34"/>
    <w:qFormat/>
    <w:uiPriority w:val="0"/>
    <w:rPr>
      <w:rFonts w:ascii="Times New Roman" w:hAnsi="Times New Roman" w:eastAsia="宋体" w:cs="Times New Roman"/>
      <w:kern w:val="44"/>
      <w:sz w:val="21"/>
      <w:szCs w:val="22"/>
    </w:rPr>
  </w:style>
  <w:style w:type="paragraph" w:customStyle="1" w:styleId="311">
    <w:name w:val="_Style 3"/>
    <w:autoRedefine/>
    <w:qFormat/>
    <w:uiPriority w:val="1"/>
    <w:pPr>
      <w:widowControl w:val="0"/>
      <w:snapToGrid w:val="0"/>
      <w:spacing w:line="500" w:lineRule="exact"/>
      <w:ind w:firstLine="200" w:firstLineChars="200"/>
      <w:jc w:val="both"/>
    </w:pPr>
    <w:rPr>
      <w:rFonts w:ascii="仿宋_GB2312" w:eastAsia="仿宋_GB2312" w:hAnsiTheme="minorHAnsi" w:cstheme="minorBidi"/>
      <w:kern w:val="2"/>
      <w:sz w:val="24"/>
      <w:szCs w:val="24"/>
      <w:lang w:val="en-US" w:eastAsia="zh-CN" w:bidi="ar-SA"/>
    </w:rPr>
  </w:style>
  <w:style w:type="character" w:customStyle="1" w:styleId="312">
    <w:name w:val="font51"/>
    <w:basedOn w:val="37"/>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7357A-BD5D-457F-A341-C1911B9E204B}">
  <ds:schemaRefs/>
</ds:datastoreItem>
</file>

<file path=docProps/app.xml><?xml version="1.0" encoding="utf-8"?>
<Properties xmlns="http://schemas.openxmlformats.org/officeDocument/2006/extended-properties" xmlns:vt="http://schemas.openxmlformats.org/officeDocument/2006/docPropsVTypes">
  <Template>Normal.dotm</Template>
  <Company>个人</Company>
  <Pages>4</Pages>
  <Words>1316</Words>
  <Characters>1392</Characters>
  <Lines>92</Lines>
  <Paragraphs>26</Paragraphs>
  <TotalTime>5</TotalTime>
  <ScaleCrop>false</ScaleCrop>
  <LinksUpToDate>false</LinksUpToDate>
  <CharactersWithSpaces>1841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2018-03-23T02:20:00Z</dcterms:created>
  <dc:creator>王志刚</dc:creator>
  <cp:lastModifiedBy>Administrator</cp:lastModifiedBy>
  <cp:lastPrinted>2020-05-07T01:04:00Z</cp:lastPrinted>
  <dcterms:modified xsi:type="dcterms:W3CDTF">2024-03-25T06:33:30Z</dcterms:modified>
  <dc:title>物资招标标准文本</dc:title>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FBA7B7A0FA794D6898E6D549F9FCF6C5_12</vt:lpwstr>
  </property>
</Properties>
</file>