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E19E3">
      <w:pPr>
        <w:pStyle w:val="30"/>
        <w:tabs>
          <w:tab w:val="left" w:pos="8100"/>
        </w:tabs>
        <w:spacing w:line="360" w:lineRule="auto"/>
        <w:jc w:val="right"/>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bookmarkStart w:id="0" w:name="_Hlk82785813"/>
      <w:r>
        <w:rPr>
          <w:rFonts w:cs="Times New Roman" w:asciiTheme="majorEastAsia" w:hAnsiTheme="majorEastAsia" w:eastAsiaTheme="majorEastAsia"/>
          <w:b/>
          <w:color w:val="000000"/>
          <w:kern w:val="2"/>
          <w:sz w:val="28"/>
          <w:szCs w:val="28"/>
          <w:u w:val="single"/>
        </w:rPr>
        <w:t>ZJLQ-FGZB-</w:t>
      </w:r>
      <w:r>
        <w:rPr>
          <w:rFonts w:hint="eastAsia" w:cs="Times New Roman" w:asciiTheme="majorEastAsia" w:hAnsiTheme="majorEastAsia" w:eastAsiaTheme="majorEastAsia"/>
          <w:b/>
          <w:color w:val="000000"/>
          <w:kern w:val="2"/>
          <w:sz w:val="28"/>
          <w:szCs w:val="28"/>
          <w:u w:val="single"/>
          <w:lang w:val="en-US" w:eastAsia="zh-CN"/>
        </w:rPr>
        <w:t>资产</w:t>
      </w:r>
      <w:r>
        <w:rPr>
          <w:rFonts w:hint="eastAsia" w:cs="Times New Roman" w:asciiTheme="majorEastAsia" w:hAnsiTheme="majorEastAsia" w:eastAsiaTheme="majorEastAsia"/>
          <w:b/>
          <w:color w:val="000000"/>
          <w:kern w:val="2"/>
          <w:sz w:val="28"/>
          <w:szCs w:val="28"/>
          <w:u w:val="single"/>
        </w:rPr>
        <w:t>-</w:t>
      </w:r>
      <w:bookmarkEnd w:id="0"/>
      <w:r>
        <w:rPr>
          <w:rFonts w:hint="eastAsia" w:cs="Times New Roman" w:asciiTheme="majorEastAsia" w:hAnsiTheme="majorEastAsia" w:eastAsiaTheme="majorEastAsia"/>
          <w:b/>
          <w:color w:val="000000"/>
          <w:kern w:val="2"/>
          <w:sz w:val="28"/>
          <w:szCs w:val="28"/>
          <w:u w:val="single"/>
          <w:lang w:val="en-US" w:eastAsia="zh-CN"/>
        </w:rPr>
        <w:t>2024005</w:t>
      </w:r>
    </w:p>
    <w:p w14:paraId="41DC43BB">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14:paraId="61649541">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21468518">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2FA4B390">
      <w:pPr>
        <w:pStyle w:val="30"/>
        <w:tabs>
          <w:tab w:val="left" w:pos="8100"/>
        </w:tabs>
        <w:spacing w:line="360" w:lineRule="auto"/>
        <w:jc w:val="center"/>
        <w:rPr>
          <w:rFonts w:hint="default" w:cs="Times New Roman" w:asciiTheme="majorEastAsia" w:hAnsiTheme="majorEastAsia" w:eastAsiaTheme="majorEastAsia"/>
          <w:b/>
          <w:color w:val="000000"/>
          <w:kern w:val="2"/>
          <w:sz w:val="44"/>
          <w:szCs w:val="44"/>
          <w:highlight w:val="none"/>
          <w:lang w:val="en-US" w:eastAsia="zh-CN"/>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装配式建筑有限公司</w:t>
      </w:r>
    </w:p>
    <w:p w14:paraId="6502E051">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年度混凝土加工生产项目混凝土原材采购</w:t>
      </w:r>
    </w:p>
    <w:p w14:paraId="6C4DD043">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44FE55B4">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1F701700">
      <w:pPr>
        <w:jc w:val="center"/>
        <w:rPr>
          <w:highlight w:val="none"/>
        </w:rPr>
      </w:pPr>
    </w:p>
    <w:p w14:paraId="770B3410">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1" w:name="_Toc17532"/>
    </w:p>
    <w:p w14:paraId="29BA9400">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装配式建筑有限公司</w:t>
      </w:r>
    </w:p>
    <w:p w14:paraId="210E18FC">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10</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16</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2C7A24CA">
      <w:pPr>
        <w:jc w:val="center"/>
        <w:outlineLvl w:val="0"/>
        <w:rPr>
          <w:rFonts w:cs="黑体" w:asciiTheme="majorEastAsia" w:hAnsiTheme="majorEastAsia" w:eastAsiaTheme="majorEastAsia"/>
          <w:sz w:val="32"/>
          <w:szCs w:val="32"/>
          <w:highlight w:val="none"/>
        </w:rPr>
      </w:pPr>
    </w:p>
    <w:p w14:paraId="6C9355B2">
      <w:pPr>
        <w:spacing w:line="400" w:lineRule="exact"/>
        <w:ind w:firstLine="420" w:firstLineChars="200"/>
        <w:rPr>
          <w:rFonts w:hint="eastAsia" w:ascii="仿宋_GB2312" w:eastAsia="仿宋_GB2312" w:hAnsiTheme="minorEastAsia"/>
          <w:sz w:val="21"/>
          <w:szCs w:val="21"/>
          <w:highlight w:val="none"/>
        </w:rPr>
      </w:pPr>
    </w:p>
    <w:p w14:paraId="4B1F7A95">
      <w:pPr>
        <w:spacing w:line="400" w:lineRule="exact"/>
        <w:ind w:firstLine="420" w:firstLineChars="200"/>
        <w:rPr>
          <w:rFonts w:hint="eastAsia" w:ascii="仿宋_GB2312" w:eastAsia="仿宋_GB2312" w:hAnsiTheme="minorEastAsia"/>
          <w:sz w:val="21"/>
          <w:szCs w:val="21"/>
          <w:highlight w:val="none"/>
        </w:rPr>
      </w:pPr>
    </w:p>
    <w:p w14:paraId="200F92C3">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7D166C1B">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BFEB8F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711028D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4049F12B">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06303396">
      <w:pPr>
        <w:jc w:val="center"/>
        <w:outlineLvl w:val="0"/>
        <w:rPr>
          <w:rFonts w:cs="黑体" w:asciiTheme="majorEastAsia" w:hAnsiTheme="majorEastAsia" w:eastAsiaTheme="majorEastAsia"/>
          <w:sz w:val="32"/>
          <w:szCs w:val="32"/>
          <w:highlight w:val="none"/>
        </w:rPr>
      </w:pPr>
    </w:p>
    <w:p w14:paraId="3B0721C8">
      <w:pPr>
        <w:jc w:val="center"/>
        <w:outlineLvl w:val="0"/>
        <w:rPr>
          <w:rFonts w:ascii="仿宋_GB2312" w:eastAsia="仿宋_GB2312" w:hAnsiTheme="majorEastAsia"/>
          <w:bCs/>
          <w:sz w:val="32"/>
          <w:szCs w:val="32"/>
          <w:highlight w:val="none"/>
        </w:rPr>
      </w:pPr>
    </w:p>
    <w:p w14:paraId="037B754F">
      <w:pPr>
        <w:jc w:val="center"/>
        <w:outlineLvl w:val="0"/>
        <w:rPr>
          <w:rFonts w:ascii="仿宋_GB2312" w:eastAsia="仿宋_GB2312" w:hAnsiTheme="majorEastAsia"/>
          <w:bCs/>
          <w:sz w:val="32"/>
          <w:szCs w:val="32"/>
          <w:highlight w:val="none"/>
        </w:rPr>
      </w:pPr>
    </w:p>
    <w:p w14:paraId="6C40CAA4">
      <w:pPr>
        <w:jc w:val="center"/>
        <w:outlineLvl w:val="0"/>
        <w:rPr>
          <w:rFonts w:ascii="仿宋_GB2312" w:eastAsia="仿宋_GB2312" w:hAnsiTheme="majorEastAsia"/>
          <w:bCs/>
          <w:sz w:val="32"/>
          <w:szCs w:val="32"/>
          <w:highlight w:val="none"/>
        </w:rPr>
      </w:pPr>
    </w:p>
    <w:p w14:paraId="086D53A8">
      <w:pPr>
        <w:jc w:val="center"/>
        <w:outlineLvl w:val="0"/>
        <w:rPr>
          <w:rFonts w:ascii="仿宋_GB2312" w:eastAsia="仿宋_GB2312" w:hAnsiTheme="majorEastAsia"/>
          <w:bCs/>
          <w:sz w:val="32"/>
          <w:szCs w:val="32"/>
          <w:highlight w:val="none"/>
        </w:rPr>
      </w:pPr>
    </w:p>
    <w:p w14:paraId="3D4680C5">
      <w:pPr>
        <w:jc w:val="center"/>
        <w:outlineLvl w:val="0"/>
        <w:rPr>
          <w:rFonts w:ascii="仿宋_GB2312" w:eastAsia="仿宋_GB2312" w:hAnsiTheme="majorEastAsia"/>
          <w:bCs/>
          <w:sz w:val="32"/>
          <w:szCs w:val="32"/>
          <w:highlight w:val="none"/>
        </w:rPr>
      </w:pPr>
    </w:p>
    <w:p w14:paraId="3393517C">
      <w:pPr>
        <w:jc w:val="center"/>
        <w:outlineLvl w:val="0"/>
        <w:rPr>
          <w:rFonts w:ascii="仿宋_GB2312" w:eastAsia="仿宋_GB2312" w:hAnsiTheme="majorEastAsia"/>
          <w:bCs/>
          <w:sz w:val="32"/>
          <w:szCs w:val="32"/>
          <w:highlight w:val="none"/>
        </w:rPr>
      </w:pPr>
    </w:p>
    <w:p w14:paraId="18946A74">
      <w:pPr>
        <w:jc w:val="center"/>
        <w:outlineLvl w:val="0"/>
        <w:rPr>
          <w:rFonts w:ascii="仿宋_GB2312" w:eastAsia="仿宋_GB2312" w:hAnsiTheme="majorEastAsia"/>
          <w:bCs/>
          <w:sz w:val="32"/>
          <w:szCs w:val="32"/>
          <w:highlight w:val="none"/>
        </w:rPr>
      </w:pPr>
    </w:p>
    <w:p w14:paraId="02911234">
      <w:pPr>
        <w:jc w:val="center"/>
        <w:outlineLvl w:val="0"/>
        <w:rPr>
          <w:rFonts w:ascii="仿宋_GB2312" w:eastAsia="仿宋_GB2312" w:hAnsiTheme="majorEastAsia"/>
          <w:bCs/>
          <w:sz w:val="32"/>
          <w:szCs w:val="32"/>
          <w:highlight w:val="none"/>
        </w:rPr>
      </w:pPr>
    </w:p>
    <w:p w14:paraId="657754DD">
      <w:pPr>
        <w:jc w:val="center"/>
        <w:outlineLvl w:val="0"/>
        <w:rPr>
          <w:rFonts w:ascii="仿宋_GB2312" w:eastAsia="仿宋_GB2312" w:hAnsiTheme="majorEastAsia"/>
          <w:bCs/>
          <w:sz w:val="32"/>
          <w:szCs w:val="32"/>
          <w:highlight w:val="none"/>
        </w:rPr>
      </w:pPr>
    </w:p>
    <w:p w14:paraId="1C81F7F5">
      <w:pPr>
        <w:jc w:val="center"/>
        <w:outlineLvl w:val="0"/>
        <w:rPr>
          <w:rFonts w:ascii="仿宋_GB2312" w:eastAsia="仿宋_GB2312" w:hAnsiTheme="majorEastAsia"/>
          <w:bCs/>
          <w:sz w:val="32"/>
          <w:szCs w:val="32"/>
          <w:highlight w:val="none"/>
        </w:rPr>
      </w:pPr>
    </w:p>
    <w:p w14:paraId="54A28B46">
      <w:pPr>
        <w:jc w:val="center"/>
        <w:outlineLvl w:val="0"/>
        <w:rPr>
          <w:rFonts w:ascii="仿宋_GB2312" w:eastAsia="仿宋_GB2312" w:hAnsiTheme="majorEastAsia"/>
          <w:bCs/>
          <w:sz w:val="32"/>
          <w:szCs w:val="32"/>
          <w:highlight w:val="none"/>
        </w:rPr>
      </w:pPr>
    </w:p>
    <w:p w14:paraId="6D3E9A2E">
      <w:pPr>
        <w:jc w:val="center"/>
        <w:outlineLvl w:val="0"/>
        <w:rPr>
          <w:rFonts w:ascii="仿宋_GB2312" w:eastAsia="仿宋_GB2312" w:hAnsiTheme="majorEastAsia"/>
          <w:bCs/>
          <w:sz w:val="32"/>
          <w:szCs w:val="32"/>
          <w:highlight w:val="none"/>
        </w:rPr>
      </w:pPr>
    </w:p>
    <w:p w14:paraId="047B5B7D">
      <w:pPr>
        <w:jc w:val="center"/>
        <w:outlineLvl w:val="0"/>
        <w:rPr>
          <w:rFonts w:ascii="仿宋_GB2312" w:eastAsia="仿宋_GB2312" w:hAnsiTheme="majorEastAsia"/>
          <w:bCs/>
          <w:sz w:val="32"/>
          <w:szCs w:val="32"/>
          <w:highlight w:val="none"/>
        </w:rPr>
      </w:pPr>
    </w:p>
    <w:p w14:paraId="755B636F">
      <w:pPr>
        <w:jc w:val="center"/>
        <w:outlineLvl w:val="0"/>
        <w:rPr>
          <w:rFonts w:ascii="仿宋_GB2312" w:eastAsia="仿宋_GB2312" w:hAnsiTheme="majorEastAsia"/>
          <w:bCs/>
          <w:sz w:val="32"/>
          <w:szCs w:val="32"/>
          <w:highlight w:val="none"/>
        </w:rPr>
      </w:pPr>
    </w:p>
    <w:p w14:paraId="742EA308">
      <w:pPr>
        <w:jc w:val="center"/>
        <w:outlineLvl w:val="0"/>
        <w:rPr>
          <w:rFonts w:ascii="仿宋_GB2312" w:eastAsia="仿宋_GB2312" w:hAnsiTheme="majorEastAsia"/>
          <w:bCs/>
          <w:sz w:val="32"/>
          <w:szCs w:val="32"/>
          <w:highlight w:val="none"/>
        </w:rPr>
      </w:pPr>
    </w:p>
    <w:p w14:paraId="33C8810D">
      <w:pPr>
        <w:jc w:val="center"/>
        <w:outlineLvl w:val="0"/>
        <w:rPr>
          <w:rFonts w:ascii="仿宋_GB2312" w:eastAsia="仿宋_GB2312" w:hAnsiTheme="majorEastAsia"/>
          <w:bCs/>
          <w:sz w:val="32"/>
          <w:szCs w:val="32"/>
          <w:highlight w:val="none"/>
        </w:rPr>
      </w:pPr>
    </w:p>
    <w:p w14:paraId="4E70A231">
      <w:pPr>
        <w:jc w:val="center"/>
        <w:outlineLvl w:val="0"/>
        <w:rPr>
          <w:rFonts w:ascii="仿宋_GB2312" w:eastAsia="仿宋_GB2312" w:hAnsiTheme="majorEastAsia"/>
          <w:bCs/>
          <w:sz w:val="32"/>
          <w:szCs w:val="32"/>
          <w:highlight w:val="none"/>
        </w:rPr>
      </w:pPr>
    </w:p>
    <w:p w14:paraId="790FF02D">
      <w:pPr>
        <w:jc w:val="center"/>
        <w:outlineLvl w:val="0"/>
        <w:rPr>
          <w:rFonts w:ascii="仿宋_GB2312" w:eastAsia="仿宋_GB2312" w:hAnsiTheme="majorEastAsia"/>
          <w:bCs/>
          <w:sz w:val="32"/>
          <w:szCs w:val="32"/>
          <w:highlight w:val="none"/>
        </w:rPr>
      </w:pPr>
    </w:p>
    <w:p w14:paraId="1845FBFE">
      <w:pPr>
        <w:jc w:val="center"/>
        <w:outlineLvl w:val="0"/>
        <w:rPr>
          <w:rFonts w:ascii="仿宋_GB2312" w:eastAsia="仿宋_GB2312" w:hAnsiTheme="majorEastAsia"/>
          <w:bCs/>
          <w:sz w:val="32"/>
          <w:szCs w:val="32"/>
          <w:highlight w:val="none"/>
        </w:rPr>
      </w:pPr>
    </w:p>
    <w:p w14:paraId="7450EB49">
      <w:pPr>
        <w:jc w:val="center"/>
        <w:outlineLvl w:val="0"/>
        <w:rPr>
          <w:rFonts w:ascii="仿宋_GB2312" w:eastAsia="仿宋_GB2312" w:hAnsiTheme="majorEastAsia"/>
          <w:bCs/>
          <w:sz w:val="32"/>
          <w:szCs w:val="32"/>
          <w:highlight w:val="none"/>
        </w:rPr>
      </w:pPr>
    </w:p>
    <w:p w14:paraId="704FCA88">
      <w:pPr>
        <w:jc w:val="center"/>
        <w:outlineLvl w:val="0"/>
        <w:rPr>
          <w:rFonts w:ascii="仿宋_GB2312" w:eastAsia="仿宋_GB2312" w:hAnsiTheme="majorEastAsia"/>
          <w:bCs/>
          <w:sz w:val="32"/>
          <w:szCs w:val="32"/>
          <w:highlight w:val="none"/>
        </w:rPr>
      </w:pPr>
    </w:p>
    <w:p w14:paraId="73ED74FE">
      <w:pPr>
        <w:jc w:val="center"/>
        <w:outlineLvl w:val="0"/>
        <w:rPr>
          <w:rFonts w:ascii="仿宋_GB2312" w:eastAsia="仿宋_GB2312" w:hAnsiTheme="majorEastAsia"/>
          <w:bCs/>
          <w:sz w:val="32"/>
          <w:szCs w:val="32"/>
          <w:highlight w:val="none"/>
        </w:rPr>
      </w:pPr>
    </w:p>
    <w:p w14:paraId="480CE54B">
      <w:pPr>
        <w:widowControl/>
        <w:jc w:val="center"/>
        <w:rPr>
          <w:rFonts w:hint="eastAsia" w:ascii="仿宋_GB2312" w:eastAsia="仿宋_GB2312" w:hAnsiTheme="majorEastAsia"/>
          <w:b/>
          <w:bCs/>
          <w:sz w:val="28"/>
          <w:szCs w:val="28"/>
          <w:highlight w:val="none"/>
        </w:rPr>
      </w:pPr>
    </w:p>
    <w:p w14:paraId="10605A77">
      <w:pPr>
        <w:widowControl/>
        <w:jc w:val="center"/>
        <w:rPr>
          <w:rFonts w:hint="eastAsia" w:ascii="仿宋_GB2312" w:eastAsia="仿宋_GB2312" w:hAnsiTheme="majorEastAsia"/>
          <w:b/>
          <w:bCs/>
          <w:sz w:val="28"/>
          <w:szCs w:val="28"/>
          <w:highlight w:val="none"/>
        </w:rPr>
      </w:pPr>
    </w:p>
    <w:p w14:paraId="0B17C735">
      <w:pPr>
        <w:widowControl/>
        <w:jc w:val="center"/>
        <w:rPr>
          <w:rFonts w:hint="eastAsia" w:ascii="仿宋_GB2312" w:eastAsia="仿宋_GB2312" w:hAnsiTheme="majorEastAsia"/>
          <w:b/>
          <w:bCs/>
          <w:sz w:val="28"/>
          <w:szCs w:val="28"/>
          <w:highlight w:val="none"/>
        </w:rPr>
      </w:pPr>
    </w:p>
    <w:p w14:paraId="6E3209F2">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88B1E0A">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1786BD51">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46C39CE1">
            <w:pPr>
              <w:pStyle w:val="181"/>
              <w:keepNext w:val="0"/>
              <w:keepLines w:val="0"/>
              <w:jc w:val="center"/>
              <w:rPr>
                <w:rFonts w:ascii="仿宋_GB2312" w:eastAsia="仿宋_GB2312" w:cs="宋体" w:hAnsiTheme="minorEastAsia"/>
                <w:sz w:val="21"/>
                <w:szCs w:val="21"/>
                <w:highlight w:val="none"/>
              </w:rPr>
            </w:pPr>
            <w:bookmarkStart w:id="2" w:name="_Toc238797549"/>
            <w:bookmarkStart w:id="3" w:name="_Toc287545429"/>
            <w:bookmarkStart w:id="4" w:name="_Toc238552194"/>
            <w:bookmarkStart w:id="5" w:name="_Toc144974496"/>
            <w:bookmarkStart w:id="6" w:name="_Toc152042304"/>
            <w:bookmarkStart w:id="7"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29D9A7D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495130D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829DB7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3F1DAF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7569517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7F359F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2179206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5AD50C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289175A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8365DEB">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方正仿宋_GB2312" w:hAnsi="方正仿宋_GB2312" w:eastAsia="方正仿宋_GB2312" w:cs="方正仿宋_GB2312"/>
                <w:sz w:val="21"/>
                <w:szCs w:val="21"/>
              </w:rPr>
              <w:t>本项目所需</w:t>
            </w:r>
            <w:r>
              <w:rPr>
                <w:rFonts w:hint="eastAsia" w:ascii="方正仿宋_GB2312" w:hAnsi="方正仿宋_GB2312" w:eastAsia="方正仿宋_GB2312" w:cs="方正仿宋_GB2312"/>
                <w:sz w:val="21"/>
                <w:szCs w:val="21"/>
                <w:lang w:val="en-US" w:eastAsia="zh-CN"/>
              </w:rPr>
              <w:t>混凝土原材料</w:t>
            </w:r>
            <w:r>
              <w:rPr>
                <w:rFonts w:hint="eastAsia" w:ascii="仿宋_GB2312" w:eastAsia="仿宋_GB2312" w:cs="宋体" w:hAnsiTheme="minorEastAsia"/>
                <w:sz w:val="21"/>
                <w:szCs w:val="21"/>
                <w:highlight w:val="none"/>
                <w:u w:val="none"/>
                <w:lang w:val="en-US" w:eastAsia="zh-CN"/>
              </w:rPr>
              <w:t xml:space="preserve">      </w:t>
            </w:r>
          </w:p>
        </w:tc>
      </w:tr>
      <w:tr w14:paraId="6F84DBA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042E7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79E814A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5127BAE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1A0300E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F60D94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3D4BC4DE">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094BD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26ADE06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652579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61A5DD3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C3DA43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9FA4E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4ACBE3F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678AEE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FC53299">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353A43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3194C8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209B3590">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393880F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34F5BF6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7473193C">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2E2DAC5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10FEC5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021FF3D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08826D2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6FD66DF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48D858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1B6D074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43ED7A91">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53CF1CC9">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24B3B7B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07B47A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4A8C8A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52AB9CA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36C5AE2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AB0F3E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105EAC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4781C87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926AB5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8235B1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451123F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8C37314">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42381CD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DAA124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D47149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52F4264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5C1F005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6A57BF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64FD8B4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1801A2A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53BB680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76CF22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0B2FC77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1A28FD2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5CF9CB8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CC394F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1D19B8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B7F030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0DCF676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8A057A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5A71783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7B9F7A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29A3FEA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3A584A16">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47EB40E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6115CE8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547FD1F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8D6013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4E942BA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76742C76">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24A827F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06ABCD86">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76CC3747">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305A82E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4A25B4A3">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33785761">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60FE7E0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51C1B7A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EBDC1B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18B77E8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1772B71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1"/>
      <w:bookmarkEnd w:id="2"/>
      <w:bookmarkEnd w:id="3"/>
      <w:bookmarkEnd w:id="4"/>
      <w:bookmarkEnd w:id="5"/>
      <w:bookmarkEnd w:id="6"/>
      <w:bookmarkEnd w:id="7"/>
    </w:tbl>
    <w:p w14:paraId="28AFEC73">
      <w:pPr>
        <w:widowControl/>
        <w:jc w:val="left"/>
        <w:rPr>
          <w:rFonts w:hint="eastAsia" w:ascii="仿宋_GB2312" w:eastAsia="仿宋_GB2312" w:cs="黑体" w:hAnsiTheme="minorEastAsia"/>
          <w:b/>
          <w:sz w:val="28"/>
          <w:szCs w:val="28"/>
          <w:highlight w:val="none"/>
        </w:rPr>
      </w:pPr>
      <w:bookmarkStart w:id="8" w:name="_Toc214333205"/>
      <w:bookmarkStart w:id="9" w:name="_Toc214339494"/>
      <w:bookmarkStart w:id="10" w:name="_Toc214336660"/>
      <w:bookmarkStart w:id="11" w:name="_Toc31831"/>
    </w:p>
    <w:p w14:paraId="5A87514C">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8"/>
      <w:bookmarkEnd w:id="9"/>
      <w:bookmarkEnd w:id="10"/>
      <w:bookmarkEnd w:id="11"/>
    </w:p>
    <w:p w14:paraId="7D9EE695">
      <w:pPr>
        <w:pStyle w:val="181"/>
        <w:keepNext w:val="0"/>
        <w:keepLines w:val="0"/>
        <w:ind w:firstLine="482" w:firstLineChars="200"/>
        <w:jc w:val="left"/>
        <w:rPr>
          <w:rFonts w:ascii="仿宋_GB2312" w:eastAsia="仿宋_GB2312" w:hAnsiTheme="minorEastAsia"/>
          <w:b/>
          <w:bCs/>
          <w:highlight w:val="none"/>
        </w:rPr>
      </w:pPr>
      <w:bookmarkStart w:id="12" w:name="_Toc21102"/>
      <w:r>
        <w:rPr>
          <w:rFonts w:hint="eastAsia" w:ascii="仿宋_GB2312" w:eastAsia="仿宋_GB2312" w:cs="宋体" w:hAnsiTheme="minorEastAsia"/>
          <w:b/>
          <w:bCs/>
          <w:highlight w:val="none"/>
        </w:rPr>
        <w:t>1.项目概况</w:t>
      </w:r>
      <w:bookmarkEnd w:id="12"/>
    </w:p>
    <w:p w14:paraId="2F9331B9">
      <w:pPr>
        <w:pStyle w:val="181"/>
        <w:keepNext w:val="0"/>
        <w:keepLines w:val="0"/>
        <w:ind w:firstLine="420" w:firstLineChars="200"/>
        <w:jc w:val="left"/>
        <w:rPr>
          <w:rFonts w:ascii="仿宋_GB2312" w:eastAsia="仿宋_GB2312" w:cs="宋体" w:hAnsiTheme="minorEastAsia"/>
          <w:sz w:val="21"/>
          <w:szCs w:val="21"/>
          <w:highlight w:val="none"/>
        </w:rPr>
      </w:pPr>
      <w:bookmarkStart w:id="13"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5125EBB4">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3"/>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710EA6B6">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ZJLQ-FGZB-资产-2024005</w:t>
      </w:r>
      <w:r>
        <w:rPr>
          <w:rFonts w:ascii="仿宋_GB2312" w:eastAsia="仿宋_GB2312" w:cs="宋体" w:hAnsiTheme="minorEastAsia"/>
          <w:sz w:val="21"/>
          <w:szCs w:val="21"/>
          <w:highlight w:val="none"/>
        </w:rPr>
        <w:t xml:space="preserve"> </w:t>
      </w:r>
    </w:p>
    <w:p w14:paraId="21DF7977">
      <w:pPr>
        <w:pStyle w:val="181"/>
        <w:keepNext w:val="0"/>
        <w:keepLines w:val="0"/>
        <w:ind w:firstLine="420" w:firstLineChars="200"/>
        <w:jc w:val="left"/>
        <w:rPr>
          <w:rFonts w:hint="eastAsia" w:ascii="方正仿宋_GB2312" w:hAnsi="方正仿宋_GB2312" w:eastAsia="方正仿宋_GB2312" w:cs="方正仿宋_GB2312"/>
          <w:sz w:val="21"/>
          <w:szCs w:val="21"/>
          <w:u w:val="singl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u w:val="single"/>
          <w:lang w:val="en-US" w:eastAsia="zh-CN"/>
        </w:rPr>
        <w:t>中建路桥集团装配式建筑有限公司年度混凝土加工生产项目</w:t>
      </w:r>
    </w:p>
    <w:p w14:paraId="13F8609B">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u w:val="single"/>
        </w:rPr>
        <w:t>河北省沧州市黄骅港渤海新区建材园</w:t>
      </w:r>
    </w:p>
    <w:p w14:paraId="67721AD0">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方正仿宋_GB2312" w:hAnsi="方正仿宋_GB2312" w:eastAsia="方正仿宋_GB2312" w:cs="方正仿宋_GB2312"/>
          <w:sz w:val="21"/>
          <w:szCs w:val="21"/>
          <w:highlight w:val="none"/>
          <w:u w:val="single"/>
          <w:lang w:val="en-US" w:eastAsia="zh-CN"/>
        </w:rPr>
        <w:t>13831122244</w:t>
      </w:r>
    </w:p>
    <w:p w14:paraId="4FCEDE4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329386F">
      <w:pPr>
        <w:pStyle w:val="181"/>
        <w:keepNext w:val="0"/>
        <w:keepLines w:val="0"/>
        <w:ind w:firstLine="482" w:firstLineChars="200"/>
        <w:jc w:val="left"/>
        <w:rPr>
          <w:rFonts w:ascii="仿宋_GB2312" w:eastAsia="仿宋_GB2312" w:hAnsiTheme="minorEastAsia"/>
          <w:b/>
          <w:bCs/>
          <w:highlight w:val="none"/>
        </w:rPr>
      </w:pPr>
      <w:bookmarkStart w:id="14" w:name="_Toc20775"/>
      <w:r>
        <w:rPr>
          <w:rFonts w:hint="eastAsia" w:ascii="仿宋_GB2312" w:eastAsia="仿宋_GB2312" w:cs="宋体" w:hAnsiTheme="minorEastAsia"/>
          <w:b/>
          <w:bCs/>
          <w:highlight w:val="none"/>
        </w:rPr>
        <w:t>2.招标人</w:t>
      </w:r>
      <w:bookmarkEnd w:id="14"/>
    </w:p>
    <w:p w14:paraId="1402292F">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装配式建筑有限公司</w:t>
      </w:r>
    </w:p>
    <w:p w14:paraId="04DEF7DC">
      <w:pPr>
        <w:pStyle w:val="181"/>
        <w:keepNext w:val="0"/>
        <w:keepLines w:val="0"/>
        <w:ind w:firstLine="482" w:firstLineChars="200"/>
        <w:jc w:val="left"/>
        <w:rPr>
          <w:rFonts w:ascii="仿宋_GB2312" w:eastAsia="仿宋_GB2312" w:hAnsiTheme="minorEastAsia"/>
          <w:b/>
          <w:bCs/>
          <w:highlight w:val="none"/>
        </w:rPr>
      </w:pPr>
      <w:bookmarkStart w:id="15" w:name="_Toc6649"/>
      <w:r>
        <w:rPr>
          <w:rFonts w:hint="eastAsia" w:ascii="仿宋_GB2312" w:eastAsia="仿宋_GB2312" w:cs="宋体" w:hAnsiTheme="minorEastAsia"/>
          <w:b/>
          <w:bCs/>
          <w:highlight w:val="none"/>
        </w:rPr>
        <w:t>3.采购资金来源</w:t>
      </w:r>
      <w:bookmarkEnd w:id="15"/>
    </w:p>
    <w:p w14:paraId="49EEB94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10C24E6F">
      <w:pPr>
        <w:pStyle w:val="181"/>
        <w:keepNext w:val="0"/>
        <w:keepLines w:val="0"/>
        <w:ind w:firstLine="482" w:firstLineChars="200"/>
        <w:jc w:val="left"/>
        <w:rPr>
          <w:rFonts w:ascii="仿宋_GB2312" w:eastAsia="仿宋_GB2312" w:hAnsiTheme="minorEastAsia"/>
          <w:b/>
          <w:bCs/>
          <w:highlight w:val="none"/>
        </w:rPr>
      </w:pPr>
      <w:bookmarkStart w:id="16" w:name="_Toc30721"/>
      <w:r>
        <w:rPr>
          <w:rFonts w:hint="eastAsia" w:ascii="仿宋_GB2312" w:eastAsia="仿宋_GB2312" w:cs="宋体" w:hAnsiTheme="minorEastAsia"/>
          <w:b/>
          <w:bCs/>
          <w:highlight w:val="none"/>
        </w:rPr>
        <w:t>4.招标物资、包件划分和要求</w:t>
      </w:r>
      <w:bookmarkEnd w:id="16"/>
    </w:p>
    <w:p w14:paraId="4A78493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w:t>
      </w:r>
      <w:r>
        <w:rPr>
          <w:rFonts w:hint="eastAsia" w:ascii="方正仿宋_GB2312" w:hAnsi="方正仿宋_GB2312" w:eastAsia="方正仿宋_GB2312" w:cs="方正仿宋_GB2312"/>
          <w:sz w:val="21"/>
          <w:szCs w:val="21"/>
          <w:highlight w:val="none"/>
        </w:rPr>
        <w:t>中建路桥集团</w:t>
      </w:r>
      <w:r>
        <w:rPr>
          <w:rFonts w:hint="eastAsia" w:ascii="方正仿宋_GB2312" w:hAnsi="方正仿宋_GB2312" w:eastAsia="方正仿宋_GB2312" w:cs="方正仿宋_GB2312"/>
          <w:sz w:val="21"/>
          <w:szCs w:val="21"/>
          <w:highlight w:val="none"/>
          <w:lang w:val="en-US" w:eastAsia="zh-CN"/>
        </w:rPr>
        <w:t>装配式建筑有限公司</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资产运营部</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rPr>
        <w:t>所需</w:t>
      </w:r>
      <w:r>
        <w:rPr>
          <w:rFonts w:hint="eastAsia" w:ascii="方正仿宋_GB2312" w:hAnsi="方正仿宋_GB2312" w:eastAsia="方正仿宋_GB2312" w:cs="方正仿宋_GB2312"/>
          <w:b/>
          <w:bCs/>
          <w:sz w:val="21"/>
          <w:szCs w:val="21"/>
          <w:highlight w:val="none"/>
          <w:u w:val="single"/>
        </w:rPr>
        <w:t xml:space="preserve"> </w:t>
      </w:r>
      <w:r>
        <w:rPr>
          <w:rFonts w:hint="eastAsia" w:ascii="方正仿宋_GB2312" w:hAnsi="方正仿宋_GB2312" w:eastAsia="方正仿宋_GB2312" w:cs="方正仿宋_GB2312"/>
          <w:b w:val="0"/>
          <w:bCs w:val="0"/>
          <w:sz w:val="21"/>
          <w:szCs w:val="21"/>
          <w:highlight w:val="none"/>
          <w:u w:val="single"/>
          <w:lang w:val="en-US" w:eastAsia="zh-CN"/>
        </w:rPr>
        <w:t>混凝土原材料</w:t>
      </w:r>
      <w:r>
        <w:rPr>
          <w:rFonts w:hint="eastAsia" w:ascii="仿宋_GB2312" w:eastAsia="仿宋_GB2312" w:hAnsiTheme="minorEastAsia"/>
          <w:sz w:val="21"/>
          <w:szCs w:val="21"/>
          <w:highlight w:val="none"/>
        </w:rPr>
        <w:t>。具体数量详见下表。</w:t>
      </w:r>
    </w:p>
    <w:p w14:paraId="5D016787">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仿宋_GB2312"/>
          <w:lang w:val="en-US" w:eastAsia="zh-CN"/>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3.1.1.标段一：中建路桥集团超洁净气路系统关键零部件、管件及存储集成生产项目危废品库、消防水泵房、污水处理站项目5#车间项目基础承台</w:t>
      </w:r>
    </w:p>
    <w:tbl>
      <w:tblPr>
        <w:tblStyle w:val="34"/>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5059814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F65407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5E11829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5C0C749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7F6F703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465498C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5F80D5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49237FF3">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F631126">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76CC97C3">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30661D5F">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w:t>
            </w:r>
          </w:p>
        </w:tc>
        <w:tc>
          <w:tcPr>
            <w:tcW w:w="1276" w:type="dxa"/>
            <w:tcBorders>
              <w:top w:val="single" w:color="000000" w:sz="4" w:space="0"/>
              <w:left w:val="single" w:color="000000" w:sz="4" w:space="0"/>
              <w:bottom w:val="single" w:color="000000" w:sz="4" w:space="0"/>
              <w:right w:val="single" w:color="000000" w:sz="4" w:space="0"/>
            </w:tcBorders>
            <w:vAlign w:val="center"/>
          </w:tcPr>
          <w:p w14:paraId="1669C37B">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5EC31C8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450</w:t>
            </w:r>
          </w:p>
        </w:tc>
        <w:tc>
          <w:tcPr>
            <w:tcW w:w="1134" w:type="dxa"/>
            <w:tcBorders>
              <w:top w:val="single" w:color="000000" w:sz="4" w:space="0"/>
              <w:left w:val="single" w:color="auto" w:sz="4" w:space="0"/>
              <w:bottom w:val="single" w:color="000000" w:sz="4" w:space="0"/>
              <w:right w:val="single" w:color="000000" w:sz="4" w:space="0"/>
            </w:tcBorders>
            <w:vAlign w:val="center"/>
          </w:tcPr>
          <w:p w14:paraId="5B48827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76C2C4B7">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129B78E">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22205DFE">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1AD7FB89">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w:t>
            </w:r>
          </w:p>
        </w:tc>
        <w:tc>
          <w:tcPr>
            <w:tcW w:w="1276" w:type="dxa"/>
            <w:tcBorders>
              <w:top w:val="single" w:color="000000" w:sz="4" w:space="0"/>
              <w:left w:val="single" w:color="000000" w:sz="4" w:space="0"/>
              <w:bottom w:val="single" w:color="000000" w:sz="4" w:space="0"/>
              <w:right w:val="single" w:color="000000" w:sz="4" w:space="0"/>
            </w:tcBorders>
            <w:vAlign w:val="center"/>
          </w:tcPr>
          <w:p w14:paraId="2D250800">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B7EB0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134" w:type="dxa"/>
            <w:tcBorders>
              <w:top w:val="single" w:color="000000" w:sz="4" w:space="0"/>
              <w:left w:val="single" w:color="auto" w:sz="4" w:space="0"/>
              <w:bottom w:val="single" w:color="000000" w:sz="4" w:space="0"/>
              <w:right w:val="single" w:color="000000" w:sz="4" w:space="0"/>
            </w:tcBorders>
            <w:vAlign w:val="center"/>
          </w:tcPr>
          <w:p w14:paraId="43F88AC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59ED9E06">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D5C1347">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6ECC691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细砂</w:t>
            </w:r>
          </w:p>
        </w:tc>
        <w:tc>
          <w:tcPr>
            <w:tcW w:w="1842" w:type="dxa"/>
            <w:tcBorders>
              <w:top w:val="single" w:color="000000" w:sz="4" w:space="0"/>
              <w:left w:val="single" w:color="000000" w:sz="4" w:space="0"/>
              <w:bottom w:val="single" w:color="000000" w:sz="4" w:space="0"/>
              <w:right w:val="single" w:color="000000" w:sz="4" w:space="0"/>
            </w:tcBorders>
            <w:vAlign w:val="center"/>
          </w:tcPr>
          <w:p w14:paraId="70E69404">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6E8E2BB">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06A12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134" w:type="dxa"/>
            <w:tcBorders>
              <w:top w:val="single" w:color="000000" w:sz="4" w:space="0"/>
              <w:left w:val="single" w:color="auto" w:sz="4" w:space="0"/>
              <w:bottom w:val="single" w:color="000000" w:sz="4" w:space="0"/>
              <w:right w:val="single" w:color="000000" w:sz="4" w:space="0"/>
            </w:tcBorders>
            <w:vAlign w:val="center"/>
          </w:tcPr>
          <w:p w14:paraId="074BA854">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3C3E5D16">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A42F7DB">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13F4808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7AC098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P.C.R42.5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5483A1F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6C66B5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3870FD6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046E3C78">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A7F94EF">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22F210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2F3E8F2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65CCB569">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F6939F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0BCE312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37A2B530">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CC7E393">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46CC5B6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粉煤灰</w:t>
            </w:r>
          </w:p>
        </w:tc>
        <w:tc>
          <w:tcPr>
            <w:tcW w:w="1842" w:type="dxa"/>
            <w:tcBorders>
              <w:top w:val="single" w:color="000000" w:sz="4" w:space="0"/>
              <w:left w:val="single" w:color="000000" w:sz="4" w:space="0"/>
              <w:bottom w:val="single" w:color="000000" w:sz="4" w:space="0"/>
              <w:right w:val="single" w:color="000000" w:sz="4" w:space="0"/>
            </w:tcBorders>
            <w:vAlign w:val="center"/>
          </w:tcPr>
          <w:p w14:paraId="41B446D6">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0796989">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121234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134" w:type="dxa"/>
            <w:tcBorders>
              <w:top w:val="single" w:color="000000" w:sz="4" w:space="0"/>
              <w:left w:val="single" w:color="auto" w:sz="4" w:space="0"/>
              <w:bottom w:val="single" w:color="000000" w:sz="4" w:space="0"/>
              <w:right w:val="single" w:color="000000" w:sz="4" w:space="0"/>
            </w:tcBorders>
            <w:vAlign w:val="center"/>
          </w:tcPr>
          <w:p w14:paraId="643ABD6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36AE8744">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6D0C4EE">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11450D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矿粉</w:t>
            </w:r>
          </w:p>
        </w:tc>
        <w:tc>
          <w:tcPr>
            <w:tcW w:w="1842" w:type="dxa"/>
            <w:tcBorders>
              <w:top w:val="single" w:color="000000" w:sz="4" w:space="0"/>
              <w:left w:val="single" w:color="000000" w:sz="4" w:space="0"/>
              <w:bottom w:val="single" w:color="000000" w:sz="4" w:space="0"/>
              <w:right w:val="single" w:color="000000" w:sz="4" w:space="0"/>
            </w:tcBorders>
            <w:vAlign w:val="center"/>
          </w:tcPr>
          <w:p w14:paraId="52A0CFC6">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D7EB54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1743D3C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134" w:type="dxa"/>
            <w:tcBorders>
              <w:top w:val="single" w:color="000000" w:sz="4" w:space="0"/>
              <w:left w:val="single" w:color="auto" w:sz="4" w:space="0"/>
              <w:bottom w:val="single" w:color="000000" w:sz="4" w:space="0"/>
              <w:right w:val="single" w:color="000000" w:sz="4" w:space="0"/>
            </w:tcBorders>
            <w:vAlign w:val="center"/>
          </w:tcPr>
          <w:p w14:paraId="40EE81A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1955B10F">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1AB5742">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4E49EEF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减水剂</w:t>
            </w:r>
          </w:p>
        </w:tc>
        <w:tc>
          <w:tcPr>
            <w:tcW w:w="1842" w:type="dxa"/>
            <w:tcBorders>
              <w:top w:val="single" w:color="000000" w:sz="4" w:space="0"/>
              <w:left w:val="single" w:color="000000" w:sz="4" w:space="0"/>
              <w:bottom w:val="single" w:color="000000" w:sz="4" w:space="0"/>
              <w:right w:val="single" w:color="000000" w:sz="4" w:space="0"/>
            </w:tcBorders>
            <w:vAlign w:val="center"/>
          </w:tcPr>
          <w:p w14:paraId="26E65EE4">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484C2F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8222526">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34" w:type="dxa"/>
            <w:tcBorders>
              <w:top w:val="single" w:color="000000" w:sz="4" w:space="0"/>
              <w:left w:val="single" w:color="auto" w:sz="4" w:space="0"/>
              <w:bottom w:val="single" w:color="000000" w:sz="4" w:space="0"/>
              <w:right w:val="single" w:color="000000" w:sz="4" w:space="0"/>
            </w:tcBorders>
            <w:vAlign w:val="center"/>
          </w:tcPr>
          <w:p w14:paraId="387FCC05">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bl>
    <w:p w14:paraId="6624018E">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3.1.2.标段二：中建路桥集团超洁净气路系统关键零部件、管件及存储集成生产项目危废品库、消防水泵房、污水处理站项目污水处理站1-2轴筏板、内外墙吊模</w:t>
      </w:r>
    </w:p>
    <w:tbl>
      <w:tblPr>
        <w:tblStyle w:val="34"/>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34AB741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68BCFE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5733668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2AC459F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1C910F3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3BC9732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4512803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121BA288">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E59E17A">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614CB9CD">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74DB9A5A">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w:t>
            </w:r>
          </w:p>
        </w:tc>
        <w:tc>
          <w:tcPr>
            <w:tcW w:w="1276" w:type="dxa"/>
            <w:tcBorders>
              <w:top w:val="single" w:color="000000" w:sz="4" w:space="0"/>
              <w:left w:val="single" w:color="000000" w:sz="4" w:space="0"/>
              <w:bottom w:val="single" w:color="000000" w:sz="4" w:space="0"/>
              <w:right w:val="single" w:color="000000" w:sz="4" w:space="0"/>
            </w:tcBorders>
            <w:vAlign w:val="center"/>
          </w:tcPr>
          <w:p w14:paraId="5132F2F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FC761C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450</w:t>
            </w:r>
          </w:p>
        </w:tc>
        <w:tc>
          <w:tcPr>
            <w:tcW w:w="1134" w:type="dxa"/>
            <w:tcBorders>
              <w:top w:val="single" w:color="000000" w:sz="4" w:space="0"/>
              <w:left w:val="single" w:color="auto" w:sz="4" w:space="0"/>
              <w:bottom w:val="single" w:color="000000" w:sz="4" w:space="0"/>
              <w:right w:val="single" w:color="000000" w:sz="4" w:space="0"/>
            </w:tcBorders>
            <w:vAlign w:val="center"/>
          </w:tcPr>
          <w:p w14:paraId="4C8CF029">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2CAA1F44">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67715B9">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421218FD">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3D30DF5C">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w:t>
            </w:r>
          </w:p>
        </w:tc>
        <w:tc>
          <w:tcPr>
            <w:tcW w:w="1276" w:type="dxa"/>
            <w:tcBorders>
              <w:top w:val="single" w:color="000000" w:sz="4" w:space="0"/>
              <w:left w:val="single" w:color="000000" w:sz="4" w:space="0"/>
              <w:bottom w:val="single" w:color="000000" w:sz="4" w:space="0"/>
              <w:right w:val="single" w:color="000000" w:sz="4" w:space="0"/>
            </w:tcBorders>
            <w:vAlign w:val="center"/>
          </w:tcPr>
          <w:p w14:paraId="2863E752">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44E360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134" w:type="dxa"/>
            <w:tcBorders>
              <w:top w:val="single" w:color="000000" w:sz="4" w:space="0"/>
              <w:left w:val="single" w:color="auto" w:sz="4" w:space="0"/>
              <w:bottom w:val="single" w:color="000000" w:sz="4" w:space="0"/>
              <w:right w:val="single" w:color="000000" w:sz="4" w:space="0"/>
            </w:tcBorders>
            <w:vAlign w:val="center"/>
          </w:tcPr>
          <w:p w14:paraId="72E6399A">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4F3F1D9A">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A4D8EAF">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72FFBDA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细砂</w:t>
            </w:r>
          </w:p>
        </w:tc>
        <w:tc>
          <w:tcPr>
            <w:tcW w:w="1842" w:type="dxa"/>
            <w:tcBorders>
              <w:top w:val="single" w:color="000000" w:sz="4" w:space="0"/>
              <w:left w:val="single" w:color="000000" w:sz="4" w:space="0"/>
              <w:bottom w:val="single" w:color="000000" w:sz="4" w:space="0"/>
              <w:right w:val="single" w:color="000000" w:sz="4" w:space="0"/>
            </w:tcBorders>
            <w:vAlign w:val="center"/>
          </w:tcPr>
          <w:p w14:paraId="6062F95F">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718D975">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8AFB76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134" w:type="dxa"/>
            <w:tcBorders>
              <w:top w:val="single" w:color="000000" w:sz="4" w:space="0"/>
              <w:left w:val="single" w:color="auto" w:sz="4" w:space="0"/>
              <w:bottom w:val="single" w:color="000000" w:sz="4" w:space="0"/>
              <w:right w:val="single" w:color="000000" w:sz="4" w:space="0"/>
            </w:tcBorders>
            <w:vAlign w:val="center"/>
          </w:tcPr>
          <w:p w14:paraId="040EAA32">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6F5BA641">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44C67C">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5364FC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151AD1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P.C.R42.5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6C6E0FD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8A506C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359D52F8">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15BE2E53">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699B638">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713C778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593A88B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5355050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5BDDC6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2576CBD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19E8F5E0">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ABAFA95">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057232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粉煤灰</w:t>
            </w:r>
          </w:p>
        </w:tc>
        <w:tc>
          <w:tcPr>
            <w:tcW w:w="1842" w:type="dxa"/>
            <w:tcBorders>
              <w:top w:val="single" w:color="000000" w:sz="4" w:space="0"/>
              <w:left w:val="single" w:color="000000" w:sz="4" w:space="0"/>
              <w:bottom w:val="single" w:color="000000" w:sz="4" w:space="0"/>
              <w:right w:val="single" w:color="000000" w:sz="4" w:space="0"/>
            </w:tcBorders>
            <w:vAlign w:val="center"/>
          </w:tcPr>
          <w:p w14:paraId="1D930FBF">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D478C2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03C69CB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134" w:type="dxa"/>
            <w:tcBorders>
              <w:top w:val="single" w:color="000000" w:sz="4" w:space="0"/>
              <w:left w:val="single" w:color="auto" w:sz="4" w:space="0"/>
              <w:bottom w:val="single" w:color="000000" w:sz="4" w:space="0"/>
              <w:right w:val="single" w:color="000000" w:sz="4" w:space="0"/>
            </w:tcBorders>
            <w:vAlign w:val="center"/>
          </w:tcPr>
          <w:p w14:paraId="30416ACC">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3B7DB0D1">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1725C54">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37B4BD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矿粉</w:t>
            </w:r>
          </w:p>
        </w:tc>
        <w:tc>
          <w:tcPr>
            <w:tcW w:w="1842" w:type="dxa"/>
            <w:tcBorders>
              <w:top w:val="single" w:color="000000" w:sz="4" w:space="0"/>
              <w:left w:val="single" w:color="000000" w:sz="4" w:space="0"/>
              <w:bottom w:val="single" w:color="000000" w:sz="4" w:space="0"/>
              <w:right w:val="single" w:color="000000" w:sz="4" w:space="0"/>
            </w:tcBorders>
            <w:vAlign w:val="center"/>
          </w:tcPr>
          <w:p w14:paraId="4FE28452">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B423D8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093AFB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134" w:type="dxa"/>
            <w:tcBorders>
              <w:top w:val="single" w:color="000000" w:sz="4" w:space="0"/>
              <w:left w:val="single" w:color="auto" w:sz="4" w:space="0"/>
              <w:bottom w:val="single" w:color="000000" w:sz="4" w:space="0"/>
              <w:right w:val="single" w:color="000000" w:sz="4" w:space="0"/>
            </w:tcBorders>
            <w:vAlign w:val="center"/>
          </w:tcPr>
          <w:p w14:paraId="45CDAD04">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270CE323">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27C6DD3">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48D2D5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减水剂</w:t>
            </w:r>
          </w:p>
        </w:tc>
        <w:tc>
          <w:tcPr>
            <w:tcW w:w="1842" w:type="dxa"/>
            <w:tcBorders>
              <w:top w:val="single" w:color="000000" w:sz="4" w:space="0"/>
              <w:left w:val="single" w:color="000000" w:sz="4" w:space="0"/>
              <w:bottom w:val="single" w:color="000000" w:sz="4" w:space="0"/>
              <w:right w:val="single" w:color="000000" w:sz="4" w:space="0"/>
            </w:tcBorders>
            <w:vAlign w:val="center"/>
          </w:tcPr>
          <w:p w14:paraId="5820A2A7">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6A8E3E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1C0FDD56">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34" w:type="dxa"/>
            <w:tcBorders>
              <w:top w:val="single" w:color="000000" w:sz="4" w:space="0"/>
              <w:left w:val="single" w:color="auto" w:sz="4" w:space="0"/>
              <w:bottom w:val="single" w:color="000000" w:sz="4" w:space="0"/>
              <w:right w:val="single" w:color="000000" w:sz="4" w:space="0"/>
            </w:tcBorders>
            <w:vAlign w:val="center"/>
          </w:tcPr>
          <w:p w14:paraId="2333DF9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bl>
    <w:p w14:paraId="2A18008D">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3.1.3标段三：中建安装集团有限公司黄骅港综合港区液体化工码头工程库区部分设计采购施工总承包（EPC）项目1号路面层</w:t>
      </w:r>
    </w:p>
    <w:tbl>
      <w:tblPr>
        <w:tblStyle w:val="34"/>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488C56C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2195DE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56DE1D7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343F1946">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07D842F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027C94E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58B3AF5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6681B250">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06BE54E">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025F974A">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071CCD22">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w:t>
            </w:r>
          </w:p>
        </w:tc>
        <w:tc>
          <w:tcPr>
            <w:tcW w:w="1276" w:type="dxa"/>
            <w:tcBorders>
              <w:top w:val="single" w:color="000000" w:sz="4" w:space="0"/>
              <w:left w:val="single" w:color="000000" w:sz="4" w:space="0"/>
              <w:bottom w:val="single" w:color="000000" w:sz="4" w:space="0"/>
              <w:right w:val="single" w:color="000000" w:sz="4" w:space="0"/>
            </w:tcBorders>
            <w:vAlign w:val="center"/>
          </w:tcPr>
          <w:p w14:paraId="0A37F22F">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834C34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450</w:t>
            </w:r>
          </w:p>
        </w:tc>
        <w:tc>
          <w:tcPr>
            <w:tcW w:w="1134" w:type="dxa"/>
            <w:tcBorders>
              <w:top w:val="single" w:color="000000" w:sz="4" w:space="0"/>
              <w:left w:val="single" w:color="auto" w:sz="4" w:space="0"/>
              <w:bottom w:val="single" w:color="000000" w:sz="4" w:space="0"/>
              <w:right w:val="single" w:color="000000" w:sz="4" w:space="0"/>
            </w:tcBorders>
            <w:vAlign w:val="center"/>
          </w:tcPr>
          <w:p w14:paraId="6D035A40">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6B26E6B7">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6E56FF7">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2701258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2B690188">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w:t>
            </w:r>
          </w:p>
        </w:tc>
        <w:tc>
          <w:tcPr>
            <w:tcW w:w="1276" w:type="dxa"/>
            <w:tcBorders>
              <w:top w:val="single" w:color="000000" w:sz="4" w:space="0"/>
              <w:left w:val="single" w:color="000000" w:sz="4" w:space="0"/>
              <w:bottom w:val="single" w:color="000000" w:sz="4" w:space="0"/>
              <w:right w:val="single" w:color="000000" w:sz="4" w:space="0"/>
            </w:tcBorders>
            <w:vAlign w:val="center"/>
          </w:tcPr>
          <w:p w14:paraId="5B401A19">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78AB5F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134" w:type="dxa"/>
            <w:tcBorders>
              <w:top w:val="single" w:color="000000" w:sz="4" w:space="0"/>
              <w:left w:val="single" w:color="auto" w:sz="4" w:space="0"/>
              <w:bottom w:val="single" w:color="000000" w:sz="4" w:space="0"/>
              <w:right w:val="single" w:color="000000" w:sz="4" w:space="0"/>
            </w:tcBorders>
            <w:vAlign w:val="center"/>
          </w:tcPr>
          <w:p w14:paraId="1B8E0A2E">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783B09D1">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9841EAD">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3DC3C07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细砂</w:t>
            </w:r>
          </w:p>
        </w:tc>
        <w:tc>
          <w:tcPr>
            <w:tcW w:w="1842" w:type="dxa"/>
            <w:tcBorders>
              <w:top w:val="single" w:color="000000" w:sz="4" w:space="0"/>
              <w:left w:val="single" w:color="000000" w:sz="4" w:space="0"/>
              <w:bottom w:val="single" w:color="000000" w:sz="4" w:space="0"/>
              <w:right w:val="single" w:color="000000" w:sz="4" w:space="0"/>
            </w:tcBorders>
            <w:vAlign w:val="center"/>
          </w:tcPr>
          <w:p w14:paraId="055FFD5A">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27799E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0314CA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134" w:type="dxa"/>
            <w:tcBorders>
              <w:top w:val="single" w:color="000000" w:sz="4" w:space="0"/>
              <w:left w:val="single" w:color="auto" w:sz="4" w:space="0"/>
              <w:bottom w:val="single" w:color="000000" w:sz="4" w:space="0"/>
              <w:right w:val="single" w:color="000000" w:sz="4" w:space="0"/>
            </w:tcBorders>
            <w:vAlign w:val="center"/>
          </w:tcPr>
          <w:p w14:paraId="028C16C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7C582BD4">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4E45393">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545829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0C0F063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P.C.R42.5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5955935A">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5467D7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7D080C3C">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3E3DF6AD">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E36EDDE">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3989B0F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5A499F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4278FE90">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0386B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32836E4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214D04D6">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76736DF">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170CE47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粉煤灰</w:t>
            </w:r>
          </w:p>
        </w:tc>
        <w:tc>
          <w:tcPr>
            <w:tcW w:w="1842" w:type="dxa"/>
            <w:tcBorders>
              <w:top w:val="single" w:color="000000" w:sz="4" w:space="0"/>
              <w:left w:val="single" w:color="000000" w:sz="4" w:space="0"/>
              <w:bottom w:val="single" w:color="000000" w:sz="4" w:space="0"/>
              <w:right w:val="single" w:color="000000" w:sz="4" w:space="0"/>
            </w:tcBorders>
            <w:vAlign w:val="center"/>
          </w:tcPr>
          <w:p w14:paraId="52579201">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5D6B49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F86C7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134" w:type="dxa"/>
            <w:tcBorders>
              <w:top w:val="single" w:color="000000" w:sz="4" w:space="0"/>
              <w:left w:val="single" w:color="auto" w:sz="4" w:space="0"/>
              <w:bottom w:val="single" w:color="000000" w:sz="4" w:space="0"/>
              <w:right w:val="single" w:color="000000" w:sz="4" w:space="0"/>
            </w:tcBorders>
            <w:vAlign w:val="center"/>
          </w:tcPr>
          <w:p w14:paraId="1F08D192">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79839CF5">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5941341">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7BEA775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矿粉</w:t>
            </w:r>
          </w:p>
        </w:tc>
        <w:tc>
          <w:tcPr>
            <w:tcW w:w="1842" w:type="dxa"/>
            <w:tcBorders>
              <w:top w:val="single" w:color="000000" w:sz="4" w:space="0"/>
              <w:left w:val="single" w:color="000000" w:sz="4" w:space="0"/>
              <w:bottom w:val="single" w:color="000000" w:sz="4" w:space="0"/>
              <w:right w:val="single" w:color="000000" w:sz="4" w:space="0"/>
            </w:tcBorders>
            <w:vAlign w:val="center"/>
          </w:tcPr>
          <w:p w14:paraId="17707457">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9B41C4E">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391639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134" w:type="dxa"/>
            <w:tcBorders>
              <w:top w:val="single" w:color="000000" w:sz="4" w:space="0"/>
              <w:left w:val="single" w:color="auto" w:sz="4" w:space="0"/>
              <w:bottom w:val="single" w:color="000000" w:sz="4" w:space="0"/>
              <w:right w:val="single" w:color="000000" w:sz="4" w:space="0"/>
            </w:tcBorders>
            <w:vAlign w:val="center"/>
          </w:tcPr>
          <w:p w14:paraId="586490A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043B6C56">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12F15B7">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64939C2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减水剂</w:t>
            </w:r>
          </w:p>
        </w:tc>
        <w:tc>
          <w:tcPr>
            <w:tcW w:w="1842" w:type="dxa"/>
            <w:tcBorders>
              <w:top w:val="single" w:color="000000" w:sz="4" w:space="0"/>
              <w:left w:val="single" w:color="000000" w:sz="4" w:space="0"/>
              <w:bottom w:val="single" w:color="000000" w:sz="4" w:space="0"/>
              <w:right w:val="single" w:color="000000" w:sz="4" w:space="0"/>
            </w:tcBorders>
            <w:vAlign w:val="center"/>
          </w:tcPr>
          <w:p w14:paraId="49D46D28">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B704AE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D0252BE">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34" w:type="dxa"/>
            <w:tcBorders>
              <w:top w:val="single" w:color="000000" w:sz="4" w:space="0"/>
              <w:left w:val="single" w:color="auto" w:sz="4" w:space="0"/>
              <w:bottom w:val="single" w:color="000000" w:sz="4" w:space="0"/>
              <w:right w:val="single" w:color="000000" w:sz="4" w:space="0"/>
            </w:tcBorders>
            <w:vAlign w:val="center"/>
          </w:tcPr>
          <w:p w14:paraId="7336EEEB">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bl>
    <w:p w14:paraId="7E1EEFC2">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3.1.3标段四：中建安装集团有限公司黄骅港综合港区液体化工码头工程库区部分设计采购施工总承包（EPC）项目正式路、围墙基础</w:t>
      </w:r>
    </w:p>
    <w:tbl>
      <w:tblPr>
        <w:tblStyle w:val="34"/>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570B3242">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5EC098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009DE4AB">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75D4C16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5C346B3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1AD5A53B">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467B1EE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41BFB5C9">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3D0E44B">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68FC3ED5">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6C37141E">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w:t>
            </w:r>
          </w:p>
        </w:tc>
        <w:tc>
          <w:tcPr>
            <w:tcW w:w="1276" w:type="dxa"/>
            <w:tcBorders>
              <w:top w:val="single" w:color="000000" w:sz="4" w:space="0"/>
              <w:left w:val="single" w:color="000000" w:sz="4" w:space="0"/>
              <w:bottom w:val="single" w:color="000000" w:sz="4" w:space="0"/>
              <w:right w:val="single" w:color="000000" w:sz="4" w:space="0"/>
            </w:tcBorders>
            <w:vAlign w:val="center"/>
          </w:tcPr>
          <w:p w14:paraId="4EF95E1C">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D58057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450</w:t>
            </w:r>
          </w:p>
        </w:tc>
        <w:tc>
          <w:tcPr>
            <w:tcW w:w="1134" w:type="dxa"/>
            <w:tcBorders>
              <w:top w:val="single" w:color="000000" w:sz="4" w:space="0"/>
              <w:left w:val="single" w:color="auto" w:sz="4" w:space="0"/>
              <w:bottom w:val="single" w:color="000000" w:sz="4" w:space="0"/>
              <w:right w:val="single" w:color="000000" w:sz="4" w:space="0"/>
            </w:tcBorders>
            <w:vAlign w:val="center"/>
          </w:tcPr>
          <w:p w14:paraId="2B621616">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692D7FD3">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F13374A">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56A7A991">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0AFDE1AA">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w:t>
            </w:r>
          </w:p>
        </w:tc>
        <w:tc>
          <w:tcPr>
            <w:tcW w:w="1276" w:type="dxa"/>
            <w:tcBorders>
              <w:top w:val="single" w:color="000000" w:sz="4" w:space="0"/>
              <w:left w:val="single" w:color="000000" w:sz="4" w:space="0"/>
              <w:bottom w:val="single" w:color="000000" w:sz="4" w:space="0"/>
              <w:right w:val="single" w:color="000000" w:sz="4" w:space="0"/>
            </w:tcBorders>
            <w:vAlign w:val="center"/>
          </w:tcPr>
          <w:p w14:paraId="3504BDE9">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51CD0FD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134" w:type="dxa"/>
            <w:tcBorders>
              <w:top w:val="single" w:color="000000" w:sz="4" w:space="0"/>
              <w:left w:val="single" w:color="auto" w:sz="4" w:space="0"/>
              <w:bottom w:val="single" w:color="000000" w:sz="4" w:space="0"/>
              <w:right w:val="single" w:color="000000" w:sz="4" w:space="0"/>
            </w:tcBorders>
            <w:vAlign w:val="center"/>
          </w:tcPr>
          <w:p w14:paraId="29F3CEB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2C5205BD">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5575DCB">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3FB974D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细砂</w:t>
            </w:r>
          </w:p>
        </w:tc>
        <w:tc>
          <w:tcPr>
            <w:tcW w:w="1842" w:type="dxa"/>
            <w:tcBorders>
              <w:top w:val="single" w:color="000000" w:sz="4" w:space="0"/>
              <w:left w:val="single" w:color="000000" w:sz="4" w:space="0"/>
              <w:bottom w:val="single" w:color="000000" w:sz="4" w:space="0"/>
              <w:right w:val="single" w:color="000000" w:sz="4" w:space="0"/>
            </w:tcBorders>
            <w:vAlign w:val="center"/>
          </w:tcPr>
          <w:p w14:paraId="74D71627">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86D8DE5">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62993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134" w:type="dxa"/>
            <w:tcBorders>
              <w:top w:val="single" w:color="000000" w:sz="4" w:space="0"/>
              <w:left w:val="single" w:color="auto" w:sz="4" w:space="0"/>
              <w:bottom w:val="single" w:color="000000" w:sz="4" w:space="0"/>
              <w:right w:val="single" w:color="000000" w:sz="4" w:space="0"/>
            </w:tcBorders>
            <w:vAlign w:val="center"/>
          </w:tcPr>
          <w:p w14:paraId="1CA14B3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4FB27225">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8E29769">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2AFB335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597701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P.C.R42.5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2A420300">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0D3D66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43A7478B">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5FE7EED2">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73093D6">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1487EE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3AB850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740E5AB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19E2E3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7C229E3B">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1B26C3A0">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5EB3D9">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201F32E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粉煤灰</w:t>
            </w:r>
          </w:p>
        </w:tc>
        <w:tc>
          <w:tcPr>
            <w:tcW w:w="1842" w:type="dxa"/>
            <w:tcBorders>
              <w:top w:val="single" w:color="000000" w:sz="4" w:space="0"/>
              <w:left w:val="single" w:color="000000" w:sz="4" w:space="0"/>
              <w:bottom w:val="single" w:color="000000" w:sz="4" w:space="0"/>
              <w:right w:val="single" w:color="000000" w:sz="4" w:space="0"/>
            </w:tcBorders>
            <w:vAlign w:val="center"/>
          </w:tcPr>
          <w:p w14:paraId="60F54C05">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FF156B6">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DA8703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134" w:type="dxa"/>
            <w:tcBorders>
              <w:top w:val="single" w:color="000000" w:sz="4" w:space="0"/>
              <w:left w:val="single" w:color="auto" w:sz="4" w:space="0"/>
              <w:bottom w:val="single" w:color="000000" w:sz="4" w:space="0"/>
              <w:right w:val="single" w:color="000000" w:sz="4" w:space="0"/>
            </w:tcBorders>
            <w:vAlign w:val="center"/>
          </w:tcPr>
          <w:p w14:paraId="53E4AE8A">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6E83688E">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98338D3">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38E4FA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矿粉</w:t>
            </w:r>
          </w:p>
        </w:tc>
        <w:tc>
          <w:tcPr>
            <w:tcW w:w="1842" w:type="dxa"/>
            <w:tcBorders>
              <w:top w:val="single" w:color="000000" w:sz="4" w:space="0"/>
              <w:left w:val="single" w:color="000000" w:sz="4" w:space="0"/>
              <w:bottom w:val="single" w:color="000000" w:sz="4" w:space="0"/>
              <w:right w:val="single" w:color="000000" w:sz="4" w:space="0"/>
            </w:tcBorders>
            <w:vAlign w:val="center"/>
          </w:tcPr>
          <w:p w14:paraId="4C7CCB3A">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17327F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5E1383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134" w:type="dxa"/>
            <w:tcBorders>
              <w:top w:val="single" w:color="000000" w:sz="4" w:space="0"/>
              <w:left w:val="single" w:color="auto" w:sz="4" w:space="0"/>
              <w:bottom w:val="single" w:color="000000" w:sz="4" w:space="0"/>
              <w:right w:val="single" w:color="000000" w:sz="4" w:space="0"/>
            </w:tcBorders>
            <w:vAlign w:val="center"/>
          </w:tcPr>
          <w:p w14:paraId="39E92722">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10F307F4">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9E5B8F7">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6776AF9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减水剂</w:t>
            </w:r>
          </w:p>
        </w:tc>
        <w:tc>
          <w:tcPr>
            <w:tcW w:w="1842" w:type="dxa"/>
            <w:tcBorders>
              <w:top w:val="single" w:color="000000" w:sz="4" w:space="0"/>
              <w:left w:val="single" w:color="000000" w:sz="4" w:space="0"/>
              <w:bottom w:val="single" w:color="000000" w:sz="4" w:space="0"/>
              <w:right w:val="single" w:color="000000" w:sz="4" w:space="0"/>
            </w:tcBorders>
            <w:vAlign w:val="center"/>
          </w:tcPr>
          <w:p w14:paraId="72CFBAE9">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11B25E8">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6F57CD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34" w:type="dxa"/>
            <w:tcBorders>
              <w:top w:val="single" w:color="000000" w:sz="4" w:space="0"/>
              <w:left w:val="single" w:color="auto" w:sz="4" w:space="0"/>
              <w:bottom w:val="single" w:color="000000" w:sz="4" w:space="0"/>
              <w:right w:val="single" w:color="000000" w:sz="4" w:space="0"/>
            </w:tcBorders>
            <w:vAlign w:val="center"/>
          </w:tcPr>
          <w:p w14:paraId="2B74ADD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bl>
    <w:p w14:paraId="79654F66">
      <w:pPr>
        <w:spacing w:line="240" w:lineRule="auto"/>
        <w:jc w:val="left"/>
        <w:outlineLvl w:val="2"/>
        <w:rPr>
          <w:rFonts w:hint="eastAsia" w:ascii="仿宋_GB2312" w:eastAsia="仿宋_GB2312" w:hAnsiTheme="minorEastAsia"/>
          <w:sz w:val="21"/>
          <w:szCs w:val="21"/>
          <w:highlight w:val="none"/>
        </w:rPr>
      </w:pPr>
    </w:p>
    <w:p w14:paraId="25AF645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w:t>
      </w:r>
      <w:r>
        <w:rPr>
          <w:rFonts w:hint="eastAsia" w:ascii="方正仿宋_GB2312" w:hAnsi="方正仿宋_GB2312" w:eastAsia="方正仿宋_GB2312" w:cs="方正仿宋_GB2312"/>
          <w:sz w:val="21"/>
          <w:szCs w:val="21"/>
          <w:highlight w:val="none"/>
        </w:rPr>
        <w:t>中建路桥集团</w:t>
      </w:r>
      <w:r>
        <w:rPr>
          <w:rFonts w:hint="eastAsia" w:ascii="方正仿宋_GB2312" w:hAnsi="方正仿宋_GB2312" w:eastAsia="方正仿宋_GB2312" w:cs="方正仿宋_GB2312"/>
          <w:sz w:val="21"/>
          <w:szCs w:val="21"/>
          <w:highlight w:val="none"/>
          <w:lang w:val="en-US" w:eastAsia="zh-CN"/>
        </w:rPr>
        <w:t>装配式建筑有限公司</w:t>
      </w:r>
      <w:r>
        <w:rPr>
          <w:rFonts w:hint="eastAsia" w:ascii="方正仿宋_GB2312" w:hAnsi="方正仿宋_GB2312" w:eastAsia="方正仿宋_GB2312" w:cs="方正仿宋_GB2312"/>
          <w:sz w:val="21"/>
          <w:szCs w:val="21"/>
          <w:highlight w:val="none"/>
          <w:u w:val="single"/>
          <w:lang w:val="en-US" w:eastAsia="zh-CN"/>
        </w:rPr>
        <w:t>资产运营部</w:t>
      </w:r>
    </w:p>
    <w:p w14:paraId="73AF071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6EAF65FB">
      <w:pPr>
        <w:pStyle w:val="181"/>
        <w:keepNext w:val="0"/>
        <w:keepLines w:val="0"/>
        <w:ind w:firstLine="482" w:firstLineChars="200"/>
        <w:jc w:val="left"/>
        <w:rPr>
          <w:rFonts w:ascii="仿宋_GB2312" w:eastAsia="仿宋_GB2312" w:hAnsiTheme="minorEastAsia"/>
          <w:b/>
          <w:bCs/>
          <w:highlight w:val="none"/>
        </w:rPr>
      </w:pPr>
      <w:bookmarkStart w:id="17" w:name="_Toc8674"/>
      <w:r>
        <w:rPr>
          <w:rFonts w:hint="eastAsia" w:ascii="仿宋_GB2312" w:eastAsia="仿宋_GB2312" w:cs="宋体" w:hAnsiTheme="minorEastAsia"/>
          <w:b/>
          <w:bCs/>
          <w:highlight w:val="none"/>
        </w:rPr>
        <w:t>5.投标人</w:t>
      </w:r>
      <w:bookmarkEnd w:id="17"/>
    </w:p>
    <w:p w14:paraId="19D2624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5CF4A37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59A78CA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5A68AEFE">
      <w:pPr>
        <w:spacing w:line="400" w:lineRule="exact"/>
        <w:ind w:firstLine="420" w:firstLineChars="200"/>
        <w:jc w:val="left"/>
        <w:outlineLvl w:val="2"/>
        <w:rPr>
          <w:rFonts w:ascii="仿宋_GB2312" w:eastAsia="仿宋_GB2312" w:hAnsiTheme="minorEastAsia"/>
          <w:sz w:val="21"/>
          <w:szCs w:val="21"/>
          <w:highlight w:val="none"/>
        </w:rPr>
      </w:pPr>
      <w:bookmarkStart w:id="18" w:name="_Toc20481"/>
      <w:r>
        <w:rPr>
          <w:rFonts w:hint="eastAsia" w:ascii="仿宋_GB2312" w:eastAsia="仿宋_GB2312" w:hAnsiTheme="minorEastAsia"/>
          <w:sz w:val="21"/>
          <w:szCs w:val="21"/>
          <w:highlight w:val="none"/>
        </w:rPr>
        <w:t>5.1.1投标人应具备承担本次招标物资生产供应能力。</w:t>
      </w:r>
    </w:p>
    <w:p w14:paraId="4321D50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6AA00D7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6E94A5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75E65EC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017B07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FDAA6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28CD6A1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0FDC7485">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7E3BCF0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6A1358D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68CFE9B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23216A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56FF5D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51FA43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586470A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7C86EE1">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8"/>
    </w:p>
    <w:p w14:paraId="0406D40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0AE7967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13490B22">
      <w:pPr>
        <w:pStyle w:val="181"/>
        <w:keepNext w:val="0"/>
        <w:keepLines w:val="0"/>
        <w:ind w:firstLine="482" w:firstLineChars="200"/>
        <w:jc w:val="left"/>
        <w:rPr>
          <w:rFonts w:ascii="仿宋_GB2312" w:eastAsia="仿宋_GB2312" w:hAnsiTheme="minorEastAsia"/>
          <w:b/>
          <w:bCs/>
          <w:highlight w:val="none"/>
        </w:rPr>
      </w:pPr>
      <w:bookmarkStart w:id="19" w:name="_Toc6990"/>
      <w:r>
        <w:rPr>
          <w:rFonts w:hint="eastAsia" w:ascii="仿宋_GB2312" w:eastAsia="仿宋_GB2312" w:cs="宋体" w:hAnsiTheme="minorEastAsia"/>
          <w:b/>
          <w:bCs/>
          <w:highlight w:val="none"/>
        </w:rPr>
        <w:t>7.投标费用</w:t>
      </w:r>
      <w:bookmarkEnd w:id="19"/>
    </w:p>
    <w:p w14:paraId="20F9B9A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DC47E7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0955DA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方正仿宋_GB2312" w:hAnsi="方正仿宋_GB2312" w:eastAsia="方正仿宋_GB2312" w:cs="方正仿宋_GB2312"/>
          <w:b/>
          <w:sz w:val="21"/>
          <w:szCs w:val="21"/>
          <w:u w:val="single"/>
        </w:rPr>
        <w:t>中建路桥集团装配式建筑有限公司</w:t>
      </w:r>
    </w:p>
    <w:p w14:paraId="2AAE5C3D">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方正仿宋_GB2312" w:hAnsi="方正仿宋_GB2312" w:eastAsia="方正仿宋_GB2312" w:cs="方正仿宋_GB2312"/>
          <w:b/>
          <w:sz w:val="21"/>
          <w:szCs w:val="21"/>
          <w:u w:val="single"/>
        </w:rPr>
        <w:t>100674051426</w:t>
      </w:r>
    </w:p>
    <w:p w14:paraId="52EC5106">
      <w:pPr>
        <w:spacing w:line="400" w:lineRule="exact"/>
        <w:ind w:firstLine="422" w:firstLineChars="200"/>
        <w:jc w:val="left"/>
        <w:outlineLvl w:val="2"/>
        <w:rPr>
          <w:rFonts w:hint="eastAsia" w:ascii="方正仿宋_GB2312" w:hAnsi="方正仿宋_GB2312" w:eastAsia="方正仿宋_GB2312" w:cs="方正仿宋_GB2312"/>
          <w:b/>
          <w:sz w:val="21"/>
          <w:szCs w:val="21"/>
          <w:u w:val="single"/>
        </w:rPr>
      </w:pPr>
      <w:r>
        <w:rPr>
          <w:rFonts w:hint="eastAsia" w:ascii="仿宋_GB2312" w:eastAsia="仿宋_GB2312" w:hAnsiTheme="minorEastAsia"/>
          <w:b/>
          <w:sz w:val="21"/>
          <w:szCs w:val="21"/>
          <w:highlight w:val="none"/>
        </w:rPr>
        <w:t>开 户 行：</w:t>
      </w:r>
      <w:r>
        <w:rPr>
          <w:rFonts w:hint="eastAsia" w:ascii="方正仿宋_GB2312" w:hAnsi="方正仿宋_GB2312" w:eastAsia="方正仿宋_GB2312" w:cs="方正仿宋_GB2312"/>
          <w:b/>
          <w:sz w:val="21"/>
          <w:szCs w:val="21"/>
          <w:u w:val="single"/>
        </w:rPr>
        <w:t>中国银行沧州渤海新区支行</w:t>
      </w:r>
    </w:p>
    <w:p w14:paraId="71BF3326">
      <w:pPr>
        <w:pStyle w:val="13"/>
        <w:autoSpaceDE w:val="0"/>
        <w:autoSpaceDN w:val="0"/>
        <w:adjustRightInd w:val="0"/>
        <w:snapToGrid w:val="0"/>
        <w:spacing w:after="0" w:line="400" w:lineRule="exact"/>
        <w:ind w:firstLine="422" w:firstLineChars="200"/>
        <w:rPr>
          <w:rFonts w:hint="eastAsia" w:ascii="方正仿宋_GB2312" w:hAnsi="方正仿宋_GB2312" w:eastAsia="方正仿宋_GB2312" w:cs="方正仿宋_GB2312"/>
        </w:rPr>
      </w:pPr>
      <w:r>
        <w:rPr>
          <w:rFonts w:hint="eastAsia" w:ascii="仿宋_GB2312" w:eastAsia="仿宋_GB2312" w:hAnsiTheme="minorEastAsia" w:cstheme="minorBidi"/>
          <w:b/>
          <w:kern w:val="2"/>
          <w:sz w:val="21"/>
          <w:szCs w:val="21"/>
          <w:highlight w:val="none"/>
          <w:lang w:val="en-US" w:eastAsia="zh-CN" w:bidi="ar-SA"/>
        </w:rPr>
        <w:t>开户行行号</w:t>
      </w:r>
      <w:r>
        <w:rPr>
          <w:rFonts w:hint="eastAsia" w:ascii="方正仿宋_GB2312" w:hAnsi="方正仿宋_GB2312" w:eastAsia="方正仿宋_GB2312" w:cs="方正仿宋_GB2312"/>
          <w:b/>
          <w:kern w:val="2"/>
          <w:sz w:val="21"/>
          <w:szCs w:val="21"/>
        </w:rPr>
        <w:t>：</w:t>
      </w:r>
      <w:r>
        <w:rPr>
          <w:rFonts w:hint="eastAsia" w:ascii="方正仿宋_GB2312" w:hAnsi="方正仿宋_GB2312" w:eastAsia="方正仿宋_GB2312" w:cs="方正仿宋_GB2312"/>
          <w:b/>
          <w:kern w:val="2"/>
          <w:sz w:val="21"/>
          <w:szCs w:val="21"/>
          <w:u w:val="single"/>
        </w:rPr>
        <w:t>104145100010</w:t>
      </w:r>
    </w:p>
    <w:p w14:paraId="29031CF3">
      <w:pPr>
        <w:spacing w:line="400" w:lineRule="exact"/>
        <w:ind w:firstLine="422"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cstheme="minorBidi"/>
          <w:b/>
          <w:kern w:val="2"/>
          <w:sz w:val="21"/>
          <w:szCs w:val="21"/>
          <w:highlight w:val="none"/>
          <w:lang w:val="en-US" w:eastAsia="zh-CN" w:bidi="ar-SA"/>
        </w:rPr>
        <w:t>转账备注：</w:t>
      </w:r>
      <w:r>
        <w:rPr>
          <w:rFonts w:hint="eastAsia" w:ascii="方正仿宋_GB2312" w:hAnsi="方正仿宋_GB2312" w:eastAsia="方正仿宋_GB2312" w:cs="方正仿宋_GB2312"/>
          <w:b/>
          <w:kern w:val="2"/>
          <w:sz w:val="21"/>
          <w:szCs w:val="21"/>
          <w:highlight w:val="none"/>
          <w:u w:val="single"/>
          <w:lang w:val="en-US" w:eastAsia="zh-CN" w:bidi="ar-SA"/>
        </w:rPr>
        <w:t>中建路桥集团装配式建筑有限公司资产运营部混凝土原材料采购投标保证金</w:t>
      </w:r>
    </w:p>
    <w:p w14:paraId="3324FA1F">
      <w:pPr>
        <w:spacing w:line="400" w:lineRule="exact"/>
        <w:ind w:firstLine="482" w:firstLineChars="200"/>
        <w:jc w:val="left"/>
        <w:outlineLvl w:val="2"/>
        <w:rPr>
          <w:rFonts w:ascii="仿宋_GB2312" w:eastAsia="仿宋_GB2312" w:hAnsiTheme="minorEastAsia"/>
          <w:b/>
          <w:sz w:val="21"/>
          <w:szCs w:val="21"/>
          <w:highlight w:val="none"/>
        </w:rPr>
      </w:pPr>
      <w:bookmarkStart w:id="20" w:name="_Toc287545441"/>
      <w:bookmarkStart w:id="21" w:name="_Toc238552208"/>
      <w:bookmarkStart w:id="22" w:name="_Toc238797563"/>
      <w:r>
        <w:rPr>
          <w:rFonts w:hint="eastAsia" w:ascii="仿宋_GB2312" w:hAnsi="华文仿宋" w:eastAsia="仿宋_GB2312" w:cs="宋体"/>
          <w:b/>
          <w:bCs/>
          <w:highlight w:val="none"/>
        </w:rPr>
        <w:t>8. 偏离</w:t>
      </w:r>
      <w:bookmarkEnd w:id="20"/>
      <w:bookmarkEnd w:id="21"/>
      <w:bookmarkEnd w:id="22"/>
    </w:p>
    <w:p w14:paraId="261A3AD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3" w:name="_Toc28053"/>
      <w:bookmarkStart w:id="24" w:name="_Toc214333206"/>
      <w:bookmarkStart w:id="25" w:name="_Toc214339495"/>
      <w:bookmarkStart w:id="26" w:name="_Toc214336661"/>
    </w:p>
    <w:p w14:paraId="26C3B16F">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3"/>
      <w:bookmarkEnd w:id="24"/>
      <w:bookmarkEnd w:id="25"/>
      <w:bookmarkEnd w:id="26"/>
      <w:r>
        <w:rPr>
          <w:rFonts w:hint="eastAsia" w:ascii="仿宋_GB2312" w:eastAsia="仿宋_GB2312" w:cs="黑体" w:hAnsiTheme="minorEastAsia"/>
          <w:bCs w:val="0"/>
          <w:kern w:val="2"/>
          <w:sz w:val="28"/>
          <w:szCs w:val="28"/>
          <w:highlight w:val="none"/>
        </w:rPr>
        <w:t>的澄清和修改</w:t>
      </w:r>
    </w:p>
    <w:p w14:paraId="63578615">
      <w:pPr>
        <w:pStyle w:val="181"/>
        <w:keepNext w:val="0"/>
        <w:keepLines w:val="0"/>
        <w:ind w:firstLine="482" w:firstLineChars="200"/>
        <w:jc w:val="left"/>
        <w:rPr>
          <w:rFonts w:ascii="仿宋_GB2312" w:eastAsia="仿宋_GB2312" w:hAnsiTheme="minorEastAsia"/>
          <w:b/>
          <w:bCs/>
          <w:highlight w:val="none"/>
        </w:rPr>
      </w:pPr>
      <w:bookmarkStart w:id="27"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7"/>
    </w:p>
    <w:p w14:paraId="39482BE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04B73E40">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0FA0C32E">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77EA7DB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1967C1A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1AEA4D57">
      <w:pPr>
        <w:pStyle w:val="181"/>
        <w:keepNext w:val="0"/>
        <w:keepLines w:val="0"/>
        <w:ind w:firstLine="482" w:firstLineChars="200"/>
        <w:jc w:val="left"/>
        <w:rPr>
          <w:rFonts w:ascii="仿宋_GB2312" w:eastAsia="仿宋_GB2312" w:hAnsiTheme="minorEastAsia"/>
          <w:b/>
          <w:bCs/>
          <w:highlight w:val="none"/>
        </w:rPr>
      </w:pPr>
      <w:bookmarkStart w:id="28"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8"/>
    </w:p>
    <w:p w14:paraId="7B0D420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9" w:name="_Toc214339496"/>
      <w:bookmarkStart w:id="30" w:name="_Toc214336662"/>
      <w:bookmarkStart w:id="31" w:name="_Toc214331811"/>
      <w:bookmarkStart w:id="32" w:name="_Toc214335335"/>
      <w:bookmarkStart w:id="33" w:name="_Toc10683"/>
      <w:bookmarkStart w:id="34" w:name="_Toc214333207"/>
    </w:p>
    <w:p w14:paraId="339CE03F">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highlight w:val="none"/>
        </w:rPr>
        <w:t>及相关事项说明</w:t>
      </w:r>
    </w:p>
    <w:p w14:paraId="2356A4E4">
      <w:pPr>
        <w:pStyle w:val="181"/>
        <w:keepNext w:val="0"/>
        <w:keepLines w:val="0"/>
        <w:ind w:firstLine="482" w:firstLineChars="200"/>
        <w:jc w:val="left"/>
        <w:rPr>
          <w:rFonts w:ascii="仿宋_GB2312" w:eastAsia="仿宋_GB2312" w:hAnsiTheme="minorEastAsia"/>
          <w:b/>
          <w:bCs/>
          <w:highlight w:val="none"/>
        </w:rPr>
      </w:pPr>
      <w:bookmarkStart w:id="35"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5"/>
    </w:p>
    <w:p w14:paraId="393D5DDB">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6"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976C6C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05A50A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3E574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E6D692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6"/>
    </w:p>
    <w:p w14:paraId="5B69A46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4B46526B">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109A9474">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6EBDD12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75A826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37C2C44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170C7BA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3A3C983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2FFF8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326B52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29E0101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5DD68D7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E0FE3F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4F11DB5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2FF1040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4E74F86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59B1AAE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AADF1D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805766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10940BB4">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7E6A10AD">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30D1614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164C4D6D">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7A989A70">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52C41B00">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A3FE408">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8CB769D">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3360912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583A0D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3EBDC24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087154CA">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2FCC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420ABBD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5B52396B">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579BC41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叁仟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63D2EC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5492E40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F4ABCCE">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1A4CD10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3D88D27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605649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0587985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70B8588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6DCDF6DF">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7751103">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144E4C6E">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3EC0BAE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67B69DD2">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报价方式</w:t>
      </w:r>
    </w:p>
    <w:p w14:paraId="17B96685">
      <w:pPr>
        <w:pStyle w:val="41"/>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7CEFB99C">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588180D">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36F737FF">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291A66B4">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0A1F29D9">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4B19A45">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1C4D4B96">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3085C74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2A9BE5BA">
      <w:pPr>
        <w:pStyle w:val="181"/>
        <w:keepNext w:val="0"/>
        <w:keepLines w:val="0"/>
        <w:ind w:firstLine="482" w:firstLineChars="200"/>
        <w:jc w:val="left"/>
        <w:rPr>
          <w:rFonts w:ascii="仿宋_GB2312" w:eastAsia="仿宋_GB2312" w:cs="宋体" w:hAnsiTheme="minorEastAsia"/>
          <w:b/>
          <w:bCs/>
          <w:highlight w:val="none"/>
        </w:rPr>
      </w:pPr>
      <w:bookmarkStart w:id="37" w:name="_Toc16914"/>
      <w:r>
        <w:rPr>
          <w:rFonts w:hint="eastAsia" w:ascii="仿宋_GB2312" w:eastAsia="仿宋_GB2312" w:cs="宋体" w:hAnsiTheme="minorEastAsia"/>
          <w:b/>
          <w:bCs/>
          <w:highlight w:val="none"/>
        </w:rPr>
        <w:t>16.投标文件的签署</w:t>
      </w:r>
      <w:bookmarkEnd w:id="37"/>
    </w:p>
    <w:p w14:paraId="4D36B919">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15315D28">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1ED04629">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6AA725BC">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8" w:name="_Toc16382"/>
    </w:p>
    <w:p w14:paraId="6380578D">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8"/>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9" w:name="_Toc31618"/>
      <w:bookmarkStart w:id="40" w:name="_Toc214333208"/>
      <w:bookmarkStart w:id="41" w:name="_Hlk38441028"/>
      <w:bookmarkStart w:id="42" w:name="_Toc214331812"/>
      <w:bookmarkStart w:id="43" w:name="_Toc214335336"/>
      <w:bookmarkStart w:id="44" w:name="_Toc214339497"/>
      <w:bookmarkStart w:id="45" w:name="_Toc214336663"/>
    </w:p>
    <w:p w14:paraId="4B1C7B50">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9"/>
      <w:bookmarkEnd w:id="40"/>
      <w:bookmarkEnd w:id="41"/>
      <w:bookmarkEnd w:id="42"/>
      <w:bookmarkEnd w:id="43"/>
      <w:bookmarkEnd w:id="44"/>
      <w:bookmarkEnd w:id="45"/>
    </w:p>
    <w:p w14:paraId="3327BD9F">
      <w:pPr>
        <w:pStyle w:val="181"/>
        <w:keepNext w:val="0"/>
        <w:keepLines w:val="0"/>
        <w:ind w:firstLine="482" w:firstLineChars="200"/>
        <w:jc w:val="left"/>
        <w:rPr>
          <w:rFonts w:hint="default" w:eastAsia="仿宋_GB2312"/>
          <w:highlight w:val="none"/>
          <w:lang w:val="en-US" w:eastAsia="zh-CN"/>
        </w:rPr>
      </w:pPr>
      <w:bookmarkStart w:id="46"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6"/>
    </w:p>
    <w:p w14:paraId="7356717F">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645639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 xml:space="preserve"> 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3FDB3B8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方正仿宋_GB2312" w:hAnsi="方正仿宋_GB2312" w:eastAsia="方正仿宋_GB2312" w:cs="方正仿宋_GB2312"/>
          <w:strike w:val="0"/>
          <w:dstrike w:val="0"/>
          <w:color w:val="0D0D0D" w:themeColor="text1" w:themeTint="F2"/>
          <w:sz w:val="21"/>
          <w:szCs w:val="21"/>
          <w:highlight w:val="none"/>
          <w:u w:val="single"/>
          <w14:textFill>
            <w14:solidFill>
              <w14:schemeClr w14:val="tx1">
                <w14:lumMod w14:val="95000"/>
                <w14:lumOff w14:val="5000"/>
              </w14:schemeClr>
            </w14:solidFill>
          </w14:textFill>
        </w:rPr>
        <w:t>沧州渤海新区新型建材园内中疏港路与通七路交叉西侧</w:t>
      </w:r>
      <w:r>
        <w:rPr>
          <w:rFonts w:hint="eastAsia" w:ascii="方正仿宋_GB2312" w:hAnsi="方正仿宋_GB2312" w:eastAsia="方正仿宋_GB2312" w:cs="方正仿宋_GB2312"/>
          <w:strike w:val="0"/>
          <w:dstrike w:val="0"/>
          <w:color w:val="0D0D0D" w:themeColor="text1" w:themeTint="F2"/>
          <w:sz w:val="21"/>
          <w:szCs w:val="21"/>
          <w:highlight w:val="none"/>
          <w:u w:val="single"/>
          <w:lang w:val="en-US" w:eastAsia="zh-CN"/>
          <w14:textFill>
            <w14:solidFill>
              <w14:schemeClr w14:val="tx1">
                <w14:lumMod w14:val="95000"/>
                <w14:lumOff w14:val="5000"/>
              </w14:schemeClr>
            </w14:solidFill>
          </w14:textFill>
        </w:rPr>
        <w:t xml:space="preserve"> </w:t>
      </w:r>
    </w:p>
    <w:p w14:paraId="32CE974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5868E16D">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7" w:name="_Toc4220"/>
      <w:bookmarkStart w:id="48" w:name="_Toc214336664"/>
      <w:bookmarkStart w:id="49" w:name="_Toc214333209"/>
      <w:bookmarkStart w:id="50" w:name="_Toc214339498"/>
      <w:bookmarkStart w:id="51" w:name="_Toc214331813"/>
      <w:bookmarkStart w:id="52" w:name="_Toc214335337"/>
    </w:p>
    <w:p w14:paraId="6A26582E">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7"/>
      <w:bookmarkEnd w:id="48"/>
      <w:bookmarkEnd w:id="49"/>
      <w:bookmarkEnd w:id="50"/>
      <w:bookmarkEnd w:id="51"/>
      <w:bookmarkEnd w:id="52"/>
    </w:p>
    <w:p w14:paraId="41F08FBD">
      <w:pPr>
        <w:pStyle w:val="181"/>
        <w:keepNext w:val="0"/>
        <w:keepLines w:val="0"/>
        <w:ind w:firstLine="482" w:firstLineChars="200"/>
        <w:jc w:val="left"/>
        <w:rPr>
          <w:rFonts w:ascii="仿宋_GB2312" w:eastAsia="仿宋_GB2312" w:hAnsiTheme="minorEastAsia"/>
          <w:b/>
          <w:bCs/>
          <w:highlight w:val="none"/>
        </w:rPr>
      </w:pPr>
      <w:bookmarkStart w:id="53"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3"/>
    </w:p>
    <w:p w14:paraId="4463CA14">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23</w:t>
      </w:r>
      <w:bookmarkStart w:id="79" w:name="_GoBack"/>
      <w:bookmarkEnd w:id="79"/>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w:t>
      </w:r>
      <w:r>
        <w:rPr>
          <w:rFonts w:hint="eastAsia" w:ascii="方正仿宋_GB2312" w:hAnsi="方正仿宋_GB2312" w:eastAsia="方正仿宋_GB2312" w:cs="方正仿宋_GB2312"/>
          <w:kern w:val="2"/>
          <w:highlight w:val="none"/>
        </w:rPr>
        <w:t>在中建路桥集团</w:t>
      </w:r>
      <w:r>
        <w:rPr>
          <w:rFonts w:hint="eastAsia" w:ascii="方正仿宋_GB2312" w:hAnsi="方正仿宋_GB2312" w:eastAsia="方正仿宋_GB2312" w:cs="方正仿宋_GB2312"/>
          <w:kern w:val="2"/>
          <w:highlight w:val="none"/>
          <w:lang w:val="en-US" w:eastAsia="zh-CN"/>
        </w:rPr>
        <w:t>装配式建筑有限公司资产运营部</w:t>
      </w:r>
      <w:r>
        <w:rPr>
          <w:rFonts w:hint="eastAsia" w:ascii="方正仿宋_GB2312" w:hAnsi="方正仿宋_GB2312" w:eastAsia="方正仿宋_GB2312" w:cs="方正仿宋_GB2312"/>
          <w:kern w:val="2"/>
          <w:highlight w:val="none"/>
        </w:rPr>
        <w:t>公开开标</w:t>
      </w:r>
      <w:r>
        <w:rPr>
          <w:rFonts w:hint="eastAsia" w:ascii="仿宋_GB2312" w:eastAsia="仿宋_GB2312" w:hAnsiTheme="minorEastAsia"/>
          <w:kern w:val="2"/>
          <w:highlight w:val="none"/>
        </w:rPr>
        <w:t>。</w:t>
      </w:r>
    </w:p>
    <w:p w14:paraId="47C557AB">
      <w:pPr>
        <w:pStyle w:val="181"/>
        <w:keepNext w:val="0"/>
        <w:keepLines w:val="0"/>
        <w:ind w:firstLine="482" w:firstLineChars="200"/>
        <w:jc w:val="left"/>
        <w:rPr>
          <w:rFonts w:ascii="仿宋_GB2312" w:eastAsia="仿宋_GB2312" w:cs="宋体" w:hAnsiTheme="minorEastAsia"/>
          <w:b/>
          <w:bCs/>
          <w:highlight w:val="none"/>
        </w:rPr>
      </w:pPr>
      <w:bookmarkStart w:id="54"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4"/>
    </w:p>
    <w:p w14:paraId="30F94301">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2AF504F">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5" w:name="_Toc31000"/>
    </w:p>
    <w:p w14:paraId="56C84418">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6769F85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44AC91DD">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72B53427">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7CE8E85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集团官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0816F13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4CBA3F2E">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4B849A55">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354C67EF">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10EAD7D5">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5F9C99A0">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0C42173A">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7C497F5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4FCE62A6">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03DE360D">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5"/>
    </w:p>
    <w:p w14:paraId="0DB1490E">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3E1AB23D">
      <w:pPr>
        <w:pStyle w:val="181"/>
        <w:keepNext w:val="0"/>
        <w:keepLines w:val="0"/>
        <w:ind w:firstLine="482" w:firstLineChars="200"/>
        <w:jc w:val="left"/>
        <w:rPr>
          <w:rFonts w:ascii="仿宋_GB2312" w:eastAsia="仿宋_GB2312" w:hAnsiTheme="minorEastAsia"/>
          <w:b/>
          <w:bCs/>
          <w:color w:val="0000FF"/>
          <w:highlight w:val="none"/>
        </w:rPr>
      </w:pPr>
      <w:bookmarkStart w:id="56"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6"/>
    </w:p>
    <w:p w14:paraId="1E778F3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1FF81EE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564984C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A40FC56">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2CD7B007">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2AA18B2F">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5C3172DB">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4A6FE272">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16C6E16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09D74A4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7" w:name="_Toc4715"/>
      <w:bookmarkStart w:id="58" w:name="_Toc214339499"/>
      <w:bookmarkStart w:id="59" w:name="_Toc214333210"/>
      <w:bookmarkStart w:id="60" w:name="_Toc214335338"/>
      <w:bookmarkStart w:id="61" w:name="_Toc214331814"/>
      <w:bookmarkStart w:id="62" w:name="_Toc214336665"/>
      <w:r>
        <w:rPr>
          <w:rFonts w:hint="eastAsia" w:ascii="仿宋_GB2312" w:eastAsia="仿宋_GB2312" w:cs="黑体" w:hAnsiTheme="minorEastAsia"/>
          <w:bCs w:val="0"/>
          <w:kern w:val="2"/>
          <w:sz w:val="28"/>
          <w:szCs w:val="28"/>
          <w:highlight w:val="none"/>
        </w:rPr>
        <w:t>六、定标</w:t>
      </w:r>
      <w:bookmarkEnd w:id="57"/>
      <w:bookmarkEnd w:id="58"/>
      <w:bookmarkEnd w:id="59"/>
      <w:bookmarkEnd w:id="60"/>
      <w:bookmarkEnd w:id="61"/>
      <w:bookmarkEnd w:id="62"/>
    </w:p>
    <w:p w14:paraId="7BF83067">
      <w:pPr>
        <w:pStyle w:val="181"/>
        <w:keepNext w:val="0"/>
        <w:keepLines w:val="0"/>
        <w:ind w:firstLine="482" w:firstLineChars="200"/>
        <w:jc w:val="left"/>
        <w:rPr>
          <w:rFonts w:ascii="仿宋_GB2312" w:eastAsia="仿宋_GB2312" w:hAnsiTheme="minorEastAsia"/>
          <w:b/>
          <w:bCs/>
          <w:highlight w:val="none"/>
        </w:rPr>
      </w:pPr>
      <w:bookmarkStart w:id="63"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3"/>
    </w:p>
    <w:p w14:paraId="1B565A2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DF7F00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8EF2FC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20720700">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FBB09AF">
      <w:pPr>
        <w:pStyle w:val="181"/>
        <w:keepNext w:val="0"/>
        <w:keepLines w:val="0"/>
        <w:ind w:firstLine="482" w:firstLineChars="200"/>
        <w:jc w:val="left"/>
        <w:rPr>
          <w:rFonts w:ascii="仿宋_GB2312" w:eastAsia="仿宋_GB2312" w:hAnsiTheme="minorEastAsia"/>
          <w:b/>
          <w:bCs/>
          <w:highlight w:val="none"/>
        </w:rPr>
      </w:pPr>
      <w:bookmarkStart w:id="64"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4"/>
    </w:p>
    <w:p w14:paraId="56FD5C4F">
      <w:pPr>
        <w:spacing w:line="400" w:lineRule="exact"/>
        <w:ind w:firstLine="420" w:firstLineChars="200"/>
        <w:jc w:val="left"/>
        <w:outlineLvl w:val="2"/>
        <w:rPr>
          <w:rFonts w:hint="eastAsia" w:ascii="仿宋_GB2312" w:eastAsia="仿宋_GB2312" w:hAnsiTheme="majorEastAsia"/>
          <w:b/>
          <w:bCs/>
          <w:sz w:val="28"/>
          <w:szCs w:val="28"/>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545DB231">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6D0F9AA">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89F79AC">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3E17DE37">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2C8D3B0E">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136A8C23">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13857B48">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highlight w:val="none"/>
        </w:rPr>
      </w:pPr>
      <w:r>
        <w:rPr>
          <w:rFonts w:hint="eastAsia" w:ascii="方正仿宋_GB2312" w:hAnsi="方正仿宋_GB2312" w:eastAsia="方正仿宋_GB2312" w:cs="方正仿宋_GB2312"/>
          <w:kern w:val="2"/>
          <w:highlight w:val="none"/>
        </w:rPr>
        <w:t>技术标准请按照图纸要求进行填写，合同已经列出主要物资的技术标准，如与图纸有冲突请以图纸为准。</w:t>
      </w:r>
    </w:p>
    <w:p w14:paraId="5388662A">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2.1质量要求</w:t>
      </w:r>
    </w:p>
    <w:p w14:paraId="6ADB07BB">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2.1.1物资各项指标均必须满足招标方施工技术要求且满足中华人民共和国国家、地方及行业最新颁布的相关标准及技术规范，如果规范、标准、要求适用于同一种情况，则以标准高者为准。</w:t>
      </w:r>
    </w:p>
    <w:p w14:paraId="13006692">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2.1.2质量保证：严格按国家标准，行业规范、业主及监理单位质量要求交货，必须符合以下标准要求：</w:t>
      </w:r>
    </w:p>
    <w:p w14:paraId="6AE394AC">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《建设用碎石、卵石》（GB/T 14685-2011）；</w:t>
      </w:r>
    </w:p>
    <w:p w14:paraId="63A5555C">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《用于水泥和混凝土中的粉煤灰》（GB/T 1596-2017）；</w:t>
      </w:r>
    </w:p>
    <w:p w14:paraId="59DD7347">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《水运工程混凝土施工规范》JTS202-2011；</w:t>
      </w:r>
    </w:p>
    <w:p w14:paraId="0A808E0C">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《用于水泥中的粒化高炉矿渣》GB/T 203-2008；</w:t>
      </w:r>
    </w:p>
    <w:p w14:paraId="58C5C8B1">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《用于水泥和混凝土中的粒化高炉矿渣发粉》GB/T 203-2008；</w:t>
      </w:r>
    </w:p>
    <w:p w14:paraId="792915E4">
      <w:pPr>
        <w:pStyle w:val="17"/>
        <w:snapToGrid w:val="0"/>
        <w:spacing w:line="400" w:lineRule="exact"/>
        <w:ind w:firstLine="420" w:firstLineChars="200"/>
        <w:jc w:val="left"/>
        <w:outlineLvl w:val="2"/>
        <w:rPr>
          <w:rFonts w:hint="eastAsia" w:ascii="方正仿宋_GB2312" w:hAnsi="方正仿宋_GB2312" w:eastAsia="方正仿宋_GB2312" w:cs="方正仿宋_GB2312"/>
          <w:bCs/>
          <w:kern w:val="44"/>
          <w:sz w:val="21"/>
          <w:szCs w:val="21"/>
          <w:lang w:val="en-US" w:eastAsia="zh-CN" w:bidi="ar-SA"/>
        </w:rPr>
      </w:pPr>
      <w:r>
        <w:rPr>
          <w:rFonts w:hint="eastAsia" w:ascii="方正仿宋_GB2312" w:hAnsi="方正仿宋_GB2312" w:eastAsia="方正仿宋_GB2312" w:cs="方正仿宋_GB2312"/>
          <w:b w:val="0"/>
          <w:bCs w:val="0"/>
          <w:kern w:val="2"/>
          <w:sz w:val="21"/>
          <w:szCs w:val="21"/>
          <w:lang w:val="en-US" w:eastAsia="zh-CN" w:bidi="ar-SA"/>
        </w:rPr>
        <w:t>《水泥混凝土用机制砂》JT/T819-2011；</w:t>
      </w:r>
    </w:p>
    <w:p w14:paraId="1E327382">
      <w:pPr>
        <w:spacing w:line="400" w:lineRule="exact"/>
        <w:ind w:firstLine="420" w:firstLineChars="200"/>
        <w:rPr>
          <w:rFonts w:hint="eastAsia" w:ascii="方正仿宋_GB2312" w:hAnsi="方正仿宋_GB2312" w:eastAsia="方正仿宋_GB2312" w:cs="方正仿宋_GB2312"/>
          <w:b w:val="0"/>
          <w:bCs/>
          <w:sz w:val="21"/>
          <w:szCs w:val="21"/>
          <w:lang w:val="en-US" w:eastAsia="zh-CN"/>
        </w:rPr>
      </w:pPr>
      <w:r>
        <w:rPr>
          <w:rFonts w:hint="eastAsia" w:ascii="方正仿宋_GB2312" w:hAnsi="方正仿宋_GB2312" w:eastAsia="方正仿宋_GB2312" w:cs="方正仿宋_GB2312"/>
          <w:b w:val="0"/>
          <w:bCs/>
          <w:sz w:val="21"/>
          <w:szCs w:val="21"/>
          <w:lang w:val="en-US" w:eastAsia="zh-CN"/>
        </w:rPr>
        <w:t>技术规范和装配式建筑有限公司资产运营部下发的关于混凝土原材的相关要求</w:t>
      </w:r>
    </w:p>
    <w:p w14:paraId="5A5944A9">
      <w:pPr>
        <w:spacing w:line="400" w:lineRule="exact"/>
        <w:ind w:firstLine="420" w:firstLineChars="200"/>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3.</w:t>
      </w:r>
      <w:r>
        <w:rPr>
          <w:rFonts w:hint="eastAsia" w:ascii="方正仿宋_GB2312" w:hAnsi="方正仿宋_GB2312" w:eastAsia="方正仿宋_GB2312" w:cs="方正仿宋_GB2312"/>
          <w:bCs/>
          <w:sz w:val="21"/>
          <w:szCs w:val="21"/>
          <w:lang w:val="en-US" w:eastAsia="zh-CN"/>
        </w:rPr>
        <w:t>1</w:t>
      </w:r>
      <w:r>
        <w:rPr>
          <w:rFonts w:hint="eastAsia" w:ascii="方正仿宋_GB2312" w:hAnsi="方正仿宋_GB2312" w:eastAsia="方正仿宋_GB2312" w:cs="方正仿宋_GB2312"/>
          <w:bCs/>
          <w:sz w:val="21"/>
          <w:szCs w:val="21"/>
        </w:rPr>
        <w:t>乙方供应材料的质量必须完全符合国家有关技术标准、规范的要求、达到乙方提供的材料资料所述性能，并满足甲方制定的有关技术方案、措施的要求。不合格物资无条件更换、退货，乙方承担所有费用。</w:t>
      </w:r>
    </w:p>
    <w:p w14:paraId="368E8D1D">
      <w:pPr>
        <w:spacing w:line="400" w:lineRule="exact"/>
        <w:ind w:firstLine="420" w:firstLineChars="200"/>
        <w:rPr>
          <w:rFonts w:hint="eastAsia" w:ascii="方正仿宋_GB2312" w:hAnsi="方正仿宋_GB2312" w:eastAsia="方正仿宋_GB2312" w:cs="方正仿宋_GB2312"/>
          <w:bCs/>
          <w:sz w:val="21"/>
          <w:szCs w:val="21"/>
        </w:rPr>
      </w:pPr>
      <w:bookmarkStart w:id="65" w:name="bookmark116"/>
      <w:bookmarkEnd w:id="65"/>
      <w:r>
        <w:rPr>
          <w:rFonts w:hint="eastAsia" w:ascii="方正仿宋_GB2312" w:hAnsi="方正仿宋_GB2312" w:eastAsia="方正仿宋_GB2312" w:cs="方正仿宋_GB2312"/>
          <w:bCs/>
          <w:sz w:val="21"/>
          <w:szCs w:val="21"/>
        </w:rPr>
        <w:t>3.</w:t>
      </w:r>
      <w:r>
        <w:rPr>
          <w:rFonts w:hint="eastAsia" w:ascii="方正仿宋_GB2312" w:hAnsi="方正仿宋_GB2312" w:eastAsia="方正仿宋_GB2312" w:cs="方正仿宋_GB2312"/>
          <w:bCs/>
          <w:sz w:val="21"/>
          <w:szCs w:val="21"/>
          <w:lang w:val="en-US" w:eastAsia="zh-CN"/>
        </w:rPr>
        <w:t>2</w:t>
      </w:r>
      <w:r>
        <w:rPr>
          <w:rFonts w:hint="eastAsia" w:ascii="方正仿宋_GB2312" w:hAnsi="方正仿宋_GB2312" w:eastAsia="方正仿宋_GB2312" w:cs="方正仿宋_GB2312"/>
          <w:bCs/>
          <w:sz w:val="21"/>
          <w:szCs w:val="21"/>
        </w:rPr>
        <w:t>乙方所供材料必须具备材质证明、出厂合格证，各种证件以及技术性能合格后方可供货。</w:t>
      </w:r>
    </w:p>
    <w:p w14:paraId="0A9DA98E">
      <w:pPr>
        <w:spacing w:line="400" w:lineRule="exact"/>
        <w:ind w:firstLine="420" w:firstLineChars="200"/>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3.</w:t>
      </w:r>
      <w:r>
        <w:rPr>
          <w:rFonts w:hint="eastAsia" w:ascii="方正仿宋_GB2312" w:hAnsi="方正仿宋_GB2312" w:eastAsia="方正仿宋_GB2312" w:cs="方正仿宋_GB2312"/>
          <w:bCs/>
          <w:sz w:val="21"/>
          <w:szCs w:val="21"/>
          <w:lang w:val="en-US" w:eastAsia="zh-CN"/>
        </w:rPr>
        <w:t>3</w:t>
      </w:r>
      <w:r>
        <w:rPr>
          <w:rFonts w:hint="eastAsia" w:ascii="方正仿宋_GB2312" w:hAnsi="方正仿宋_GB2312" w:eastAsia="方正仿宋_GB2312" w:cs="方正仿宋_GB2312"/>
          <w:bCs/>
          <w:sz w:val="21"/>
          <w:szCs w:val="21"/>
        </w:rPr>
        <w:t>乙方须担保此等材料在工程所在地任何工作情况或环境下其质量、性能均令甲方满意。乙方必须承担以劣充优，遗留及掩盖隐患所造成的经济损失和法律责任。</w:t>
      </w:r>
    </w:p>
    <w:p w14:paraId="2F14C962">
      <w:pPr>
        <w:spacing w:line="400" w:lineRule="exact"/>
        <w:ind w:firstLine="420" w:firstLineChars="200"/>
        <w:rPr>
          <w:rFonts w:ascii="仿宋_GB2312" w:eastAsia="仿宋_GB2312" w:hAnsiTheme="majorEastAsia"/>
          <w:b/>
          <w:bCs/>
          <w:sz w:val="36"/>
          <w:szCs w:val="36"/>
          <w:highlight w:val="none"/>
        </w:rPr>
      </w:pPr>
      <w:bookmarkStart w:id="66" w:name="bookmark117"/>
      <w:bookmarkEnd w:id="66"/>
      <w:r>
        <w:rPr>
          <w:rFonts w:hint="eastAsia" w:ascii="方正仿宋_GB2312" w:hAnsi="方正仿宋_GB2312" w:eastAsia="方正仿宋_GB2312" w:cs="方正仿宋_GB2312"/>
          <w:bCs/>
          <w:sz w:val="21"/>
          <w:szCs w:val="21"/>
          <w:lang w:val="en-US" w:eastAsia="zh-CN"/>
        </w:rPr>
        <w:t>4.</w:t>
      </w:r>
      <w:r>
        <w:rPr>
          <w:rFonts w:hint="eastAsia" w:ascii="方正仿宋_GB2312" w:hAnsi="方正仿宋_GB2312" w:eastAsia="方正仿宋_GB2312" w:cs="方正仿宋_GB2312"/>
          <w:bCs/>
          <w:sz w:val="21"/>
          <w:szCs w:val="21"/>
        </w:rPr>
        <w:t>其他说明</w:t>
      </w:r>
    </w:p>
    <w:p w14:paraId="58F86BE4">
      <w:pPr>
        <w:spacing w:line="400" w:lineRule="exact"/>
        <w:jc w:val="center"/>
        <w:outlineLvl w:val="0"/>
        <w:rPr>
          <w:rFonts w:ascii="仿宋_GB2312" w:eastAsia="仿宋_GB2312" w:hAnsiTheme="majorEastAsia"/>
          <w:b/>
          <w:bCs/>
          <w:sz w:val="36"/>
          <w:szCs w:val="36"/>
          <w:highlight w:val="none"/>
        </w:rPr>
      </w:pPr>
    </w:p>
    <w:p w14:paraId="6E9B5BEA">
      <w:pPr>
        <w:spacing w:line="400" w:lineRule="exact"/>
        <w:jc w:val="center"/>
        <w:outlineLvl w:val="0"/>
        <w:rPr>
          <w:rFonts w:hint="eastAsia" w:ascii="仿宋_GB2312" w:eastAsia="仿宋_GB2312" w:hAnsiTheme="majorEastAsia"/>
          <w:b/>
          <w:bCs/>
          <w:sz w:val="28"/>
          <w:szCs w:val="28"/>
          <w:highlight w:val="none"/>
        </w:rPr>
      </w:pPr>
    </w:p>
    <w:p w14:paraId="34BB3E35">
      <w:pPr>
        <w:spacing w:line="400" w:lineRule="exact"/>
        <w:jc w:val="center"/>
        <w:outlineLvl w:val="0"/>
        <w:rPr>
          <w:rFonts w:hint="eastAsia" w:ascii="仿宋_GB2312" w:eastAsia="仿宋_GB2312" w:hAnsiTheme="majorEastAsia"/>
          <w:b/>
          <w:bCs/>
          <w:sz w:val="28"/>
          <w:szCs w:val="28"/>
          <w:highlight w:val="none"/>
        </w:rPr>
      </w:pPr>
    </w:p>
    <w:p w14:paraId="49EB6034">
      <w:pPr>
        <w:spacing w:line="400" w:lineRule="exact"/>
        <w:jc w:val="center"/>
        <w:outlineLvl w:val="0"/>
        <w:rPr>
          <w:rFonts w:hint="eastAsia" w:ascii="仿宋_GB2312" w:eastAsia="仿宋_GB2312" w:hAnsiTheme="majorEastAsia"/>
          <w:b/>
          <w:bCs/>
          <w:sz w:val="28"/>
          <w:szCs w:val="28"/>
          <w:highlight w:val="none"/>
        </w:rPr>
      </w:pPr>
    </w:p>
    <w:p w14:paraId="26F9F31A">
      <w:pPr>
        <w:spacing w:line="400" w:lineRule="exact"/>
        <w:jc w:val="center"/>
        <w:outlineLvl w:val="0"/>
        <w:rPr>
          <w:rFonts w:hint="eastAsia" w:ascii="仿宋_GB2312" w:eastAsia="仿宋_GB2312" w:hAnsiTheme="majorEastAsia"/>
          <w:b/>
          <w:bCs/>
          <w:sz w:val="28"/>
          <w:szCs w:val="28"/>
          <w:highlight w:val="none"/>
        </w:rPr>
      </w:pPr>
    </w:p>
    <w:p w14:paraId="3BCF0083">
      <w:pPr>
        <w:spacing w:line="400" w:lineRule="exact"/>
        <w:jc w:val="center"/>
        <w:outlineLvl w:val="0"/>
        <w:rPr>
          <w:rFonts w:hint="eastAsia" w:ascii="仿宋_GB2312" w:eastAsia="仿宋_GB2312" w:hAnsiTheme="majorEastAsia"/>
          <w:b/>
          <w:bCs/>
          <w:sz w:val="28"/>
          <w:szCs w:val="28"/>
          <w:highlight w:val="none"/>
        </w:rPr>
      </w:pPr>
    </w:p>
    <w:p w14:paraId="12288FFC">
      <w:pPr>
        <w:spacing w:line="400" w:lineRule="exact"/>
        <w:jc w:val="center"/>
        <w:outlineLvl w:val="0"/>
        <w:rPr>
          <w:rFonts w:hint="eastAsia" w:ascii="仿宋_GB2312" w:eastAsia="仿宋_GB2312" w:hAnsiTheme="majorEastAsia"/>
          <w:b/>
          <w:bCs/>
          <w:sz w:val="28"/>
          <w:szCs w:val="28"/>
          <w:highlight w:val="none"/>
        </w:rPr>
      </w:pPr>
    </w:p>
    <w:p w14:paraId="5739D21E">
      <w:pPr>
        <w:spacing w:line="400" w:lineRule="exact"/>
        <w:jc w:val="center"/>
        <w:outlineLvl w:val="0"/>
        <w:rPr>
          <w:rFonts w:hint="eastAsia" w:ascii="仿宋_GB2312" w:eastAsia="仿宋_GB2312" w:hAnsiTheme="majorEastAsia"/>
          <w:b/>
          <w:bCs/>
          <w:sz w:val="28"/>
          <w:szCs w:val="28"/>
          <w:highlight w:val="none"/>
        </w:rPr>
      </w:pPr>
    </w:p>
    <w:p w14:paraId="77032F75">
      <w:pPr>
        <w:spacing w:line="400" w:lineRule="exact"/>
        <w:jc w:val="center"/>
        <w:outlineLvl w:val="0"/>
        <w:rPr>
          <w:rFonts w:hint="eastAsia" w:ascii="仿宋_GB2312" w:eastAsia="仿宋_GB2312" w:hAnsiTheme="majorEastAsia"/>
          <w:b/>
          <w:bCs/>
          <w:sz w:val="28"/>
          <w:szCs w:val="28"/>
          <w:highlight w:val="none"/>
        </w:rPr>
      </w:pPr>
    </w:p>
    <w:p w14:paraId="3FE1EB71">
      <w:pPr>
        <w:spacing w:line="400" w:lineRule="exact"/>
        <w:jc w:val="center"/>
        <w:outlineLvl w:val="0"/>
        <w:rPr>
          <w:rFonts w:hint="eastAsia" w:ascii="仿宋_GB2312" w:eastAsia="仿宋_GB2312" w:hAnsiTheme="majorEastAsia"/>
          <w:b/>
          <w:bCs/>
          <w:sz w:val="28"/>
          <w:szCs w:val="28"/>
          <w:highlight w:val="none"/>
        </w:rPr>
      </w:pPr>
    </w:p>
    <w:p w14:paraId="68C9031B">
      <w:pPr>
        <w:spacing w:line="400" w:lineRule="exact"/>
        <w:jc w:val="center"/>
        <w:outlineLvl w:val="0"/>
        <w:rPr>
          <w:rFonts w:hint="eastAsia" w:ascii="仿宋_GB2312" w:eastAsia="仿宋_GB2312" w:hAnsiTheme="majorEastAsia"/>
          <w:b/>
          <w:bCs/>
          <w:sz w:val="28"/>
          <w:szCs w:val="28"/>
          <w:highlight w:val="none"/>
        </w:rPr>
      </w:pPr>
    </w:p>
    <w:p w14:paraId="07DF845A">
      <w:pPr>
        <w:spacing w:line="400" w:lineRule="exact"/>
        <w:jc w:val="center"/>
        <w:outlineLvl w:val="0"/>
        <w:rPr>
          <w:rFonts w:hint="eastAsia" w:ascii="仿宋_GB2312" w:eastAsia="仿宋_GB2312" w:hAnsiTheme="majorEastAsia"/>
          <w:b/>
          <w:bCs/>
          <w:sz w:val="28"/>
          <w:szCs w:val="28"/>
          <w:highlight w:val="none"/>
        </w:rPr>
      </w:pPr>
    </w:p>
    <w:p w14:paraId="248383D8">
      <w:pPr>
        <w:spacing w:line="400" w:lineRule="exact"/>
        <w:jc w:val="center"/>
        <w:outlineLvl w:val="0"/>
        <w:rPr>
          <w:rFonts w:hint="eastAsia" w:ascii="仿宋_GB2312" w:eastAsia="仿宋_GB2312" w:hAnsiTheme="majorEastAsia"/>
          <w:b/>
          <w:bCs/>
          <w:sz w:val="28"/>
          <w:szCs w:val="28"/>
          <w:highlight w:val="none"/>
        </w:rPr>
      </w:pPr>
    </w:p>
    <w:p w14:paraId="1D780B1C">
      <w:pPr>
        <w:spacing w:line="400" w:lineRule="exact"/>
        <w:jc w:val="center"/>
        <w:outlineLvl w:val="0"/>
        <w:rPr>
          <w:rFonts w:hint="eastAsia" w:ascii="仿宋_GB2312" w:eastAsia="仿宋_GB2312" w:hAnsiTheme="majorEastAsia"/>
          <w:b/>
          <w:bCs/>
          <w:sz w:val="28"/>
          <w:szCs w:val="28"/>
          <w:highlight w:val="none"/>
        </w:rPr>
      </w:pPr>
    </w:p>
    <w:p w14:paraId="29DCE6D4">
      <w:pPr>
        <w:spacing w:line="400" w:lineRule="exact"/>
        <w:jc w:val="center"/>
        <w:outlineLvl w:val="0"/>
        <w:rPr>
          <w:rFonts w:hint="eastAsia" w:ascii="仿宋_GB2312" w:eastAsia="仿宋_GB2312" w:hAnsiTheme="majorEastAsia"/>
          <w:b/>
          <w:bCs/>
          <w:sz w:val="28"/>
          <w:szCs w:val="28"/>
          <w:highlight w:val="none"/>
        </w:rPr>
      </w:pPr>
    </w:p>
    <w:p w14:paraId="397E7A0C">
      <w:pPr>
        <w:spacing w:line="400" w:lineRule="exact"/>
        <w:jc w:val="center"/>
        <w:outlineLvl w:val="0"/>
        <w:rPr>
          <w:rFonts w:hint="eastAsia" w:ascii="仿宋_GB2312" w:eastAsia="仿宋_GB2312" w:hAnsiTheme="majorEastAsia"/>
          <w:b/>
          <w:bCs/>
          <w:sz w:val="28"/>
          <w:szCs w:val="28"/>
          <w:highlight w:val="none"/>
        </w:rPr>
      </w:pPr>
    </w:p>
    <w:p w14:paraId="674E4A56">
      <w:pPr>
        <w:spacing w:line="400" w:lineRule="exact"/>
        <w:jc w:val="both"/>
        <w:outlineLvl w:val="0"/>
        <w:rPr>
          <w:rFonts w:hint="eastAsia" w:ascii="仿宋_GB2312" w:eastAsia="仿宋_GB2312" w:hAnsiTheme="majorEastAsia"/>
          <w:b/>
          <w:bCs/>
          <w:sz w:val="28"/>
          <w:szCs w:val="28"/>
          <w:highlight w:val="none"/>
        </w:rPr>
      </w:pPr>
    </w:p>
    <w:p w14:paraId="6EA1D74C">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23EE6715">
      <w:pPr>
        <w:widowControl/>
        <w:jc w:val="center"/>
        <w:rPr>
          <w:rFonts w:ascii="宋体" w:hAnsi="宋体" w:cs="宋体"/>
          <w:color w:val="000000"/>
          <w:sz w:val="36"/>
          <w:szCs w:val="36"/>
          <w:highlight w:val="none"/>
        </w:rPr>
      </w:pPr>
    </w:p>
    <w:p w14:paraId="3AF2C4A7">
      <w:pPr>
        <w:widowControl/>
        <w:jc w:val="center"/>
        <w:rPr>
          <w:rFonts w:ascii="宋体" w:hAnsi="宋体" w:cs="宋体"/>
          <w:color w:val="000000"/>
          <w:sz w:val="36"/>
          <w:szCs w:val="36"/>
          <w:highlight w:val="none"/>
        </w:rPr>
      </w:pPr>
    </w:p>
    <w:p w14:paraId="0C7F1B2A">
      <w:pPr>
        <w:widowControl/>
        <w:jc w:val="center"/>
        <w:rPr>
          <w:rFonts w:ascii="宋体" w:hAnsi="宋体" w:cs="宋体"/>
          <w:color w:val="000000"/>
          <w:sz w:val="36"/>
          <w:szCs w:val="36"/>
          <w:highlight w:val="none"/>
        </w:rPr>
      </w:pPr>
    </w:p>
    <w:p w14:paraId="1E4DE8CC">
      <w:pPr>
        <w:widowControl/>
        <w:jc w:val="center"/>
        <w:rPr>
          <w:rFonts w:ascii="宋体" w:hAnsi="宋体" w:cs="宋体"/>
          <w:color w:val="000000"/>
          <w:sz w:val="36"/>
          <w:szCs w:val="36"/>
          <w:highlight w:val="none"/>
        </w:rPr>
      </w:pPr>
    </w:p>
    <w:p w14:paraId="1F70E574">
      <w:pPr>
        <w:widowControl/>
        <w:rPr>
          <w:rFonts w:ascii="宋体" w:hAnsi="宋体" w:cs="宋体"/>
          <w:color w:val="000000"/>
          <w:sz w:val="36"/>
          <w:szCs w:val="36"/>
          <w:highlight w:val="none"/>
        </w:rPr>
      </w:pPr>
    </w:p>
    <w:p w14:paraId="16DD62E1">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0205230">
      <w:pPr>
        <w:widowControl/>
        <w:jc w:val="center"/>
        <w:rPr>
          <w:rFonts w:ascii="宋体" w:hAnsi="宋体" w:cs="宋体"/>
          <w:color w:val="000000"/>
          <w:sz w:val="36"/>
          <w:szCs w:val="36"/>
          <w:highlight w:val="none"/>
        </w:rPr>
      </w:pPr>
    </w:p>
    <w:p w14:paraId="2297E75A">
      <w:pPr>
        <w:widowControl/>
        <w:ind w:left="3773" w:leftChars="887" w:hanging="1644" w:hangingChars="546"/>
        <w:rPr>
          <w:rFonts w:ascii="宋体" w:hAnsi="宋体" w:cs="宋体"/>
          <w:b/>
          <w:color w:val="000000"/>
          <w:sz w:val="30"/>
          <w:szCs w:val="30"/>
          <w:highlight w:val="none"/>
        </w:rPr>
      </w:pPr>
    </w:p>
    <w:p w14:paraId="743C2B03">
      <w:pPr>
        <w:widowControl/>
        <w:ind w:left="3840" w:leftChars="1114" w:hanging="1166" w:hangingChars="387"/>
        <w:rPr>
          <w:rFonts w:ascii="宋体" w:hAnsi="宋体" w:cs="宋体"/>
          <w:b/>
          <w:color w:val="000000"/>
          <w:sz w:val="30"/>
          <w:szCs w:val="30"/>
          <w:highlight w:val="none"/>
        </w:rPr>
      </w:pPr>
    </w:p>
    <w:p w14:paraId="1FD1A0A7">
      <w:pPr>
        <w:spacing w:line="500" w:lineRule="exact"/>
        <w:jc w:val="center"/>
        <w:rPr>
          <w:rFonts w:hint="eastAsia" w:ascii="宋体" w:hAnsi="宋体" w:cs="宋体"/>
          <w:b/>
          <w:color w:val="000000"/>
          <w:sz w:val="28"/>
          <w:szCs w:val="28"/>
          <w:highlight w:val="none"/>
          <w:lang w:val="en-US" w:eastAsia="zh-CN"/>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rPr>
        <w:t>中建路桥集团</w:t>
      </w:r>
      <w:r>
        <w:rPr>
          <w:rFonts w:hint="eastAsia" w:ascii="宋体" w:hAnsi="宋体" w:cs="宋体"/>
          <w:b/>
          <w:color w:val="000000"/>
          <w:sz w:val="28"/>
          <w:szCs w:val="28"/>
          <w:lang w:val="en-US" w:eastAsia="zh-CN"/>
        </w:rPr>
        <w:t>装配式建筑</w:t>
      </w:r>
      <w:r>
        <w:rPr>
          <w:rFonts w:hint="eastAsia" w:ascii="宋体" w:hAnsi="宋体" w:cs="宋体"/>
          <w:b/>
          <w:color w:val="000000"/>
          <w:sz w:val="28"/>
          <w:szCs w:val="28"/>
        </w:rPr>
        <w:t>有限公司</w:t>
      </w:r>
      <w:r>
        <w:rPr>
          <w:rFonts w:hint="eastAsia" w:ascii="宋体" w:hAnsi="宋体" w:cs="宋体"/>
          <w:b/>
          <w:color w:val="000000"/>
          <w:sz w:val="28"/>
          <w:szCs w:val="28"/>
          <w:lang w:val="en-US" w:eastAsia="zh-CN"/>
        </w:rPr>
        <w:t>年度混凝土加工生产项目混凝土原材采购</w:t>
      </w:r>
    </w:p>
    <w:p w14:paraId="2021023F">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7C7E3FB0">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cs="Times New Roman" w:asciiTheme="majorEastAsia" w:hAnsiTheme="majorEastAsia" w:eastAsiaTheme="majorEastAsia"/>
          <w:b/>
          <w:color w:val="000000"/>
          <w:kern w:val="2"/>
          <w:sz w:val="28"/>
          <w:szCs w:val="28"/>
          <w:u w:val="single"/>
        </w:rPr>
        <w:t>ZJLQ-FGZB-</w:t>
      </w:r>
      <w:r>
        <w:rPr>
          <w:rFonts w:hint="eastAsia" w:cs="Times New Roman" w:asciiTheme="majorEastAsia" w:hAnsiTheme="majorEastAsia" w:eastAsiaTheme="majorEastAsia"/>
          <w:b/>
          <w:color w:val="000000"/>
          <w:kern w:val="2"/>
          <w:sz w:val="28"/>
          <w:szCs w:val="28"/>
          <w:u w:val="single"/>
          <w:lang w:val="en-US" w:eastAsia="zh-CN"/>
        </w:rPr>
        <w:t>资产</w:t>
      </w:r>
      <w:r>
        <w:rPr>
          <w:rFonts w:hint="eastAsia" w:cs="Times New Roman" w:asciiTheme="majorEastAsia" w:hAnsiTheme="majorEastAsia" w:eastAsiaTheme="majorEastAsia"/>
          <w:b/>
          <w:color w:val="000000"/>
          <w:kern w:val="2"/>
          <w:sz w:val="28"/>
          <w:szCs w:val="28"/>
          <w:u w:val="single"/>
        </w:rPr>
        <w:t>-202</w:t>
      </w:r>
      <w:r>
        <w:rPr>
          <w:rFonts w:hint="eastAsia" w:cs="Times New Roman" w:asciiTheme="majorEastAsia" w:hAnsiTheme="majorEastAsia" w:eastAsiaTheme="majorEastAsia"/>
          <w:b/>
          <w:color w:val="000000"/>
          <w:kern w:val="2"/>
          <w:sz w:val="28"/>
          <w:szCs w:val="28"/>
          <w:u w:val="single"/>
          <w:lang w:val="en-US" w:eastAsia="zh-CN"/>
        </w:rPr>
        <w:t>4005</w:t>
      </w:r>
    </w:p>
    <w:p w14:paraId="5048392C">
      <w:pPr>
        <w:widowControl/>
        <w:ind w:left="3840" w:leftChars="1114" w:hanging="1166" w:hangingChars="387"/>
        <w:rPr>
          <w:rFonts w:ascii="宋体" w:hAnsi="宋体" w:cs="宋体"/>
          <w:b/>
          <w:color w:val="000000"/>
          <w:sz w:val="30"/>
          <w:szCs w:val="30"/>
          <w:highlight w:val="none"/>
        </w:rPr>
      </w:pPr>
    </w:p>
    <w:p w14:paraId="237F1A3E">
      <w:pPr>
        <w:widowControl/>
        <w:ind w:left="4067" w:leftChars="1114" w:hanging="1393" w:hangingChars="387"/>
        <w:rPr>
          <w:rFonts w:ascii="宋体" w:hAnsi="宋体" w:cs="宋体"/>
          <w:color w:val="000000"/>
          <w:sz w:val="36"/>
          <w:szCs w:val="36"/>
          <w:highlight w:val="none"/>
        </w:rPr>
      </w:pPr>
    </w:p>
    <w:p w14:paraId="32CF4E53">
      <w:pPr>
        <w:pStyle w:val="33"/>
        <w:ind w:left="480"/>
        <w:rPr>
          <w:highlight w:val="none"/>
        </w:rPr>
      </w:pPr>
    </w:p>
    <w:p w14:paraId="2EC4E18D">
      <w:pPr>
        <w:widowControl/>
        <w:ind w:left="4067" w:leftChars="1114" w:hanging="1393" w:hangingChars="387"/>
        <w:jc w:val="center"/>
        <w:rPr>
          <w:rFonts w:ascii="宋体" w:hAnsi="宋体" w:cs="宋体"/>
          <w:color w:val="000000"/>
          <w:sz w:val="36"/>
          <w:szCs w:val="36"/>
          <w:highlight w:val="none"/>
        </w:rPr>
      </w:pPr>
    </w:p>
    <w:p w14:paraId="51854367">
      <w:pPr>
        <w:widowControl/>
        <w:ind w:left="4067" w:leftChars="1114" w:hanging="1393" w:hangingChars="387"/>
        <w:jc w:val="center"/>
        <w:rPr>
          <w:rFonts w:ascii="宋体" w:hAnsi="宋体" w:cs="宋体"/>
          <w:color w:val="000000"/>
          <w:sz w:val="36"/>
          <w:szCs w:val="36"/>
          <w:highlight w:val="none"/>
        </w:rPr>
      </w:pPr>
    </w:p>
    <w:p w14:paraId="39ECAD14">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2D18D5BB">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F4CCDBF">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CBF4109">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3F8E9D10">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5B9F24C">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3C7E0C13">
      <w:pPr>
        <w:spacing w:line="400" w:lineRule="exact"/>
        <w:jc w:val="center"/>
        <w:rPr>
          <w:rFonts w:hint="eastAsia" w:ascii="仿宋_GB2312" w:eastAsia="仿宋_GB2312" w:cs="宋体" w:hAnsiTheme="minorEastAsia"/>
          <w:b/>
          <w:sz w:val="28"/>
          <w:szCs w:val="28"/>
          <w:highlight w:val="none"/>
        </w:rPr>
      </w:pPr>
    </w:p>
    <w:p w14:paraId="342C90A0">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67AAFD5">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方正仿宋_GB2312" w:hAnsi="方正仿宋_GB2312" w:eastAsia="方正仿宋_GB2312" w:cs="方正仿宋_GB2312"/>
          <w:sz w:val="21"/>
          <w:szCs w:val="21"/>
          <w:u w:val="single"/>
        </w:rPr>
        <w:t>中建路桥集团</w:t>
      </w:r>
      <w:r>
        <w:rPr>
          <w:rFonts w:hint="eastAsia" w:ascii="方正仿宋_GB2312" w:hAnsi="方正仿宋_GB2312" w:eastAsia="方正仿宋_GB2312" w:cs="方正仿宋_GB2312"/>
          <w:sz w:val="21"/>
          <w:szCs w:val="21"/>
          <w:u w:val="single"/>
          <w:lang w:val="en-US" w:eastAsia="zh-CN"/>
        </w:rPr>
        <w:t>装配式建筑</w:t>
      </w:r>
      <w:r>
        <w:rPr>
          <w:rFonts w:hint="eastAsia" w:ascii="方正仿宋_GB2312" w:hAnsi="方正仿宋_GB2312" w:eastAsia="方正仿宋_GB2312" w:cs="方正仿宋_GB2312"/>
          <w:sz w:val="21"/>
          <w:szCs w:val="21"/>
          <w:u w:val="single"/>
        </w:rPr>
        <w:t>有限公司</w:t>
      </w:r>
    </w:p>
    <w:p w14:paraId="7A2127B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混凝土原材料</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13F852B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5B122E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1.1 是否确认本招标文件投标须知：      （  </w:t>
      </w:r>
      <w:r>
        <w:rPr>
          <w:rFonts w:hint="default" w:ascii="Arial" w:hAnsi="Arial" w:eastAsia="仿宋_GB2312" w:cs="Arial"/>
          <w:sz w:val="21"/>
          <w:szCs w:val="21"/>
          <w:highlight w:val="none"/>
        </w:rPr>
        <w:t>√</w:t>
      </w:r>
      <w:r>
        <w:rPr>
          <w:rFonts w:hint="eastAsia" w:ascii="仿宋_GB2312" w:eastAsia="仿宋_GB2312" w:cs="宋体" w:hAnsiTheme="minorEastAsia"/>
          <w:sz w:val="21"/>
          <w:szCs w:val="21"/>
          <w:highlight w:val="none"/>
        </w:rPr>
        <w:t xml:space="preserve"> ）是   （   ）否</w:t>
      </w:r>
    </w:p>
    <w:p w14:paraId="415AB0B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CECB48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65EDC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1D3FB078">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624C2DD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369A5F68">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405EE6D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415088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57B38E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1CAB8EA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065ADF5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5EE611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49714EA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682CFCF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32B2726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0760DC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05CCAB1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3D1D9078">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2A402B57">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4A88E5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9A1E91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6149E0D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88CA75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5EB51DA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2000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6102FA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05A194F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1549ADAE">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1B1D0C17">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C1CC0E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5E8C31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48A0E4B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2EB784F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6D737B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4BFFDE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0BE9D44E">
      <w:pPr>
        <w:spacing w:line="360" w:lineRule="auto"/>
        <w:ind w:firstLine="5111" w:firstLineChars="2434"/>
        <w:rPr>
          <w:rFonts w:ascii="仿宋_GB2312" w:eastAsia="仿宋_GB2312" w:cs="宋体" w:hAnsiTheme="minorEastAsia"/>
          <w:sz w:val="21"/>
          <w:szCs w:val="21"/>
          <w:highlight w:val="none"/>
        </w:rPr>
      </w:pPr>
    </w:p>
    <w:p w14:paraId="1592504D">
      <w:pPr>
        <w:spacing w:line="400" w:lineRule="exact"/>
        <w:ind w:firstLine="5111" w:firstLineChars="2434"/>
        <w:rPr>
          <w:rFonts w:ascii="仿宋_GB2312" w:eastAsia="仿宋_GB2312" w:cs="宋体" w:hAnsiTheme="minorEastAsia"/>
          <w:sz w:val="21"/>
          <w:szCs w:val="21"/>
          <w:highlight w:val="none"/>
        </w:rPr>
      </w:pPr>
    </w:p>
    <w:p w14:paraId="49A33666">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5715738">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638D223">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7B7E89B0">
      <w:pPr>
        <w:jc w:val="left"/>
        <w:rPr>
          <w:rFonts w:ascii="仿宋_GB2312" w:eastAsia="仿宋_GB2312" w:cs="宋体" w:hAnsiTheme="minorEastAsia"/>
          <w:szCs w:val="21"/>
          <w:highlight w:val="none"/>
        </w:rPr>
      </w:pPr>
    </w:p>
    <w:p w14:paraId="45954683">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08D3CA4">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325A9766">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0A618FAD">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7" w:name="_Toc54280770"/>
      <w:bookmarkStart w:id="68" w:name="_Toc54278961"/>
      <w:bookmarkStart w:id="69" w:name="_Toc53949581"/>
      <w:bookmarkStart w:id="70" w:name="_Toc53948739"/>
      <w:bookmarkStart w:id="71" w:name="_Toc54281622"/>
      <w:bookmarkStart w:id="72" w:name="_Toc54281196"/>
      <w:bookmarkStart w:id="73" w:name="_Toc54291526"/>
      <w:bookmarkStart w:id="74" w:name="_Toc54280344"/>
      <w:bookmarkStart w:id="75" w:name="_Toc53949160"/>
    </w:p>
    <w:p w14:paraId="097F6C5F">
      <w:pPr>
        <w:spacing w:line="400" w:lineRule="exact"/>
        <w:ind w:firstLine="434" w:firstLineChars="200"/>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3D5EE0D4">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
        <w:gridCol w:w="1044"/>
        <w:gridCol w:w="1206"/>
        <w:gridCol w:w="549"/>
        <w:gridCol w:w="797"/>
        <w:gridCol w:w="835"/>
        <w:gridCol w:w="982"/>
        <w:gridCol w:w="534"/>
        <w:gridCol w:w="1113"/>
        <w:gridCol w:w="805"/>
        <w:gridCol w:w="581"/>
      </w:tblGrid>
      <w:tr w14:paraId="12D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0DD729B7">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3E50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8" w:type="pct"/>
            <w:shd w:val="clear" w:color="auto" w:fill="auto"/>
            <w:vAlign w:val="center"/>
          </w:tcPr>
          <w:p w14:paraId="3E4060E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96" w:type="pct"/>
            <w:shd w:val="clear" w:color="auto" w:fill="auto"/>
            <w:vAlign w:val="center"/>
          </w:tcPr>
          <w:p w14:paraId="53EC660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622" w:type="pct"/>
            <w:shd w:val="clear" w:color="auto" w:fill="auto"/>
            <w:vAlign w:val="center"/>
          </w:tcPr>
          <w:p w14:paraId="49605A7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09" w:type="pct"/>
            <w:shd w:val="clear" w:color="auto" w:fill="auto"/>
            <w:vAlign w:val="center"/>
          </w:tcPr>
          <w:p w14:paraId="1C3B91C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1ABBA1B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57" w:type="pct"/>
            <w:shd w:val="clear" w:color="auto" w:fill="auto"/>
            <w:vAlign w:val="center"/>
          </w:tcPr>
          <w:p w14:paraId="7361FDA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7ECF3E9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78" w:type="pct"/>
            <w:shd w:val="clear" w:color="auto" w:fill="auto"/>
            <w:vAlign w:val="center"/>
          </w:tcPr>
          <w:p w14:paraId="645BF16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30B7E6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79922E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61" w:type="pct"/>
            <w:shd w:val="clear" w:color="auto" w:fill="auto"/>
            <w:vAlign w:val="center"/>
          </w:tcPr>
          <w:p w14:paraId="2A94B61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001080B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50AF587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08" w:type="pct"/>
            <w:shd w:val="clear" w:color="auto" w:fill="auto"/>
            <w:vAlign w:val="center"/>
          </w:tcPr>
          <w:p w14:paraId="3D142C0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45FE930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35" w:type="pct"/>
            <w:shd w:val="clear" w:color="auto" w:fill="auto"/>
            <w:vAlign w:val="center"/>
          </w:tcPr>
          <w:p w14:paraId="5286C94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FAEBFF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B9C1DF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1" w:type="pct"/>
            <w:shd w:val="clear" w:color="auto" w:fill="auto"/>
            <w:vAlign w:val="center"/>
          </w:tcPr>
          <w:p w14:paraId="7CF0F73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76D6791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19E26B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8" w:type="pct"/>
            <w:shd w:val="clear" w:color="auto" w:fill="auto"/>
            <w:vAlign w:val="center"/>
          </w:tcPr>
          <w:p w14:paraId="39FDD5F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19B6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 w:type="pct"/>
            <w:shd w:val="clear" w:color="auto" w:fill="auto"/>
            <w:vAlign w:val="center"/>
          </w:tcPr>
          <w:p w14:paraId="3F6E8E9F">
            <w:pPr>
              <w:spacing w:line="500" w:lineRule="exact"/>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sz w:val="21"/>
                <w:szCs w:val="21"/>
                <w:highlight w:val="none"/>
              </w:rPr>
              <w:t>1</w:t>
            </w:r>
          </w:p>
        </w:tc>
        <w:tc>
          <w:tcPr>
            <w:tcW w:w="1057" w:type="dxa"/>
            <w:shd w:val="clear" w:color="auto" w:fill="auto"/>
            <w:vAlign w:val="center"/>
          </w:tcPr>
          <w:p w14:paraId="07C4A884">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102" w:type="dxa"/>
            <w:shd w:val="clear" w:color="auto" w:fill="auto"/>
            <w:vAlign w:val="center"/>
          </w:tcPr>
          <w:p w14:paraId="40B5D694">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w:t>
            </w:r>
          </w:p>
        </w:tc>
        <w:tc>
          <w:tcPr>
            <w:tcW w:w="549" w:type="dxa"/>
            <w:shd w:val="clear" w:color="auto" w:fill="auto"/>
            <w:vAlign w:val="center"/>
          </w:tcPr>
          <w:p w14:paraId="3D4683DC">
            <w:pPr>
              <w:spacing w:line="500" w:lineRule="exact"/>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仿宋" w:hAnsi="仿宋" w:eastAsia="仿宋" w:cs="仿宋"/>
                <w:sz w:val="21"/>
                <w:szCs w:val="21"/>
                <w:highlight w:val="none"/>
                <w:lang w:val="en-US" w:eastAsia="zh-CN"/>
              </w:rPr>
              <w:t>吨</w:t>
            </w:r>
          </w:p>
        </w:tc>
        <w:tc>
          <w:tcPr>
            <w:tcW w:w="811" w:type="dxa"/>
            <w:shd w:val="clear" w:color="auto" w:fill="auto"/>
            <w:vAlign w:val="center"/>
          </w:tcPr>
          <w:p w14:paraId="2F68B43C">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450</w:t>
            </w:r>
          </w:p>
        </w:tc>
        <w:tc>
          <w:tcPr>
            <w:tcW w:w="478" w:type="pct"/>
            <w:shd w:val="clear" w:color="auto" w:fill="auto"/>
            <w:noWrap/>
            <w:vAlign w:val="center"/>
          </w:tcPr>
          <w:p w14:paraId="5BB96B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048C6A9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39ECBAA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32C6A8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2BE756D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vAlign w:val="center"/>
          </w:tcPr>
          <w:p w14:paraId="4B4221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230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 w:type="pct"/>
            <w:shd w:val="clear" w:color="auto" w:fill="auto"/>
            <w:vAlign w:val="center"/>
          </w:tcPr>
          <w:p w14:paraId="6C4CFF49">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rPr>
              <w:t>2</w:t>
            </w:r>
          </w:p>
        </w:tc>
        <w:tc>
          <w:tcPr>
            <w:tcW w:w="1057" w:type="dxa"/>
            <w:shd w:val="clear" w:color="auto" w:fill="auto"/>
            <w:vAlign w:val="center"/>
          </w:tcPr>
          <w:p w14:paraId="7D740041">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lang w:val="en-US" w:eastAsia="zh-CN"/>
              </w:rPr>
              <w:t>碎石</w:t>
            </w:r>
          </w:p>
        </w:tc>
        <w:tc>
          <w:tcPr>
            <w:tcW w:w="1102" w:type="dxa"/>
            <w:shd w:val="clear" w:color="auto" w:fill="auto"/>
            <w:vAlign w:val="center"/>
          </w:tcPr>
          <w:p w14:paraId="15F2E836">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w:t>
            </w:r>
          </w:p>
        </w:tc>
        <w:tc>
          <w:tcPr>
            <w:tcW w:w="549" w:type="dxa"/>
            <w:shd w:val="clear" w:color="auto" w:fill="auto"/>
            <w:vAlign w:val="center"/>
          </w:tcPr>
          <w:p w14:paraId="3A2DC53D">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811" w:type="dxa"/>
            <w:shd w:val="clear" w:color="auto" w:fill="auto"/>
            <w:vAlign w:val="center"/>
          </w:tcPr>
          <w:p w14:paraId="0E81A8D3">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1500</w:t>
            </w:r>
          </w:p>
        </w:tc>
        <w:tc>
          <w:tcPr>
            <w:tcW w:w="478" w:type="pct"/>
            <w:shd w:val="clear" w:color="auto" w:fill="auto"/>
            <w:noWrap/>
            <w:vAlign w:val="center"/>
          </w:tcPr>
          <w:p w14:paraId="50D0A2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5F62F8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59D19C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59207B6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1F5512E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vAlign w:val="center"/>
          </w:tcPr>
          <w:p w14:paraId="614C35C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0F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 w:type="pct"/>
            <w:shd w:val="clear" w:color="auto" w:fill="auto"/>
            <w:vAlign w:val="center"/>
          </w:tcPr>
          <w:p w14:paraId="64319791">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rPr>
              <w:t>3</w:t>
            </w:r>
          </w:p>
        </w:tc>
        <w:tc>
          <w:tcPr>
            <w:tcW w:w="1057" w:type="dxa"/>
            <w:shd w:val="clear" w:color="auto" w:fill="auto"/>
            <w:vAlign w:val="center"/>
          </w:tcPr>
          <w:p w14:paraId="633E69F4">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细砂</w:t>
            </w:r>
          </w:p>
        </w:tc>
        <w:tc>
          <w:tcPr>
            <w:tcW w:w="1102" w:type="dxa"/>
            <w:shd w:val="clear" w:color="auto" w:fill="auto"/>
            <w:vAlign w:val="center"/>
          </w:tcPr>
          <w:p w14:paraId="1CFE6718">
            <w:pPr>
              <w:jc w:val="center"/>
              <w:rPr>
                <w:rFonts w:hint="eastAsia" w:ascii="方正仿宋_GB2312" w:hAnsi="方正仿宋_GB2312" w:eastAsia="方正仿宋_GB2312" w:cs="方正仿宋_GB2312"/>
                <w:kern w:val="2"/>
                <w:sz w:val="21"/>
                <w:szCs w:val="21"/>
                <w:highlight w:val="none"/>
                <w:lang w:val="en-US" w:eastAsia="zh-CN" w:bidi="ar-SA"/>
              </w:rPr>
            </w:pPr>
          </w:p>
        </w:tc>
        <w:tc>
          <w:tcPr>
            <w:tcW w:w="549" w:type="dxa"/>
            <w:shd w:val="clear" w:color="auto" w:fill="auto"/>
            <w:vAlign w:val="center"/>
          </w:tcPr>
          <w:p w14:paraId="6459AFE9">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811" w:type="dxa"/>
            <w:shd w:val="clear" w:color="auto" w:fill="auto"/>
            <w:vAlign w:val="center"/>
          </w:tcPr>
          <w:p w14:paraId="7E65E76F">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600</w:t>
            </w:r>
          </w:p>
        </w:tc>
        <w:tc>
          <w:tcPr>
            <w:tcW w:w="478" w:type="pct"/>
            <w:shd w:val="clear" w:color="auto" w:fill="auto"/>
            <w:noWrap/>
            <w:vAlign w:val="center"/>
          </w:tcPr>
          <w:p w14:paraId="22FD0C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1DC22AD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2613BBE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18C5F4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39490C0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vAlign w:val="center"/>
          </w:tcPr>
          <w:p w14:paraId="08247C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BC1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 w:type="pct"/>
            <w:shd w:val="clear" w:color="auto" w:fill="auto"/>
            <w:vAlign w:val="center"/>
          </w:tcPr>
          <w:p w14:paraId="68584538">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lang w:val="en-US" w:eastAsia="zh-CN"/>
              </w:rPr>
              <w:t>4</w:t>
            </w:r>
          </w:p>
        </w:tc>
        <w:tc>
          <w:tcPr>
            <w:tcW w:w="1057" w:type="dxa"/>
            <w:shd w:val="clear" w:color="auto" w:fill="auto"/>
            <w:vAlign w:val="center"/>
          </w:tcPr>
          <w:p w14:paraId="77AF4EE1">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水泥</w:t>
            </w:r>
          </w:p>
        </w:tc>
        <w:tc>
          <w:tcPr>
            <w:tcW w:w="1102" w:type="dxa"/>
            <w:shd w:val="clear" w:color="auto" w:fill="auto"/>
            <w:vAlign w:val="center"/>
          </w:tcPr>
          <w:p w14:paraId="1333D878">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P.C.R42.5</w:t>
            </w:r>
          </w:p>
        </w:tc>
        <w:tc>
          <w:tcPr>
            <w:tcW w:w="549" w:type="dxa"/>
            <w:shd w:val="clear" w:color="auto" w:fill="auto"/>
            <w:vAlign w:val="center"/>
          </w:tcPr>
          <w:p w14:paraId="5E4238A0">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811" w:type="dxa"/>
            <w:shd w:val="clear" w:color="auto" w:fill="auto"/>
            <w:vAlign w:val="center"/>
          </w:tcPr>
          <w:p w14:paraId="74C6BF3F">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300</w:t>
            </w:r>
          </w:p>
        </w:tc>
        <w:tc>
          <w:tcPr>
            <w:tcW w:w="478" w:type="pct"/>
            <w:shd w:val="clear" w:color="auto" w:fill="auto"/>
            <w:noWrap/>
            <w:vAlign w:val="center"/>
          </w:tcPr>
          <w:p w14:paraId="008C02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2D0C66D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0B046B5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46BDA14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784304D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vAlign w:val="center"/>
          </w:tcPr>
          <w:p w14:paraId="50592B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310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 w:type="pct"/>
            <w:shd w:val="clear" w:color="auto" w:fill="auto"/>
            <w:vAlign w:val="center"/>
          </w:tcPr>
          <w:p w14:paraId="7867F738">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lang w:val="en-US" w:eastAsia="zh-CN"/>
              </w:rPr>
              <w:t>5</w:t>
            </w:r>
          </w:p>
        </w:tc>
        <w:tc>
          <w:tcPr>
            <w:tcW w:w="1057" w:type="dxa"/>
            <w:shd w:val="clear" w:color="auto" w:fill="auto"/>
            <w:vAlign w:val="center"/>
          </w:tcPr>
          <w:p w14:paraId="70C0246E">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水泥</w:t>
            </w:r>
          </w:p>
        </w:tc>
        <w:tc>
          <w:tcPr>
            <w:tcW w:w="1102" w:type="dxa"/>
            <w:shd w:val="clear" w:color="auto" w:fill="auto"/>
            <w:vAlign w:val="center"/>
          </w:tcPr>
          <w:p w14:paraId="3CF70D6E">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549" w:type="dxa"/>
            <w:shd w:val="clear" w:color="auto" w:fill="auto"/>
            <w:vAlign w:val="center"/>
          </w:tcPr>
          <w:p w14:paraId="54FA7FAF">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811" w:type="dxa"/>
            <w:shd w:val="clear" w:color="auto" w:fill="auto"/>
            <w:vAlign w:val="center"/>
          </w:tcPr>
          <w:p w14:paraId="4CE2F4C1">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300</w:t>
            </w:r>
          </w:p>
        </w:tc>
        <w:tc>
          <w:tcPr>
            <w:tcW w:w="478" w:type="pct"/>
            <w:shd w:val="clear" w:color="auto" w:fill="auto"/>
            <w:noWrap/>
            <w:vAlign w:val="center"/>
          </w:tcPr>
          <w:p w14:paraId="7AFBA7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270F174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00CF5A4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16769D6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10C013E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vAlign w:val="center"/>
          </w:tcPr>
          <w:p w14:paraId="6FCD41D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D7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 w:type="pct"/>
            <w:shd w:val="clear" w:color="auto" w:fill="auto"/>
            <w:vAlign w:val="center"/>
          </w:tcPr>
          <w:p w14:paraId="71542036">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lang w:val="en-US" w:eastAsia="zh-CN"/>
              </w:rPr>
              <w:t>6</w:t>
            </w:r>
          </w:p>
        </w:tc>
        <w:tc>
          <w:tcPr>
            <w:tcW w:w="1057" w:type="dxa"/>
            <w:shd w:val="clear" w:color="auto" w:fill="auto"/>
            <w:vAlign w:val="center"/>
          </w:tcPr>
          <w:p w14:paraId="76417C3E">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粉煤灰</w:t>
            </w:r>
          </w:p>
        </w:tc>
        <w:tc>
          <w:tcPr>
            <w:tcW w:w="1102" w:type="dxa"/>
            <w:shd w:val="clear" w:color="auto" w:fill="auto"/>
            <w:vAlign w:val="center"/>
          </w:tcPr>
          <w:p w14:paraId="00D3AAD3">
            <w:pPr>
              <w:jc w:val="center"/>
              <w:rPr>
                <w:rFonts w:hint="eastAsia" w:ascii="方正仿宋_GB2312" w:hAnsi="方正仿宋_GB2312" w:eastAsia="方正仿宋_GB2312" w:cs="方正仿宋_GB2312"/>
                <w:kern w:val="2"/>
                <w:sz w:val="21"/>
                <w:szCs w:val="21"/>
                <w:highlight w:val="none"/>
                <w:lang w:val="en-US" w:eastAsia="zh-CN" w:bidi="ar-SA"/>
              </w:rPr>
            </w:pPr>
          </w:p>
        </w:tc>
        <w:tc>
          <w:tcPr>
            <w:tcW w:w="549" w:type="dxa"/>
            <w:shd w:val="clear" w:color="auto" w:fill="auto"/>
            <w:vAlign w:val="center"/>
          </w:tcPr>
          <w:p w14:paraId="454C1B16">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811" w:type="dxa"/>
            <w:shd w:val="clear" w:color="auto" w:fill="auto"/>
            <w:vAlign w:val="center"/>
          </w:tcPr>
          <w:p w14:paraId="00B4748D">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150</w:t>
            </w:r>
          </w:p>
        </w:tc>
        <w:tc>
          <w:tcPr>
            <w:tcW w:w="478" w:type="pct"/>
            <w:shd w:val="clear" w:color="auto" w:fill="auto"/>
            <w:noWrap/>
            <w:vAlign w:val="center"/>
          </w:tcPr>
          <w:p w14:paraId="67C881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166F343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20C28EA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66B951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5E43EF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vAlign w:val="center"/>
          </w:tcPr>
          <w:p w14:paraId="5F062CC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B7B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 w:type="pct"/>
            <w:shd w:val="clear" w:color="auto" w:fill="auto"/>
            <w:vAlign w:val="center"/>
          </w:tcPr>
          <w:p w14:paraId="0FABA519">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lang w:val="en-US" w:eastAsia="zh-CN"/>
              </w:rPr>
              <w:t>7</w:t>
            </w:r>
          </w:p>
        </w:tc>
        <w:tc>
          <w:tcPr>
            <w:tcW w:w="1057" w:type="dxa"/>
            <w:shd w:val="clear" w:color="auto" w:fill="auto"/>
            <w:vAlign w:val="center"/>
          </w:tcPr>
          <w:p w14:paraId="07318C23">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矿粉</w:t>
            </w:r>
          </w:p>
        </w:tc>
        <w:tc>
          <w:tcPr>
            <w:tcW w:w="1102" w:type="dxa"/>
            <w:shd w:val="clear" w:color="auto" w:fill="auto"/>
            <w:vAlign w:val="center"/>
          </w:tcPr>
          <w:p w14:paraId="4BD3B03E">
            <w:pPr>
              <w:jc w:val="center"/>
              <w:rPr>
                <w:rFonts w:hint="eastAsia" w:ascii="方正仿宋_GB2312" w:hAnsi="方正仿宋_GB2312" w:eastAsia="方正仿宋_GB2312" w:cs="方正仿宋_GB2312"/>
                <w:kern w:val="2"/>
                <w:sz w:val="21"/>
                <w:szCs w:val="21"/>
                <w:highlight w:val="none"/>
                <w:lang w:val="en-US" w:eastAsia="zh-CN" w:bidi="ar-SA"/>
              </w:rPr>
            </w:pPr>
          </w:p>
        </w:tc>
        <w:tc>
          <w:tcPr>
            <w:tcW w:w="549" w:type="dxa"/>
            <w:shd w:val="clear" w:color="auto" w:fill="auto"/>
            <w:vAlign w:val="center"/>
          </w:tcPr>
          <w:p w14:paraId="01A085F1">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811" w:type="dxa"/>
            <w:shd w:val="clear" w:color="auto" w:fill="auto"/>
            <w:vAlign w:val="center"/>
          </w:tcPr>
          <w:p w14:paraId="6707BCF0">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160</w:t>
            </w:r>
          </w:p>
        </w:tc>
        <w:tc>
          <w:tcPr>
            <w:tcW w:w="478" w:type="pct"/>
            <w:shd w:val="clear" w:color="auto" w:fill="auto"/>
            <w:noWrap/>
            <w:vAlign w:val="center"/>
          </w:tcPr>
          <w:p w14:paraId="197719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5401C1B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68DC36B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4A6DC1D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18C4189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vAlign w:val="center"/>
          </w:tcPr>
          <w:p w14:paraId="62301E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82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38" w:type="pct"/>
            <w:shd w:val="clear" w:color="auto" w:fill="auto"/>
            <w:vAlign w:val="center"/>
          </w:tcPr>
          <w:p w14:paraId="5AE91B63">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仿宋" w:hAnsi="仿宋" w:eastAsia="仿宋" w:cs="仿宋"/>
                <w:sz w:val="21"/>
                <w:szCs w:val="21"/>
                <w:highlight w:val="none"/>
                <w:lang w:val="en-US" w:eastAsia="zh-CN"/>
              </w:rPr>
              <w:t>8</w:t>
            </w:r>
          </w:p>
        </w:tc>
        <w:tc>
          <w:tcPr>
            <w:tcW w:w="1057" w:type="dxa"/>
            <w:shd w:val="clear" w:color="auto" w:fill="auto"/>
            <w:vAlign w:val="center"/>
          </w:tcPr>
          <w:p w14:paraId="1B01518E">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减水剂</w:t>
            </w:r>
          </w:p>
        </w:tc>
        <w:tc>
          <w:tcPr>
            <w:tcW w:w="1102" w:type="dxa"/>
            <w:shd w:val="clear" w:color="auto" w:fill="auto"/>
            <w:vAlign w:val="center"/>
          </w:tcPr>
          <w:p w14:paraId="4B2EFA64">
            <w:pPr>
              <w:jc w:val="center"/>
              <w:rPr>
                <w:rFonts w:hint="eastAsia" w:ascii="方正仿宋_GB2312" w:hAnsi="方正仿宋_GB2312" w:eastAsia="方正仿宋_GB2312" w:cs="方正仿宋_GB2312"/>
                <w:color w:val="000000"/>
                <w:kern w:val="0"/>
                <w:sz w:val="21"/>
                <w:szCs w:val="21"/>
                <w:lang w:val="en-US" w:eastAsia="zh-CN" w:bidi="ar"/>
              </w:rPr>
            </w:pPr>
          </w:p>
        </w:tc>
        <w:tc>
          <w:tcPr>
            <w:tcW w:w="549" w:type="dxa"/>
            <w:shd w:val="clear" w:color="auto" w:fill="auto"/>
            <w:noWrap/>
            <w:vAlign w:val="center"/>
          </w:tcPr>
          <w:p w14:paraId="602BDB9B">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811" w:type="dxa"/>
            <w:shd w:val="clear" w:color="auto" w:fill="auto"/>
            <w:vAlign w:val="center"/>
          </w:tcPr>
          <w:p w14:paraId="29E7A94E">
            <w:pPr>
              <w:keepNext w:val="0"/>
              <w:keepLines w:val="0"/>
              <w:widowControl/>
              <w:suppressLineNumbers w:val="0"/>
              <w:jc w:val="center"/>
              <w:textAlignment w:val="center"/>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478" w:type="pct"/>
            <w:shd w:val="clear" w:color="auto" w:fill="auto"/>
            <w:noWrap/>
            <w:vAlign w:val="center"/>
          </w:tcPr>
          <w:p w14:paraId="382FBA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559F0D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3D4CBC0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4DFF41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20FF82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noWrap/>
            <w:vAlign w:val="center"/>
          </w:tcPr>
          <w:p w14:paraId="537B54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25A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8" w:type="pct"/>
            <w:shd w:val="clear" w:color="auto" w:fill="auto"/>
            <w:vAlign w:val="center"/>
          </w:tcPr>
          <w:p w14:paraId="3F56465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96" w:type="pct"/>
            <w:shd w:val="clear" w:color="auto" w:fill="auto"/>
            <w:vAlign w:val="center"/>
          </w:tcPr>
          <w:p w14:paraId="089DCCE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22" w:type="pct"/>
            <w:shd w:val="clear" w:color="auto" w:fill="auto"/>
            <w:vAlign w:val="center"/>
          </w:tcPr>
          <w:p w14:paraId="29D3175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09" w:type="pct"/>
            <w:shd w:val="clear" w:color="auto" w:fill="auto"/>
            <w:noWrap/>
            <w:vAlign w:val="center"/>
          </w:tcPr>
          <w:p w14:paraId="04101ED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57" w:type="pct"/>
            <w:shd w:val="clear" w:color="auto" w:fill="auto"/>
            <w:vAlign w:val="center"/>
          </w:tcPr>
          <w:p w14:paraId="09CB3AE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8" w:type="pct"/>
            <w:shd w:val="clear" w:color="auto" w:fill="auto"/>
            <w:noWrap/>
            <w:vAlign w:val="center"/>
          </w:tcPr>
          <w:p w14:paraId="4E1DCD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1" w:type="pct"/>
            <w:shd w:val="clear" w:color="auto" w:fill="auto"/>
            <w:noWrap/>
            <w:vAlign w:val="center"/>
          </w:tcPr>
          <w:p w14:paraId="4BDB0C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8" w:type="pct"/>
            <w:shd w:val="clear" w:color="auto" w:fill="auto"/>
            <w:noWrap/>
            <w:vAlign w:val="center"/>
          </w:tcPr>
          <w:p w14:paraId="507D15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5" w:type="pct"/>
            <w:shd w:val="clear" w:color="auto" w:fill="auto"/>
            <w:noWrap/>
            <w:vAlign w:val="center"/>
          </w:tcPr>
          <w:p w14:paraId="350FB6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1CA5A1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8" w:type="pct"/>
            <w:shd w:val="clear" w:color="auto" w:fill="auto"/>
            <w:noWrap/>
            <w:vAlign w:val="center"/>
          </w:tcPr>
          <w:p w14:paraId="127AB59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26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7B15A88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843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5E0A43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67E9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7A6457D1">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64B275D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206CC747">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111A6633">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7C1D6EE0">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49ED1644">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A4D85EF">
      <w:pPr>
        <w:spacing w:line="400" w:lineRule="exact"/>
        <w:ind w:firstLine="5880" w:firstLineChars="2800"/>
        <w:jc w:val="left"/>
        <w:rPr>
          <w:rFonts w:hint="eastAsia" w:ascii="仿宋_GB2312" w:eastAsia="仿宋_GB2312" w:cs="宋体" w:hAnsiTheme="minorEastAsia"/>
          <w:kern w:val="0"/>
          <w:sz w:val="21"/>
          <w:szCs w:val="21"/>
          <w:highlight w:val="none"/>
        </w:rPr>
      </w:pPr>
    </w:p>
    <w:p w14:paraId="7758DDCD">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E82A539">
      <w:pPr>
        <w:spacing w:line="400" w:lineRule="exact"/>
        <w:jc w:val="left"/>
        <w:rPr>
          <w:highlight w:val="none"/>
        </w:rPr>
      </w:pPr>
    </w:p>
    <w:p w14:paraId="50C1F073">
      <w:pPr>
        <w:spacing w:line="400" w:lineRule="exact"/>
        <w:jc w:val="left"/>
        <w:rPr>
          <w:highlight w:val="none"/>
        </w:rPr>
      </w:pPr>
    </w:p>
    <w:p w14:paraId="03325708">
      <w:pPr>
        <w:spacing w:line="400" w:lineRule="exact"/>
        <w:jc w:val="left"/>
        <w:rPr>
          <w:highlight w:val="none"/>
        </w:rPr>
      </w:pPr>
    </w:p>
    <w:p w14:paraId="463EB0A2">
      <w:pPr>
        <w:spacing w:line="400" w:lineRule="exact"/>
        <w:jc w:val="left"/>
        <w:rPr>
          <w:highlight w:val="none"/>
        </w:rPr>
      </w:pPr>
    </w:p>
    <w:p w14:paraId="7391C853">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4BF7A3B6">
      <w:pPr>
        <w:pStyle w:val="17"/>
        <w:rPr>
          <w:rFonts w:ascii="仿宋_GB2312" w:eastAsia="仿宋_GB2312" w:cs="宋体" w:hAnsiTheme="minorEastAsia"/>
          <w:b/>
          <w:color w:val="000000" w:themeColor="text1"/>
          <w:w w:val="90"/>
          <w:highlight w:val="none"/>
          <w14:textFill>
            <w14:solidFill>
              <w14:schemeClr w14:val="tx1"/>
            </w14:solidFill>
          </w14:textFill>
        </w:rPr>
      </w:pP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47DF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49812E00">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6"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24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575AC6E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1C546C5D">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381FE27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4338F4F5">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59A58B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432C1A73">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481B61C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244839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182F4C8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5871E4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71735C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707CEEB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62306EB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319EB3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6C93DED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2B1748B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3DAB80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7698536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1C39AE4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0EDA37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2994C36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478C0F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20E0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51D60F0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090A7B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3C753E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0A94C7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3BFC09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1509EF43">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284872A9">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0672A73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35DD4837">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4943AB2">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668AC39F">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044DD61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01DC3A0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DBD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C402AF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3B60260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32947CA3">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BA94BA1">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B0576D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7596FF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66A1C65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598FB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3F995D9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40FC1C5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36690B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DB1498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719B33E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D62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65AED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13F1EEE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3119650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468239F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12E611E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262E9F6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33C5B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34F88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884F42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A506B0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9C5BA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4B87D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7367DF5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41E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0C7AF1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50DD200E">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4DDC890E">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407F25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13A4C0C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60AB94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4E1729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0804E9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30DF55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09F3B9C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20A87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45FAEB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1B5A56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592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761788A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24D766A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613A35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1C946E2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69A582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7DAB79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45A1E6A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343690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312077D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5DB511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1FB7AB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817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25829B03">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0641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57BE46BE">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C5C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79C22CBE">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6"/>
    </w:tbl>
    <w:p w14:paraId="6427D61E">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330CA0E6">
      <w:pPr>
        <w:spacing w:line="400" w:lineRule="exact"/>
        <w:jc w:val="center"/>
        <w:rPr>
          <w:rFonts w:hint="eastAsia" w:ascii="仿宋_GB2312" w:eastAsia="仿宋_GB2312" w:cs="宋体" w:hAnsiTheme="minorEastAsia"/>
          <w:highlight w:val="none"/>
        </w:rPr>
      </w:pPr>
    </w:p>
    <w:p w14:paraId="5479BE3C">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82027F4">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3C3F818">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138A100">
      <w:pPr>
        <w:spacing w:line="400" w:lineRule="exact"/>
        <w:ind w:firstLine="5880" w:firstLineChars="2800"/>
        <w:jc w:val="left"/>
        <w:rPr>
          <w:rFonts w:ascii="仿宋_GB2312" w:eastAsia="仿宋_GB2312" w:cs="宋体" w:hAnsiTheme="minorEastAsia"/>
          <w:kern w:val="0"/>
          <w:sz w:val="21"/>
          <w:szCs w:val="21"/>
          <w:highlight w:val="none"/>
        </w:rPr>
      </w:pPr>
    </w:p>
    <w:bookmarkEnd w:id="67"/>
    <w:bookmarkEnd w:id="68"/>
    <w:bookmarkEnd w:id="69"/>
    <w:bookmarkEnd w:id="70"/>
    <w:bookmarkEnd w:id="71"/>
    <w:bookmarkEnd w:id="72"/>
    <w:bookmarkEnd w:id="73"/>
    <w:bookmarkEnd w:id="74"/>
    <w:bookmarkEnd w:id="75"/>
    <w:p w14:paraId="34353EFA">
      <w:pPr>
        <w:pStyle w:val="311"/>
        <w:spacing w:line="276" w:lineRule="auto"/>
        <w:ind w:firstLine="0" w:firstLineChars="0"/>
        <w:rPr>
          <w:rFonts w:hint="eastAsia" w:ascii="仿宋_GB2312" w:eastAsia="仿宋_GB2312" w:cs="宋体" w:hAnsiTheme="minorEastAsia"/>
          <w:kern w:val="0"/>
          <w:sz w:val="21"/>
          <w:szCs w:val="21"/>
          <w:highlight w:val="none"/>
        </w:rPr>
      </w:pPr>
      <w:bookmarkStart w:id="77" w:name="_Toc18209295"/>
    </w:p>
    <w:p w14:paraId="06783473">
      <w:pPr>
        <w:pStyle w:val="311"/>
        <w:spacing w:line="276" w:lineRule="auto"/>
        <w:ind w:firstLine="0" w:firstLineChars="0"/>
        <w:rPr>
          <w:rFonts w:hint="eastAsia" w:ascii="仿宋_GB2312" w:eastAsia="仿宋_GB2312" w:cs="宋体" w:hAnsiTheme="minorEastAsia"/>
          <w:kern w:val="0"/>
          <w:sz w:val="21"/>
          <w:szCs w:val="21"/>
          <w:highlight w:val="none"/>
        </w:rPr>
      </w:pPr>
    </w:p>
    <w:p w14:paraId="2B579326">
      <w:pPr>
        <w:pStyle w:val="311"/>
        <w:spacing w:line="276" w:lineRule="auto"/>
        <w:ind w:firstLine="0" w:firstLineChars="0"/>
        <w:rPr>
          <w:rFonts w:hint="eastAsia" w:ascii="仿宋_GB2312" w:eastAsia="仿宋_GB2312" w:cs="宋体" w:hAnsiTheme="minorEastAsia"/>
          <w:kern w:val="0"/>
          <w:sz w:val="21"/>
          <w:szCs w:val="21"/>
          <w:highlight w:val="none"/>
        </w:rPr>
      </w:pPr>
    </w:p>
    <w:p w14:paraId="69D11170">
      <w:pPr>
        <w:pStyle w:val="311"/>
        <w:spacing w:line="276" w:lineRule="auto"/>
        <w:ind w:firstLine="0" w:firstLineChars="0"/>
        <w:rPr>
          <w:rFonts w:hint="eastAsia" w:ascii="仿宋_GB2312" w:eastAsia="仿宋_GB2312" w:cs="宋体" w:hAnsiTheme="minorEastAsia"/>
          <w:kern w:val="0"/>
          <w:sz w:val="21"/>
          <w:szCs w:val="21"/>
          <w:highlight w:val="none"/>
        </w:rPr>
      </w:pPr>
    </w:p>
    <w:p w14:paraId="1B71B583">
      <w:pPr>
        <w:pStyle w:val="311"/>
        <w:spacing w:line="276" w:lineRule="auto"/>
        <w:ind w:firstLine="0" w:firstLineChars="0"/>
        <w:rPr>
          <w:rFonts w:hint="eastAsia" w:ascii="仿宋_GB2312" w:eastAsia="仿宋_GB2312" w:cs="宋体" w:hAnsiTheme="minorEastAsia"/>
          <w:kern w:val="0"/>
          <w:sz w:val="21"/>
          <w:szCs w:val="21"/>
          <w:highlight w:val="none"/>
        </w:rPr>
      </w:pPr>
    </w:p>
    <w:p w14:paraId="4DABF608">
      <w:pPr>
        <w:pStyle w:val="311"/>
        <w:spacing w:line="276" w:lineRule="auto"/>
        <w:ind w:firstLine="0" w:firstLineChars="0"/>
        <w:rPr>
          <w:rFonts w:hint="eastAsia" w:ascii="仿宋_GB2312" w:eastAsia="仿宋_GB2312" w:cs="宋体" w:hAnsiTheme="minorEastAsia"/>
          <w:kern w:val="0"/>
          <w:sz w:val="21"/>
          <w:szCs w:val="21"/>
          <w:highlight w:val="none"/>
        </w:rPr>
      </w:pPr>
    </w:p>
    <w:p w14:paraId="41CE933D">
      <w:pPr>
        <w:pStyle w:val="311"/>
        <w:spacing w:line="276" w:lineRule="auto"/>
        <w:ind w:firstLine="0" w:firstLineChars="0"/>
        <w:rPr>
          <w:rFonts w:hint="eastAsia" w:ascii="仿宋_GB2312" w:eastAsia="仿宋_GB2312" w:cs="宋体" w:hAnsiTheme="minorEastAsia"/>
          <w:kern w:val="0"/>
          <w:sz w:val="21"/>
          <w:szCs w:val="21"/>
          <w:highlight w:val="none"/>
          <w:lang w:val="en-US" w:eastAsia="zh-CN"/>
        </w:rPr>
      </w:pPr>
      <w:r>
        <w:rPr>
          <w:rFonts w:hint="eastAsia" w:cs="宋体" w:hAnsiTheme="minorEastAsia"/>
          <w:kern w:val="0"/>
          <w:sz w:val="21"/>
          <w:szCs w:val="21"/>
          <w:highlight w:val="none"/>
          <w:lang w:val="en-US" w:eastAsia="zh-CN"/>
        </w:rPr>
        <w:t xml:space="preserve"> </w:t>
      </w:r>
    </w:p>
    <w:p w14:paraId="637756A9">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4"/>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7AF1E6E9">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42AC2742">
            <w:pPr>
              <w:widowControl/>
              <w:jc w:val="center"/>
              <w:rPr>
                <w:rFonts w:ascii="仿宋" w:hAnsi="仿宋" w:eastAsia="仿宋"/>
                <w:b/>
                <w:bCs/>
                <w:color w:val="000000"/>
                <w:kern w:val="0"/>
                <w:sz w:val="21"/>
                <w:szCs w:val="21"/>
                <w:highlight w:val="none"/>
              </w:rPr>
            </w:pPr>
            <w:bookmarkStart w:id="78" w:name="RANGE!A1:O13"/>
            <w:r>
              <w:rPr>
                <w:rFonts w:hint="eastAsia" w:ascii="仿宋" w:hAnsi="仿宋" w:eastAsia="仿宋"/>
                <w:b/>
                <w:bCs/>
                <w:color w:val="000000"/>
                <w:kern w:val="0"/>
                <w:sz w:val="21"/>
                <w:szCs w:val="21"/>
                <w:highlight w:val="none"/>
              </w:rPr>
              <w:t>投标单价组成明细表</w:t>
            </w:r>
            <w:bookmarkEnd w:id="78"/>
          </w:p>
        </w:tc>
      </w:tr>
      <w:tr w14:paraId="7D03D13D">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73BB7AF0">
            <w:pPr>
              <w:widowControl/>
              <w:jc w:val="left"/>
              <w:rPr>
                <w:rFonts w:ascii="仿宋" w:hAnsi="仿宋" w:eastAsia="仿宋"/>
                <w:b/>
                <w:bCs/>
                <w:color w:val="000000"/>
                <w:kern w:val="0"/>
                <w:sz w:val="21"/>
                <w:szCs w:val="21"/>
                <w:highlight w:val="none"/>
              </w:rPr>
            </w:pPr>
          </w:p>
        </w:tc>
      </w:tr>
      <w:tr w14:paraId="33AF2334">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5409AC9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6387A5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E5614B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C2A4DC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6388F6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62D05C5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5401915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2580961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57841C35">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2B9D7CCD">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0EBF9799">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AB0EB7D">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F35C8A9">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DAE7018">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7381F45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2F958B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1BF9C2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7748F42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D00F86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334709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3E1A4C3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F3509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109EDEC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469DD17E">
            <w:pPr>
              <w:widowControl/>
              <w:jc w:val="center"/>
              <w:rPr>
                <w:rFonts w:ascii="仿宋" w:hAnsi="仿宋" w:eastAsia="仿宋"/>
                <w:color w:val="000000"/>
                <w:kern w:val="0"/>
                <w:sz w:val="21"/>
                <w:szCs w:val="21"/>
                <w:highlight w:val="none"/>
              </w:rPr>
            </w:pPr>
          </w:p>
        </w:tc>
      </w:tr>
      <w:tr w14:paraId="0C78CF91">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47350329">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5C41ECF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3E05A56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74E23AD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28FF37D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40C3B71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9CC8AB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B2B065F">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1926FB2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5367476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0051BED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51B60EC1">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1A7AE32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65206A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2491B576">
            <w:pPr>
              <w:widowControl/>
              <w:jc w:val="center"/>
              <w:rPr>
                <w:rFonts w:ascii="仿宋" w:hAnsi="仿宋" w:eastAsia="仿宋"/>
                <w:color w:val="000000"/>
                <w:kern w:val="0"/>
                <w:sz w:val="21"/>
                <w:szCs w:val="21"/>
                <w:highlight w:val="none"/>
              </w:rPr>
            </w:pPr>
          </w:p>
        </w:tc>
      </w:tr>
      <w:tr w14:paraId="12D94434">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AECAAA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311264B">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016BDDD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0E7F10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AE4DF2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E0BDB0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79FF79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762699B">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76B7B2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4F10CD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645C04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93A47FB">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46C535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90ABF8B">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9DE93C9">
            <w:pPr>
              <w:widowControl/>
              <w:jc w:val="center"/>
              <w:rPr>
                <w:rFonts w:ascii="仿宋" w:hAnsi="仿宋" w:eastAsia="仿宋"/>
                <w:color w:val="000000"/>
                <w:kern w:val="0"/>
                <w:sz w:val="21"/>
                <w:szCs w:val="21"/>
                <w:highlight w:val="none"/>
              </w:rPr>
            </w:pPr>
          </w:p>
        </w:tc>
      </w:tr>
      <w:tr w14:paraId="39F678D5">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5D713B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F69C17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2A46827">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25B887E">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57D664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05036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A8E390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872318D">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2DBAF1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6BF3B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AE680C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F83424F">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37FDC0E3">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4C27F2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4575125">
            <w:pPr>
              <w:widowControl/>
              <w:jc w:val="center"/>
              <w:rPr>
                <w:rFonts w:ascii="仿宋" w:hAnsi="仿宋" w:eastAsia="仿宋"/>
                <w:color w:val="000000"/>
                <w:kern w:val="0"/>
                <w:sz w:val="21"/>
                <w:szCs w:val="21"/>
                <w:highlight w:val="none"/>
              </w:rPr>
            </w:pPr>
          </w:p>
        </w:tc>
      </w:tr>
    </w:tbl>
    <w:p w14:paraId="15ED672F">
      <w:pPr>
        <w:pStyle w:val="311"/>
        <w:spacing w:line="276" w:lineRule="auto"/>
        <w:ind w:firstLine="0" w:firstLineChars="0"/>
        <w:rPr>
          <w:rFonts w:hAnsi="仿宋" w:cs="仿宋_GB2312"/>
          <w:b/>
          <w:bCs/>
          <w:highlight w:val="none"/>
        </w:rPr>
      </w:pPr>
    </w:p>
    <w:p w14:paraId="57B831C7">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43B248E5">
      <w:pPr>
        <w:pStyle w:val="311"/>
        <w:spacing w:line="276" w:lineRule="auto"/>
        <w:ind w:firstLine="0" w:firstLineChars="0"/>
        <w:rPr>
          <w:rFonts w:ascii="仿宋" w:hAnsi="仿宋" w:eastAsia="仿宋" w:cs="仿宋_GB2312"/>
          <w:b/>
          <w:bCs/>
          <w:highlight w:val="none"/>
        </w:rPr>
      </w:pPr>
    </w:p>
    <w:p w14:paraId="122F9528">
      <w:pPr>
        <w:pStyle w:val="311"/>
        <w:spacing w:line="276" w:lineRule="auto"/>
        <w:ind w:firstLine="0" w:firstLineChars="0"/>
        <w:rPr>
          <w:rFonts w:ascii="仿宋" w:hAnsi="仿宋" w:eastAsia="仿宋" w:cs="仿宋_GB2312"/>
          <w:b/>
          <w:bCs/>
          <w:highlight w:val="none"/>
        </w:rPr>
      </w:pPr>
    </w:p>
    <w:p w14:paraId="6C9B0AAA">
      <w:pPr>
        <w:pStyle w:val="311"/>
        <w:spacing w:line="276" w:lineRule="auto"/>
        <w:ind w:firstLine="0" w:firstLineChars="0"/>
        <w:rPr>
          <w:rFonts w:ascii="仿宋" w:hAnsi="仿宋" w:eastAsia="仿宋" w:cs="仿宋_GB2312"/>
          <w:b/>
          <w:bCs/>
          <w:highlight w:val="none"/>
        </w:rPr>
      </w:pPr>
    </w:p>
    <w:p w14:paraId="57A2E17A">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430FDCC2">
      <w:pPr>
        <w:pStyle w:val="311"/>
        <w:spacing w:line="276" w:lineRule="auto"/>
        <w:ind w:firstLine="482"/>
        <w:jc w:val="right"/>
        <w:rPr>
          <w:rFonts w:ascii="仿宋" w:hAnsi="仿宋" w:eastAsia="仿宋" w:cs="仿宋_GB2312"/>
          <w:b/>
          <w:bCs/>
          <w:highlight w:val="none"/>
          <w:u w:val="single"/>
        </w:rPr>
      </w:pPr>
    </w:p>
    <w:p w14:paraId="7C182410">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312E8DF2">
      <w:pPr>
        <w:pStyle w:val="311"/>
        <w:spacing w:line="276" w:lineRule="auto"/>
        <w:ind w:firstLine="0" w:firstLineChars="0"/>
        <w:rPr>
          <w:rFonts w:ascii="仿宋" w:hAnsi="仿宋" w:eastAsia="仿宋" w:cs="仿宋_GB2312"/>
          <w:b/>
          <w:bCs/>
          <w:highlight w:val="none"/>
        </w:rPr>
      </w:pPr>
    </w:p>
    <w:p w14:paraId="068C59B5">
      <w:pPr>
        <w:pStyle w:val="311"/>
        <w:spacing w:line="276" w:lineRule="auto"/>
        <w:ind w:firstLine="0" w:firstLineChars="0"/>
        <w:rPr>
          <w:rFonts w:ascii="仿宋" w:hAnsi="仿宋" w:eastAsia="仿宋" w:cs="仿宋_GB2312"/>
          <w:b/>
          <w:bCs/>
          <w:highlight w:val="none"/>
        </w:rPr>
      </w:pPr>
    </w:p>
    <w:p w14:paraId="229CD6AF">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27A4133C">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55EB3231">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7"/>
    </w:p>
    <w:p w14:paraId="3A2CDB2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方正仿宋_GB2312" w:hAnsi="方正仿宋_GB2312" w:eastAsia="方正仿宋_GB2312" w:cs="方正仿宋_GB2312"/>
          <w:sz w:val="21"/>
          <w:szCs w:val="21"/>
          <w:highlight w:val="none"/>
          <w:u w:val="single"/>
        </w:rPr>
        <w:t>中建路桥集团</w:t>
      </w:r>
      <w:r>
        <w:rPr>
          <w:rFonts w:hint="eastAsia" w:ascii="方正仿宋_GB2312" w:hAnsi="方正仿宋_GB2312" w:eastAsia="方正仿宋_GB2312" w:cs="方正仿宋_GB2312"/>
          <w:sz w:val="21"/>
          <w:szCs w:val="21"/>
          <w:highlight w:val="none"/>
          <w:u w:val="single"/>
          <w:lang w:val="en-US" w:eastAsia="zh-CN"/>
        </w:rPr>
        <w:t>装配式建筑有限公司</w:t>
      </w:r>
    </w:p>
    <w:p w14:paraId="05D9692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方正仿宋_GB2312" w:hAnsi="方正仿宋_GB2312" w:eastAsia="方正仿宋_GB2312" w:cs="方正仿宋_GB2312"/>
          <w:sz w:val="21"/>
          <w:szCs w:val="21"/>
          <w:highlight w:val="none"/>
          <w:u w:val="single"/>
        </w:rPr>
        <w:t>中建路桥集团</w:t>
      </w:r>
      <w:r>
        <w:rPr>
          <w:rFonts w:hint="eastAsia" w:ascii="方正仿宋_GB2312" w:hAnsi="方正仿宋_GB2312" w:eastAsia="方正仿宋_GB2312" w:cs="方正仿宋_GB2312"/>
          <w:sz w:val="21"/>
          <w:szCs w:val="21"/>
          <w:highlight w:val="none"/>
          <w:u w:val="single"/>
          <w:lang w:val="en-US" w:eastAsia="zh-CN"/>
        </w:rPr>
        <w:t>装配式建筑有限公司资产运营部混凝土原材料采购</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方正仿宋_GB2312" w:hAnsi="方正仿宋_GB2312" w:eastAsia="方正仿宋_GB2312" w:cs="方正仿宋_GB2312"/>
          <w:b/>
          <w:sz w:val="21"/>
          <w:szCs w:val="21"/>
          <w:u w:val="single"/>
        </w:rPr>
        <w:t>ZJLQ-FGZB-</w:t>
      </w:r>
      <w:r>
        <w:rPr>
          <w:rFonts w:hint="eastAsia" w:ascii="方正仿宋_GB2312" w:hAnsi="方正仿宋_GB2312" w:eastAsia="方正仿宋_GB2312" w:cs="方正仿宋_GB2312"/>
          <w:b/>
          <w:sz w:val="21"/>
          <w:szCs w:val="21"/>
          <w:u w:val="single"/>
          <w:lang w:val="en-US" w:eastAsia="zh-CN"/>
        </w:rPr>
        <w:t>资产</w:t>
      </w:r>
      <w:r>
        <w:rPr>
          <w:rFonts w:hint="eastAsia" w:ascii="方正仿宋_GB2312" w:hAnsi="方正仿宋_GB2312" w:eastAsia="方正仿宋_GB2312" w:cs="方正仿宋_GB2312"/>
          <w:b/>
          <w:sz w:val="21"/>
          <w:szCs w:val="21"/>
          <w:u w:val="single"/>
        </w:rPr>
        <w:t>-</w:t>
      </w:r>
      <w:r>
        <w:rPr>
          <w:rFonts w:hint="eastAsia" w:ascii="方正仿宋_GB2312" w:hAnsi="方正仿宋_GB2312" w:eastAsia="方正仿宋_GB2312" w:cs="方正仿宋_GB2312"/>
          <w:b/>
          <w:sz w:val="21"/>
          <w:szCs w:val="21"/>
          <w:u w:val="single"/>
          <w:lang w:val="en-US" w:eastAsia="zh-CN"/>
        </w:rPr>
        <w:t>2024005</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1D99EBAA">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5806A97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2AB75869">
      <w:pPr>
        <w:spacing w:line="400" w:lineRule="exact"/>
        <w:ind w:firstLine="420" w:firstLineChars="200"/>
        <w:jc w:val="left"/>
        <w:outlineLvl w:val="2"/>
        <w:rPr>
          <w:rFonts w:ascii="仿宋_GB2312" w:eastAsia="仿宋_GB2312" w:cs="宋体" w:hAnsiTheme="minorEastAsia"/>
          <w:sz w:val="21"/>
          <w:szCs w:val="21"/>
          <w:highlight w:val="none"/>
        </w:rPr>
      </w:pPr>
    </w:p>
    <w:p w14:paraId="474DF92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23FAEF75">
      <w:pPr>
        <w:spacing w:line="400" w:lineRule="exact"/>
        <w:ind w:firstLine="420" w:firstLineChars="200"/>
        <w:jc w:val="left"/>
        <w:outlineLvl w:val="2"/>
        <w:rPr>
          <w:rFonts w:ascii="仿宋_GB2312" w:eastAsia="仿宋_GB2312" w:cs="宋体" w:hAnsiTheme="minorEastAsia"/>
          <w:sz w:val="21"/>
          <w:szCs w:val="21"/>
          <w:highlight w:val="none"/>
        </w:rPr>
      </w:pPr>
    </w:p>
    <w:p w14:paraId="421C2A6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7F02F550">
      <w:pPr>
        <w:spacing w:line="400" w:lineRule="exact"/>
        <w:ind w:firstLine="420" w:firstLineChars="200"/>
        <w:jc w:val="left"/>
        <w:outlineLvl w:val="2"/>
        <w:rPr>
          <w:rFonts w:ascii="仿宋_GB2312" w:eastAsia="仿宋_GB2312" w:cs="宋体" w:hAnsiTheme="minorEastAsia"/>
          <w:sz w:val="21"/>
          <w:szCs w:val="21"/>
          <w:highlight w:val="none"/>
        </w:rPr>
      </w:pPr>
    </w:p>
    <w:p w14:paraId="2DD18AC2">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19E8AD3C">
      <w:pPr>
        <w:spacing w:line="400" w:lineRule="exact"/>
        <w:ind w:firstLine="420" w:firstLineChars="200"/>
        <w:jc w:val="left"/>
        <w:outlineLvl w:val="2"/>
        <w:rPr>
          <w:rFonts w:ascii="仿宋_GB2312" w:eastAsia="仿宋_GB2312" w:cs="宋体" w:hAnsiTheme="minorEastAsia"/>
          <w:sz w:val="21"/>
          <w:szCs w:val="21"/>
          <w:highlight w:val="none"/>
        </w:rPr>
      </w:pPr>
    </w:p>
    <w:p w14:paraId="60C158B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704C11D0">
      <w:pPr>
        <w:spacing w:line="360" w:lineRule="auto"/>
        <w:jc w:val="center"/>
        <w:rPr>
          <w:rFonts w:ascii="仿宋_GB2312" w:eastAsia="仿宋_GB2312" w:cs="宋体" w:hAnsiTheme="minorEastAsia"/>
          <w:w w:val="90"/>
          <w:szCs w:val="22"/>
          <w:highlight w:val="none"/>
        </w:rPr>
      </w:pPr>
    </w:p>
    <w:p w14:paraId="7E01F53A">
      <w:pPr>
        <w:spacing w:line="360" w:lineRule="auto"/>
        <w:jc w:val="center"/>
        <w:rPr>
          <w:rFonts w:ascii="仿宋_GB2312" w:eastAsia="仿宋_GB2312" w:cs="宋体" w:hAnsiTheme="minorEastAsia"/>
          <w:b/>
          <w:w w:val="90"/>
          <w:sz w:val="28"/>
          <w:szCs w:val="28"/>
          <w:highlight w:val="none"/>
        </w:rPr>
      </w:pPr>
    </w:p>
    <w:p w14:paraId="182FBD88">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52AA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497132F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4CCB7ED2">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0B79310B">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0674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2065D52">
            <w:pPr>
              <w:pStyle w:val="308"/>
              <w:keepNext w:val="0"/>
              <w:keepLines w:val="0"/>
              <w:spacing w:beforeLines="100" w:line="360" w:lineRule="auto"/>
              <w:jc w:val="both"/>
              <w:rPr>
                <w:rFonts w:hAnsiTheme="minorEastAsia"/>
                <w:b w:val="0"/>
                <w:highlight w:val="none"/>
              </w:rPr>
            </w:pPr>
          </w:p>
          <w:p w14:paraId="5431CA5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074C8A41">
      <w:pPr>
        <w:spacing w:line="360" w:lineRule="auto"/>
        <w:jc w:val="center"/>
        <w:rPr>
          <w:rFonts w:ascii="仿宋_GB2312" w:eastAsia="仿宋_GB2312" w:cs="宋体" w:hAnsiTheme="minorEastAsia"/>
          <w:b/>
          <w:sz w:val="32"/>
          <w:szCs w:val="32"/>
          <w:highlight w:val="none"/>
        </w:rPr>
      </w:pPr>
    </w:p>
    <w:p w14:paraId="4DEC7F02">
      <w:pPr>
        <w:spacing w:line="360" w:lineRule="auto"/>
        <w:jc w:val="left"/>
        <w:rPr>
          <w:rFonts w:ascii="仿宋_GB2312" w:eastAsia="仿宋_GB2312" w:cs="宋体" w:hAnsiTheme="minorEastAsia"/>
          <w:b/>
          <w:sz w:val="32"/>
          <w:szCs w:val="32"/>
          <w:highlight w:val="none"/>
        </w:rPr>
      </w:pPr>
    </w:p>
    <w:p w14:paraId="603DDB76">
      <w:pPr>
        <w:spacing w:line="360" w:lineRule="auto"/>
        <w:jc w:val="left"/>
        <w:rPr>
          <w:rFonts w:hint="eastAsia" w:ascii="仿宋_GB2312" w:eastAsia="仿宋_GB2312" w:cs="宋体" w:hAnsiTheme="minorEastAsia"/>
          <w:b/>
          <w:w w:val="90"/>
          <w:highlight w:val="none"/>
          <w:lang w:val="en-US" w:eastAsia="zh-CN"/>
        </w:rPr>
      </w:pPr>
    </w:p>
    <w:p w14:paraId="11A53497">
      <w:pPr>
        <w:spacing w:line="360" w:lineRule="auto"/>
        <w:jc w:val="left"/>
        <w:rPr>
          <w:rFonts w:hint="eastAsia" w:ascii="仿宋_GB2312" w:eastAsia="仿宋_GB2312" w:cs="宋体" w:hAnsiTheme="minorEastAsia"/>
          <w:b/>
          <w:w w:val="90"/>
          <w:highlight w:val="none"/>
          <w:lang w:val="en-US" w:eastAsia="zh-CN"/>
        </w:rPr>
      </w:pPr>
    </w:p>
    <w:p w14:paraId="4F979A30">
      <w:pPr>
        <w:spacing w:line="360" w:lineRule="auto"/>
        <w:jc w:val="left"/>
        <w:rPr>
          <w:rFonts w:hint="eastAsia" w:ascii="仿宋_GB2312" w:eastAsia="仿宋_GB2312" w:cs="宋体" w:hAnsiTheme="minorEastAsia"/>
          <w:b/>
          <w:w w:val="90"/>
          <w:highlight w:val="none"/>
          <w:lang w:val="en-US" w:eastAsia="zh-CN"/>
        </w:rPr>
      </w:pPr>
    </w:p>
    <w:p w14:paraId="1B385FF6">
      <w:pPr>
        <w:spacing w:line="360" w:lineRule="auto"/>
        <w:jc w:val="left"/>
        <w:rPr>
          <w:rFonts w:hint="eastAsia" w:ascii="仿宋_GB2312" w:eastAsia="仿宋_GB2312" w:cs="宋体" w:hAnsiTheme="minorEastAsia"/>
          <w:b/>
          <w:w w:val="90"/>
          <w:highlight w:val="none"/>
          <w:lang w:val="en-US" w:eastAsia="zh-CN"/>
        </w:rPr>
      </w:pPr>
    </w:p>
    <w:p w14:paraId="0DEF64D2">
      <w:pPr>
        <w:spacing w:line="360" w:lineRule="auto"/>
        <w:jc w:val="left"/>
        <w:rPr>
          <w:rFonts w:hint="eastAsia" w:ascii="仿宋_GB2312" w:eastAsia="仿宋_GB2312" w:cs="宋体" w:hAnsiTheme="minorEastAsia"/>
          <w:b/>
          <w:w w:val="90"/>
          <w:highlight w:val="none"/>
          <w:lang w:val="en-US" w:eastAsia="zh-CN"/>
        </w:rPr>
      </w:pPr>
    </w:p>
    <w:p w14:paraId="3483EF8F">
      <w:pPr>
        <w:spacing w:line="360" w:lineRule="auto"/>
        <w:jc w:val="left"/>
        <w:rPr>
          <w:rFonts w:hint="eastAsia" w:ascii="仿宋_GB2312" w:eastAsia="仿宋_GB2312" w:cs="宋体" w:hAnsiTheme="minorEastAsia"/>
          <w:b/>
          <w:w w:val="90"/>
          <w:highlight w:val="none"/>
          <w:lang w:val="en-US" w:eastAsia="zh-CN"/>
        </w:rPr>
      </w:pPr>
    </w:p>
    <w:p w14:paraId="470AD6F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09F53562">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618EFC50">
      <w:pPr>
        <w:spacing w:line="360" w:lineRule="auto"/>
        <w:jc w:val="left"/>
        <w:rPr>
          <w:rFonts w:ascii="仿宋_GB2312" w:eastAsia="仿宋_GB2312" w:cs="宋体" w:hAnsiTheme="minorEastAsia"/>
          <w:b/>
          <w:sz w:val="28"/>
          <w:szCs w:val="28"/>
          <w:highlight w:val="none"/>
        </w:rPr>
      </w:pPr>
    </w:p>
    <w:p w14:paraId="6C0B4884">
      <w:pPr>
        <w:spacing w:line="360" w:lineRule="auto"/>
        <w:jc w:val="left"/>
        <w:rPr>
          <w:rFonts w:ascii="仿宋_GB2312" w:eastAsia="仿宋_GB2312" w:cs="宋体" w:hAnsiTheme="minorEastAsia"/>
          <w:b/>
          <w:sz w:val="28"/>
          <w:szCs w:val="28"/>
          <w:highlight w:val="none"/>
        </w:rPr>
      </w:pPr>
    </w:p>
    <w:p w14:paraId="1CA086A5">
      <w:pPr>
        <w:spacing w:line="360" w:lineRule="auto"/>
        <w:jc w:val="left"/>
        <w:rPr>
          <w:rFonts w:ascii="仿宋_GB2312" w:eastAsia="仿宋_GB2312" w:cs="宋体" w:hAnsiTheme="minorEastAsia"/>
          <w:b/>
          <w:sz w:val="28"/>
          <w:szCs w:val="28"/>
          <w:highlight w:val="none"/>
        </w:rPr>
      </w:pPr>
    </w:p>
    <w:p w14:paraId="3A378D09">
      <w:pPr>
        <w:spacing w:line="360" w:lineRule="auto"/>
        <w:jc w:val="left"/>
        <w:rPr>
          <w:rFonts w:ascii="仿宋_GB2312" w:eastAsia="仿宋_GB2312" w:cs="宋体" w:hAnsiTheme="minorEastAsia"/>
          <w:b/>
          <w:sz w:val="28"/>
          <w:szCs w:val="28"/>
          <w:highlight w:val="none"/>
        </w:rPr>
      </w:pPr>
    </w:p>
    <w:p w14:paraId="3A9DE95D">
      <w:pPr>
        <w:spacing w:line="360" w:lineRule="auto"/>
        <w:jc w:val="left"/>
        <w:rPr>
          <w:rFonts w:hint="eastAsia" w:ascii="仿宋_GB2312" w:eastAsia="仿宋_GB2312" w:cs="宋体" w:hAnsiTheme="minorEastAsia"/>
          <w:b/>
          <w:w w:val="90"/>
          <w:highlight w:val="none"/>
          <w:lang w:val="en-US" w:eastAsia="zh-CN"/>
        </w:rPr>
      </w:pPr>
    </w:p>
    <w:p w14:paraId="0FCB5C9E">
      <w:pPr>
        <w:spacing w:line="360" w:lineRule="auto"/>
        <w:jc w:val="left"/>
        <w:rPr>
          <w:rFonts w:hint="eastAsia" w:ascii="仿宋_GB2312" w:eastAsia="仿宋_GB2312" w:cs="宋体" w:hAnsiTheme="minorEastAsia"/>
          <w:b/>
          <w:w w:val="90"/>
          <w:highlight w:val="none"/>
          <w:lang w:val="en-US" w:eastAsia="zh-CN"/>
        </w:rPr>
      </w:pPr>
    </w:p>
    <w:p w14:paraId="0F3155C9">
      <w:pPr>
        <w:spacing w:line="360" w:lineRule="auto"/>
        <w:jc w:val="left"/>
        <w:rPr>
          <w:rFonts w:hint="eastAsia" w:ascii="仿宋_GB2312" w:eastAsia="仿宋_GB2312" w:cs="宋体" w:hAnsiTheme="minorEastAsia"/>
          <w:b/>
          <w:w w:val="90"/>
          <w:highlight w:val="none"/>
          <w:lang w:val="en-US" w:eastAsia="zh-CN"/>
        </w:rPr>
      </w:pPr>
    </w:p>
    <w:p w14:paraId="420D8D99">
      <w:pPr>
        <w:spacing w:line="360" w:lineRule="auto"/>
        <w:jc w:val="left"/>
        <w:rPr>
          <w:rFonts w:hint="eastAsia" w:ascii="仿宋_GB2312" w:eastAsia="仿宋_GB2312" w:cs="宋体" w:hAnsiTheme="minorEastAsia"/>
          <w:b/>
          <w:w w:val="90"/>
          <w:highlight w:val="none"/>
          <w:lang w:val="en-US" w:eastAsia="zh-CN"/>
        </w:rPr>
      </w:pPr>
    </w:p>
    <w:p w14:paraId="1D6D6616">
      <w:pPr>
        <w:spacing w:line="360" w:lineRule="auto"/>
        <w:jc w:val="left"/>
        <w:rPr>
          <w:rFonts w:hint="eastAsia" w:ascii="仿宋_GB2312" w:eastAsia="仿宋_GB2312" w:cs="宋体" w:hAnsiTheme="minorEastAsia"/>
          <w:b/>
          <w:w w:val="90"/>
          <w:highlight w:val="none"/>
          <w:lang w:val="en-US" w:eastAsia="zh-CN"/>
        </w:rPr>
      </w:pPr>
    </w:p>
    <w:p w14:paraId="0A378869">
      <w:pPr>
        <w:spacing w:line="360" w:lineRule="auto"/>
        <w:jc w:val="left"/>
        <w:rPr>
          <w:rFonts w:hint="eastAsia" w:ascii="仿宋_GB2312" w:eastAsia="仿宋_GB2312" w:cs="宋体" w:hAnsiTheme="minorEastAsia"/>
          <w:b/>
          <w:w w:val="90"/>
          <w:highlight w:val="none"/>
          <w:lang w:val="en-US" w:eastAsia="zh-CN"/>
        </w:rPr>
      </w:pPr>
    </w:p>
    <w:p w14:paraId="09086A2D">
      <w:pPr>
        <w:spacing w:line="360" w:lineRule="auto"/>
        <w:jc w:val="left"/>
        <w:rPr>
          <w:rFonts w:hint="eastAsia" w:ascii="仿宋_GB2312" w:eastAsia="仿宋_GB2312" w:cs="宋体" w:hAnsiTheme="minorEastAsia"/>
          <w:b/>
          <w:w w:val="90"/>
          <w:highlight w:val="none"/>
          <w:lang w:val="en-US" w:eastAsia="zh-CN"/>
        </w:rPr>
      </w:pPr>
    </w:p>
    <w:p w14:paraId="567A8593">
      <w:pPr>
        <w:spacing w:line="360" w:lineRule="auto"/>
        <w:jc w:val="left"/>
        <w:rPr>
          <w:rFonts w:hint="eastAsia" w:ascii="仿宋_GB2312" w:eastAsia="仿宋_GB2312" w:cs="宋体" w:hAnsiTheme="minorEastAsia"/>
          <w:b/>
          <w:w w:val="90"/>
          <w:highlight w:val="none"/>
          <w:lang w:val="en-US" w:eastAsia="zh-CN"/>
        </w:rPr>
      </w:pPr>
    </w:p>
    <w:p w14:paraId="0DFF46AA">
      <w:pPr>
        <w:spacing w:line="360" w:lineRule="auto"/>
        <w:jc w:val="left"/>
        <w:rPr>
          <w:rFonts w:hint="eastAsia" w:ascii="仿宋_GB2312" w:eastAsia="仿宋_GB2312" w:cs="宋体" w:hAnsiTheme="minorEastAsia"/>
          <w:b/>
          <w:w w:val="90"/>
          <w:highlight w:val="none"/>
          <w:lang w:val="en-US" w:eastAsia="zh-CN"/>
        </w:rPr>
      </w:pPr>
    </w:p>
    <w:p w14:paraId="7CA92D46">
      <w:pPr>
        <w:spacing w:line="360" w:lineRule="auto"/>
        <w:jc w:val="left"/>
        <w:rPr>
          <w:rFonts w:hint="eastAsia" w:ascii="仿宋_GB2312" w:eastAsia="仿宋_GB2312" w:cs="宋体" w:hAnsiTheme="minorEastAsia"/>
          <w:b/>
          <w:w w:val="90"/>
          <w:highlight w:val="none"/>
          <w:lang w:val="en-US" w:eastAsia="zh-CN"/>
        </w:rPr>
      </w:pPr>
    </w:p>
    <w:p w14:paraId="402EB06E">
      <w:pPr>
        <w:spacing w:line="360" w:lineRule="auto"/>
        <w:jc w:val="left"/>
        <w:rPr>
          <w:rFonts w:hint="eastAsia" w:ascii="仿宋_GB2312" w:eastAsia="仿宋_GB2312" w:cs="宋体" w:hAnsiTheme="minorEastAsia"/>
          <w:b/>
          <w:w w:val="90"/>
          <w:highlight w:val="none"/>
          <w:lang w:val="en-US" w:eastAsia="zh-CN"/>
        </w:rPr>
      </w:pPr>
    </w:p>
    <w:p w14:paraId="48D45A29">
      <w:pPr>
        <w:spacing w:line="360" w:lineRule="auto"/>
        <w:jc w:val="left"/>
        <w:rPr>
          <w:rFonts w:hint="eastAsia" w:ascii="仿宋_GB2312" w:eastAsia="仿宋_GB2312" w:cs="宋体" w:hAnsiTheme="minorEastAsia"/>
          <w:b/>
          <w:w w:val="90"/>
          <w:highlight w:val="none"/>
          <w:lang w:val="en-US" w:eastAsia="zh-CN"/>
        </w:rPr>
      </w:pPr>
    </w:p>
    <w:p w14:paraId="0FC53F7C">
      <w:pPr>
        <w:spacing w:line="360" w:lineRule="auto"/>
        <w:jc w:val="left"/>
        <w:rPr>
          <w:rFonts w:hint="eastAsia" w:ascii="仿宋_GB2312" w:eastAsia="仿宋_GB2312" w:cs="宋体" w:hAnsiTheme="minorEastAsia"/>
          <w:b/>
          <w:w w:val="90"/>
          <w:highlight w:val="none"/>
          <w:lang w:val="en-US" w:eastAsia="zh-CN"/>
        </w:rPr>
      </w:pPr>
    </w:p>
    <w:p w14:paraId="54A180C1">
      <w:pPr>
        <w:spacing w:line="360" w:lineRule="auto"/>
        <w:jc w:val="left"/>
        <w:rPr>
          <w:rFonts w:hint="eastAsia" w:ascii="仿宋_GB2312" w:eastAsia="仿宋_GB2312" w:cs="宋体" w:hAnsiTheme="minorEastAsia"/>
          <w:b/>
          <w:w w:val="90"/>
          <w:highlight w:val="none"/>
          <w:lang w:val="en-US" w:eastAsia="zh-CN"/>
        </w:rPr>
      </w:pPr>
    </w:p>
    <w:p w14:paraId="7AD2B746">
      <w:pPr>
        <w:spacing w:line="360" w:lineRule="auto"/>
        <w:jc w:val="left"/>
        <w:rPr>
          <w:rFonts w:hint="eastAsia" w:ascii="仿宋_GB2312" w:eastAsia="仿宋_GB2312" w:cs="宋体" w:hAnsiTheme="minorEastAsia"/>
          <w:b/>
          <w:w w:val="90"/>
          <w:highlight w:val="none"/>
          <w:lang w:val="en-US" w:eastAsia="zh-CN"/>
        </w:rPr>
      </w:pPr>
    </w:p>
    <w:p w14:paraId="201BB90E">
      <w:pPr>
        <w:spacing w:line="360" w:lineRule="auto"/>
        <w:jc w:val="left"/>
        <w:rPr>
          <w:rFonts w:hint="eastAsia" w:ascii="仿宋_GB2312" w:eastAsia="仿宋_GB2312" w:cs="宋体" w:hAnsiTheme="minorEastAsia"/>
          <w:b/>
          <w:w w:val="90"/>
          <w:highlight w:val="none"/>
          <w:lang w:val="en-US" w:eastAsia="zh-CN"/>
        </w:rPr>
      </w:pPr>
    </w:p>
    <w:p w14:paraId="63C791BA">
      <w:pPr>
        <w:spacing w:line="360" w:lineRule="auto"/>
        <w:jc w:val="left"/>
        <w:rPr>
          <w:rFonts w:hint="eastAsia" w:ascii="仿宋_GB2312" w:eastAsia="仿宋_GB2312" w:cs="宋体" w:hAnsiTheme="minorEastAsia"/>
          <w:b/>
          <w:w w:val="90"/>
          <w:highlight w:val="none"/>
          <w:lang w:val="en-US" w:eastAsia="zh-CN"/>
        </w:rPr>
      </w:pPr>
    </w:p>
    <w:p w14:paraId="108C7A74">
      <w:pPr>
        <w:spacing w:line="360" w:lineRule="auto"/>
        <w:jc w:val="left"/>
        <w:rPr>
          <w:rFonts w:hint="eastAsia" w:ascii="仿宋_GB2312" w:eastAsia="仿宋_GB2312" w:cs="宋体" w:hAnsiTheme="minorEastAsia"/>
          <w:b/>
          <w:w w:val="90"/>
          <w:highlight w:val="none"/>
          <w:lang w:val="en-US" w:eastAsia="zh-CN"/>
        </w:rPr>
      </w:pPr>
    </w:p>
    <w:p w14:paraId="44D5CFB6">
      <w:pPr>
        <w:spacing w:line="360" w:lineRule="auto"/>
        <w:jc w:val="left"/>
        <w:rPr>
          <w:rFonts w:hint="eastAsia" w:ascii="仿宋_GB2312" w:eastAsia="仿宋_GB2312" w:cs="宋体" w:hAnsiTheme="minorEastAsia"/>
          <w:b/>
          <w:w w:val="90"/>
          <w:highlight w:val="none"/>
          <w:lang w:val="en-US" w:eastAsia="zh-CN"/>
        </w:rPr>
      </w:pPr>
    </w:p>
    <w:p w14:paraId="39527F0E">
      <w:pPr>
        <w:spacing w:line="360" w:lineRule="auto"/>
        <w:jc w:val="left"/>
        <w:rPr>
          <w:rFonts w:hint="eastAsia" w:ascii="仿宋_GB2312" w:eastAsia="仿宋_GB2312" w:cs="宋体" w:hAnsiTheme="minorEastAsia"/>
          <w:b/>
          <w:w w:val="90"/>
          <w:highlight w:val="none"/>
          <w:lang w:val="en-US" w:eastAsia="zh-CN"/>
        </w:rPr>
      </w:pPr>
    </w:p>
    <w:p w14:paraId="33C9DE75">
      <w:pPr>
        <w:spacing w:line="360" w:lineRule="auto"/>
        <w:jc w:val="left"/>
        <w:rPr>
          <w:rFonts w:hint="eastAsia" w:ascii="仿宋_GB2312" w:eastAsia="仿宋_GB2312" w:cs="宋体" w:hAnsiTheme="minorEastAsia"/>
          <w:b/>
          <w:w w:val="90"/>
          <w:highlight w:val="none"/>
          <w:lang w:val="en-US" w:eastAsia="zh-CN"/>
        </w:rPr>
      </w:pPr>
    </w:p>
    <w:p w14:paraId="751DE069">
      <w:pPr>
        <w:spacing w:line="360" w:lineRule="auto"/>
        <w:jc w:val="left"/>
        <w:rPr>
          <w:rFonts w:hint="eastAsia" w:ascii="仿宋_GB2312" w:eastAsia="仿宋_GB2312" w:cs="宋体" w:hAnsiTheme="minorEastAsia"/>
          <w:b/>
          <w:w w:val="90"/>
          <w:highlight w:val="none"/>
          <w:lang w:val="en-US" w:eastAsia="zh-CN"/>
        </w:rPr>
      </w:pPr>
    </w:p>
    <w:p w14:paraId="48DEFEE1">
      <w:pPr>
        <w:spacing w:line="360" w:lineRule="auto"/>
        <w:jc w:val="left"/>
        <w:rPr>
          <w:rFonts w:hint="eastAsia" w:ascii="仿宋_GB2312" w:eastAsia="仿宋_GB2312" w:cs="宋体" w:hAnsiTheme="minorEastAsia"/>
          <w:b/>
          <w:w w:val="90"/>
          <w:highlight w:val="none"/>
          <w:lang w:val="en-US" w:eastAsia="zh-CN"/>
        </w:rPr>
      </w:pPr>
    </w:p>
    <w:p w14:paraId="4672817F">
      <w:pPr>
        <w:spacing w:line="360" w:lineRule="auto"/>
        <w:jc w:val="left"/>
        <w:rPr>
          <w:rFonts w:hint="eastAsia" w:ascii="仿宋_GB2312" w:eastAsia="仿宋_GB2312" w:cs="宋体" w:hAnsiTheme="minorEastAsia"/>
          <w:b/>
          <w:w w:val="90"/>
          <w:highlight w:val="none"/>
          <w:lang w:val="en-US" w:eastAsia="zh-CN"/>
        </w:rPr>
      </w:pPr>
    </w:p>
    <w:p w14:paraId="1ACE7D5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156822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6F2D6B46">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78C129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57ACA70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64FD6289">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7DE1270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4A4746D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7441B170">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4D7A2EB6">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7D88E6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7899B4B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016DBF65">
            <w:pPr>
              <w:jc w:val="center"/>
              <w:rPr>
                <w:rFonts w:hint="eastAsia" w:ascii="仿宋_GB2312" w:hAnsi="华文仿宋" w:eastAsia="仿宋_GB2312" w:cs="Times New Roman"/>
                <w:sz w:val="21"/>
                <w:szCs w:val="21"/>
                <w:highlight w:val="none"/>
              </w:rPr>
            </w:pPr>
          </w:p>
        </w:tc>
        <w:tc>
          <w:tcPr>
            <w:tcW w:w="2410" w:type="dxa"/>
            <w:vAlign w:val="center"/>
          </w:tcPr>
          <w:p w14:paraId="4B439172">
            <w:pPr>
              <w:jc w:val="center"/>
              <w:rPr>
                <w:rFonts w:hint="eastAsia" w:ascii="仿宋_GB2312" w:hAnsi="华文仿宋" w:eastAsia="仿宋_GB2312" w:cs="Times New Roman"/>
                <w:sz w:val="21"/>
                <w:szCs w:val="21"/>
                <w:highlight w:val="none"/>
              </w:rPr>
            </w:pPr>
          </w:p>
        </w:tc>
        <w:tc>
          <w:tcPr>
            <w:tcW w:w="2409" w:type="dxa"/>
            <w:vAlign w:val="center"/>
          </w:tcPr>
          <w:p w14:paraId="608F8C9F">
            <w:pPr>
              <w:jc w:val="center"/>
              <w:rPr>
                <w:rFonts w:hint="eastAsia" w:ascii="仿宋_GB2312" w:hAnsi="华文仿宋" w:eastAsia="仿宋_GB2312" w:cs="Times New Roman"/>
                <w:sz w:val="21"/>
                <w:szCs w:val="21"/>
                <w:highlight w:val="none"/>
              </w:rPr>
            </w:pPr>
          </w:p>
        </w:tc>
        <w:tc>
          <w:tcPr>
            <w:tcW w:w="1910" w:type="dxa"/>
            <w:vAlign w:val="center"/>
          </w:tcPr>
          <w:p w14:paraId="52B19F8B">
            <w:pPr>
              <w:jc w:val="center"/>
              <w:rPr>
                <w:rFonts w:hint="eastAsia" w:ascii="仿宋_GB2312" w:hAnsi="华文仿宋" w:eastAsia="仿宋_GB2312" w:cs="Times New Roman"/>
                <w:sz w:val="21"/>
                <w:szCs w:val="21"/>
                <w:highlight w:val="none"/>
              </w:rPr>
            </w:pPr>
          </w:p>
        </w:tc>
      </w:tr>
      <w:tr w14:paraId="59E58B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1D915CC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130268BC">
            <w:pPr>
              <w:jc w:val="center"/>
              <w:rPr>
                <w:rFonts w:hint="eastAsia" w:ascii="仿宋_GB2312" w:hAnsi="华文仿宋" w:eastAsia="仿宋_GB2312" w:cs="Times New Roman"/>
                <w:sz w:val="21"/>
                <w:szCs w:val="21"/>
                <w:highlight w:val="none"/>
              </w:rPr>
            </w:pPr>
          </w:p>
        </w:tc>
        <w:tc>
          <w:tcPr>
            <w:tcW w:w="2410" w:type="dxa"/>
            <w:vAlign w:val="center"/>
          </w:tcPr>
          <w:p w14:paraId="6F30A462">
            <w:pPr>
              <w:jc w:val="center"/>
              <w:rPr>
                <w:rFonts w:hint="eastAsia" w:ascii="仿宋_GB2312" w:hAnsi="华文仿宋" w:eastAsia="仿宋_GB2312" w:cs="Times New Roman"/>
                <w:sz w:val="21"/>
                <w:szCs w:val="21"/>
                <w:highlight w:val="none"/>
              </w:rPr>
            </w:pPr>
          </w:p>
        </w:tc>
        <w:tc>
          <w:tcPr>
            <w:tcW w:w="2409" w:type="dxa"/>
            <w:vAlign w:val="center"/>
          </w:tcPr>
          <w:p w14:paraId="3FC9B9C8">
            <w:pPr>
              <w:jc w:val="center"/>
              <w:rPr>
                <w:rFonts w:hint="eastAsia" w:ascii="仿宋_GB2312" w:hAnsi="华文仿宋" w:eastAsia="仿宋_GB2312" w:cs="Times New Roman"/>
                <w:sz w:val="21"/>
                <w:szCs w:val="21"/>
                <w:highlight w:val="none"/>
              </w:rPr>
            </w:pPr>
          </w:p>
        </w:tc>
        <w:tc>
          <w:tcPr>
            <w:tcW w:w="1910" w:type="dxa"/>
            <w:vAlign w:val="center"/>
          </w:tcPr>
          <w:p w14:paraId="47EE022F">
            <w:pPr>
              <w:jc w:val="center"/>
              <w:rPr>
                <w:rFonts w:hint="eastAsia" w:ascii="仿宋_GB2312" w:hAnsi="华文仿宋" w:eastAsia="仿宋_GB2312" w:cs="Times New Roman"/>
                <w:sz w:val="21"/>
                <w:szCs w:val="21"/>
                <w:highlight w:val="none"/>
              </w:rPr>
            </w:pPr>
          </w:p>
        </w:tc>
      </w:tr>
      <w:tr w14:paraId="5054E4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339237CF">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561623B6">
            <w:pPr>
              <w:jc w:val="center"/>
              <w:rPr>
                <w:rFonts w:hint="eastAsia" w:ascii="仿宋_GB2312" w:hAnsi="华文仿宋" w:eastAsia="仿宋_GB2312" w:cs="Times New Roman"/>
                <w:sz w:val="21"/>
                <w:szCs w:val="21"/>
                <w:highlight w:val="none"/>
              </w:rPr>
            </w:pPr>
          </w:p>
        </w:tc>
        <w:tc>
          <w:tcPr>
            <w:tcW w:w="2410" w:type="dxa"/>
            <w:vAlign w:val="center"/>
          </w:tcPr>
          <w:p w14:paraId="7AB8EA46">
            <w:pPr>
              <w:jc w:val="center"/>
              <w:rPr>
                <w:rFonts w:hint="eastAsia" w:ascii="仿宋_GB2312" w:hAnsi="华文仿宋" w:eastAsia="仿宋_GB2312" w:cs="Times New Roman"/>
                <w:sz w:val="21"/>
                <w:szCs w:val="21"/>
                <w:highlight w:val="none"/>
              </w:rPr>
            </w:pPr>
          </w:p>
        </w:tc>
        <w:tc>
          <w:tcPr>
            <w:tcW w:w="2409" w:type="dxa"/>
            <w:vAlign w:val="center"/>
          </w:tcPr>
          <w:p w14:paraId="6C57398D">
            <w:pPr>
              <w:jc w:val="center"/>
              <w:rPr>
                <w:rFonts w:hint="eastAsia" w:ascii="仿宋_GB2312" w:hAnsi="华文仿宋" w:eastAsia="仿宋_GB2312" w:cs="Times New Roman"/>
                <w:sz w:val="21"/>
                <w:szCs w:val="21"/>
                <w:highlight w:val="none"/>
              </w:rPr>
            </w:pPr>
          </w:p>
        </w:tc>
        <w:tc>
          <w:tcPr>
            <w:tcW w:w="1910" w:type="dxa"/>
            <w:vAlign w:val="center"/>
          </w:tcPr>
          <w:p w14:paraId="48D4615C">
            <w:pPr>
              <w:jc w:val="center"/>
              <w:rPr>
                <w:rFonts w:hint="eastAsia" w:ascii="仿宋_GB2312" w:hAnsi="华文仿宋" w:eastAsia="仿宋_GB2312" w:cs="Times New Roman"/>
                <w:sz w:val="21"/>
                <w:szCs w:val="21"/>
                <w:highlight w:val="none"/>
              </w:rPr>
            </w:pPr>
          </w:p>
        </w:tc>
      </w:tr>
      <w:tr w14:paraId="0D36AC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1E9DCB7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22CC7AEB">
            <w:pPr>
              <w:jc w:val="center"/>
              <w:rPr>
                <w:rFonts w:hint="eastAsia" w:ascii="仿宋_GB2312" w:hAnsi="华文仿宋" w:eastAsia="仿宋_GB2312" w:cs="Times New Roman"/>
                <w:sz w:val="21"/>
                <w:szCs w:val="21"/>
                <w:highlight w:val="none"/>
              </w:rPr>
            </w:pPr>
          </w:p>
        </w:tc>
        <w:tc>
          <w:tcPr>
            <w:tcW w:w="2410" w:type="dxa"/>
            <w:vAlign w:val="center"/>
          </w:tcPr>
          <w:p w14:paraId="2BBB493F">
            <w:pPr>
              <w:jc w:val="center"/>
              <w:rPr>
                <w:rFonts w:hint="eastAsia" w:ascii="仿宋_GB2312" w:hAnsi="华文仿宋" w:eastAsia="仿宋_GB2312" w:cs="Times New Roman"/>
                <w:sz w:val="21"/>
                <w:szCs w:val="21"/>
                <w:highlight w:val="none"/>
              </w:rPr>
            </w:pPr>
          </w:p>
        </w:tc>
        <w:tc>
          <w:tcPr>
            <w:tcW w:w="2409" w:type="dxa"/>
            <w:vAlign w:val="center"/>
          </w:tcPr>
          <w:p w14:paraId="11BC4985">
            <w:pPr>
              <w:jc w:val="center"/>
              <w:rPr>
                <w:rFonts w:hint="eastAsia" w:ascii="仿宋_GB2312" w:hAnsi="华文仿宋" w:eastAsia="仿宋_GB2312" w:cs="Times New Roman"/>
                <w:sz w:val="21"/>
                <w:szCs w:val="21"/>
                <w:highlight w:val="none"/>
              </w:rPr>
            </w:pPr>
          </w:p>
        </w:tc>
        <w:tc>
          <w:tcPr>
            <w:tcW w:w="1910" w:type="dxa"/>
            <w:vAlign w:val="center"/>
          </w:tcPr>
          <w:p w14:paraId="7F6B912C">
            <w:pPr>
              <w:jc w:val="center"/>
              <w:rPr>
                <w:rFonts w:hint="eastAsia" w:ascii="仿宋_GB2312" w:hAnsi="华文仿宋" w:eastAsia="仿宋_GB2312" w:cs="Times New Roman"/>
                <w:sz w:val="21"/>
                <w:szCs w:val="21"/>
                <w:highlight w:val="none"/>
              </w:rPr>
            </w:pPr>
          </w:p>
        </w:tc>
      </w:tr>
      <w:tr w14:paraId="5CE147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34DE4C0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7AE8F598">
            <w:pPr>
              <w:jc w:val="center"/>
              <w:rPr>
                <w:rFonts w:hint="eastAsia" w:ascii="仿宋_GB2312" w:hAnsi="华文仿宋" w:eastAsia="仿宋_GB2312" w:cs="Times New Roman"/>
                <w:sz w:val="21"/>
                <w:szCs w:val="21"/>
                <w:highlight w:val="none"/>
              </w:rPr>
            </w:pPr>
          </w:p>
        </w:tc>
        <w:tc>
          <w:tcPr>
            <w:tcW w:w="2410" w:type="dxa"/>
            <w:vAlign w:val="center"/>
          </w:tcPr>
          <w:p w14:paraId="596C7971">
            <w:pPr>
              <w:jc w:val="center"/>
              <w:rPr>
                <w:rFonts w:hint="eastAsia" w:ascii="仿宋_GB2312" w:hAnsi="华文仿宋" w:eastAsia="仿宋_GB2312" w:cs="Times New Roman"/>
                <w:sz w:val="21"/>
                <w:szCs w:val="21"/>
                <w:highlight w:val="none"/>
              </w:rPr>
            </w:pPr>
          </w:p>
        </w:tc>
        <w:tc>
          <w:tcPr>
            <w:tcW w:w="2409" w:type="dxa"/>
            <w:vAlign w:val="center"/>
          </w:tcPr>
          <w:p w14:paraId="2B8AC022">
            <w:pPr>
              <w:jc w:val="center"/>
              <w:rPr>
                <w:rFonts w:hint="eastAsia" w:ascii="仿宋_GB2312" w:hAnsi="华文仿宋" w:eastAsia="仿宋_GB2312" w:cs="Times New Roman"/>
                <w:sz w:val="21"/>
                <w:szCs w:val="21"/>
                <w:highlight w:val="none"/>
              </w:rPr>
            </w:pPr>
          </w:p>
        </w:tc>
        <w:tc>
          <w:tcPr>
            <w:tcW w:w="1910" w:type="dxa"/>
            <w:vAlign w:val="center"/>
          </w:tcPr>
          <w:p w14:paraId="5179244E">
            <w:pPr>
              <w:jc w:val="center"/>
              <w:rPr>
                <w:rFonts w:hint="eastAsia" w:ascii="仿宋_GB2312" w:hAnsi="华文仿宋" w:eastAsia="仿宋_GB2312" w:cs="Times New Roman"/>
                <w:sz w:val="21"/>
                <w:szCs w:val="21"/>
                <w:highlight w:val="none"/>
              </w:rPr>
            </w:pPr>
          </w:p>
        </w:tc>
      </w:tr>
    </w:tbl>
    <w:p w14:paraId="36EFC7EA">
      <w:pPr>
        <w:outlineLvl w:val="1"/>
        <w:rPr>
          <w:rFonts w:hint="eastAsia" w:ascii="仿宋_GB2312" w:hAnsi="华文仿宋" w:eastAsia="仿宋_GB2312" w:cs="Times New Roman"/>
          <w:highlight w:val="none"/>
        </w:rPr>
      </w:pPr>
    </w:p>
    <w:p w14:paraId="59620C8F">
      <w:pPr>
        <w:jc w:val="both"/>
        <w:rPr>
          <w:rFonts w:hint="eastAsia" w:ascii="仿宋_GB2312" w:hAnsi="华文仿宋" w:eastAsia="仿宋_GB2312"/>
          <w:sz w:val="21"/>
          <w:szCs w:val="21"/>
          <w:highlight w:val="none"/>
        </w:rPr>
      </w:pPr>
    </w:p>
    <w:p w14:paraId="69D0A0B8">
      <w:pPr>
        <w:jc w:val="center"/>
        <w:rPr>
          <w:rFonts w:hint="eastAsia" w:ascii="仿宋_GB2312" w:hAnsi="华文仿宋" w:eastAsia="仿宋_GB2312"/>
          <w:sz w:val="21"/>
          <w:szCs w:val="21"/>
          <w:highlight w:val="none"/>
        </w:rPr>
      </w:pPr>
    </w:p>
    <w:p w14:paraId="27DF86F1">
      <w:pPr>
        <w:jc w:val="center"/>
        <w:rPr>
          <w:rFonts w:hint="eastAsia" w:ascii="仿宋_GB2312" w:hAnsi="华文仿宋" w:eastAsia="仿宋_GB2312"/>
          <w:sz w:val="21"/>
          <w:szCs w:val="21"/>
          <w:highlight w:val="none"/>
        </w:rPr>
      </w:pPr>
    </w:p>
    <w:p w14:paraId="44B26768">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5AE59A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4CE427F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2DFD9337">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3FF4AA84">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4D8D9A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586B8E1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052350D0">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371C4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1DA0C2B5">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42AB3CF3">
            <w:pPr>
              <w:jc w:val="center"/>
              <w:rPr>
                <w:rFonts w:hint="eastAsia" w:ascii="仿宋_GB2312" w:hAnsi="华文仿宋" w:eastAsia="仿宋_GB2312" w:cs="Times New Roman"/>
                <w:sz w:val="21"/>
                <w:szCs w:val="21"/>
                <w:highlight w:val="none"/>
              </w:rPr>
            </w:pPr>
          </w:p>
        </w:tc>
        <w:tc>
          <w:tcPr>
            <w:tcW w:w="1996" w:type="dxa"/>
            <w:vAlign w:val="center"/>
          </w:tcPr>
          <w:p w14:paraId="2CF4B0C4">
            <w:pPr>
              <w:jc w:val="center"/>
              <w:rPr>
                <w:rFonts w:hint="eastAsia" w:ascii="仿宋_GB2312" w:hAnsi="华文仿宋" w:eastAsia="仿宋_GB2312" w:cs="Times New Roman"/>
                <w:sz w:val="21"/>
                <w:szCs w:val="21"/>
                <w:highlight w:val="none"/>
              </w:rPr>
            </w:pPr>
          </w:p>
        </w:tc>
        <w:tc>
          <w:tcPr>
            <w:tcW w:w="2100" w:type="dxa"/>
            <w:vAlign w:val="center"/>
          </w:tcPr>
          <w:p w14:paraId="6CEDB409">
            <w:pPr>
              <w:jc w:val="center"/>
              <w:rPr>
                <w:rFonts w:hint="eastAsia" w:ascii="仿宋_GB2312" w:hAnsi="华文仿宋" w:eastAsia="仿宋_GB2312" w:cs="Times New Roman"/>
                <w:sz w:val="21"/>
                <w:szCs w:val="21"/>
                <w:highlight w:val="none"/>
              </w:rPr>
            </w:pPr>
          </w:p>
        </w:tc>
        <w:tc>
          <w:tcPr>
            <w:tcW w:w="1540" w:type="dxa"/>
            <w:vAlign w:val="center"/>
          </w:tcPr>
          <w:p w14:paraId="20D35F2E">
            <w:pPr>
              <w:jc w:val="center"/>
              <w:rPr>
                <w:rFonts w:hint="eastAsia" w:ascii="仿宋_GB2312" w:hAnsi="华文仿宋" w:eastAsia="仿宋_GB2312" w:cs="Times New Roman"/>
                <w:sz w:val="21"/>
                <w:szCs w:val="21"/>
                <w:highlight w:val="none"/>
              </w:rPr>
            </w:pPr>
          </w:p>
        </w:tc>
        <w:tc>
          <w:tcPr>
            <w:tcW w:w="1120" w:type="dxa"/>
            <w:vAlign w:val="center"/>
          </w:tcPr>
          <w:p w14:paraId="0D3748D2">
            <w:pPr>
              <w:jc w:val="center"/>
              <w:rPr>
                <w:rFonts w:hint="eastAsia" w:ascii="仿宋_GB2312" w:hAnsi="华文仿宋" w:eastAsia="仿宋_GB2312" w:cs="Times New Roman"/>
                <w:sz w:val="21"/>
                <w:szCs w:val="21"/>
                <w:highlight w:val="none"/>
              </w:rPr>
            </w:pPr>
          </w:p>
        </w:tc>
      </w:tr>
      <w:tr w14:paraId="56E3A6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9880FD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51558D8A">
            <w:pPr>
              <w:jc w:val="center"/>
              <w:rPr>
                <w:rFonts w:hint="eastAsia" w:ascii="仿宋_GB2312" w:hAnsi="华文仿宋" w:eastAsia="仿宋_GB2312" w:cs="Times New Roman"/>
                <w:sz w:val="21"/>
                <w:szCs w:val="21"/>
                <w:highlight w:val="none"/>
              </w:rPr>
            </w:pPr>
          </w:p>
        </w:tc>
        <w:tc>
          <w:tcPr>
            <w:tcW w:w="1996" w:type="dxa"/>
            <w:vAlign w:val="center"/>
          </w:tcPr>
          <w:p w14:paraId="70D3A052">
            <w:pPr>
              <w:jc w:val="center"/>
              <w:rPr>
                <w:rFonts w:hint="eastAsia" w:ascii="仿宋_GB2312" w:hAnsi="华文仿宋" w:eastAsia="仿宋_GB2312" w:cs="Times New Roman"/>
                <w:sz w:val="21"/>
                <w:szCs w:val="21"/>
                <w:highlight w:val="none"/>
              </w:rPr>
            </w:pPr>
          </w:p>
        </w:tc>
        <w:tc>
          <w:tcPr>
            <w:tcW w:w="2100" w:type="dxa"/>
            <w:vAlign w:val="center"/>
          </w:tcPr>
          <w:p w14:paraId="54B7B753">
            <w:pPr>
              <w:jc w:val="center"/>
              <w:rPr>
                <w:rFonts w:hint="eastAsia" w:ascii="仿宋_GB2312" w:hAnsi="华文仿宋" w:eastAsia="仿宋_GB2312" w:cs="Times New Roman"/>
                <w:sz w:val="21"/>
                <w:szCs w:val="21"/>
                <w:highlight w:val="none"/>
              </w:rPr>
            </w:pPr>
          </w:p>
        </w:tc>
        <w:tc>
          <w:tcPr>
            <w:tcW w:w="1540" w:type="dxa"/>
            <w:vAlign w:val="center"/>
          </w:tcPr>
          <w:p w14:paraId="2A5EF6F3">
            <w:pPr>
              <w:jc w:val="center"/>
              <w:rPr>
                <w:rFonts w:hint="eastAsia" w:ascii="仿宋_GB2312" w:hAnsi="华文仿宋" w:eastAsia="仿宋_GB2312" w:cs="Times New Roman"/>
                <w:sz w:val="21"/>
                <w:szCs w:val="21"/>
                <w:highlight w:val="none"/>
              </w:rPr>
            </w:pPr>
          </w:p>
        </w:tc>
        <w:tc>
          <w:tcPr>
            <w:tcW w:w="1120" w:type="dxa"/>
            <w:vAlign w:val="center"/>
          </w:tcPr>
          <w:p w14:paraId="70978522">
            <w:pPr>
              <w:jc w:val="center"/>
              <w:rPr>
                <w:rFonts w:hint="eastAsia" w:ascii="仿宋_GB2312" w:hAnsi="华文仿宋" w:eastAsia="仿宋_GB2312" w:cs="Times New Roman"/>
                <w:sz w:val="21"/>
                <w:szCs w:val="21"/>
                <w:highlight w:val="none"/>
              </w:rPr>
            </w:pPr>
          </w:p>
        </w:tc>
      </w:tr>
      <w:tr w14:paraId="6ACE1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7E6B39B4">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9B9BCDD">
            <w:pPr>
              <w:jc w:val="center"/>
              <w:rPr>
                <w:rFonts w:hint="eastAsia" w:ascii="仿宋_GB2312" w:hAnsi="华文仿宋" w:eastAsia="仿宋_GB2312" w:cs="Times New Roman"/>
                <w:sz w:val="21"/>
                <w:szCs w:val="21"/>
                <w:highlight w:val="none"/>
              </w:rPr>
            </w:pPr>
          </w:p>
        </w:tc>
        <w:tc>
          <w:tcPr>
            <w:tcW w:w="1996" w:type="dxa"/>
            <w:vAlign w:val="center"/>
          </w:tcPr>
          <w:p w14:paraId="21541883">
            <w:pPr>
              <w:jc w:val="center"/>
              <w:rPr>
                <w:rFonts w:hint="eastAsia" w:ascii="仿宋_GB2312" w:hAnsi="华文仿宋" w:eastAsia="仿宋_GB2312" w:cs="Times New Roman"/>
                <w:sz w:val="21"/>
                <w:szCs w:val="21"/>
                <w:highlight w:val="none"/>
              </w:rPr>
            </w:pPr>
          </w:p>
        </w:tc>
        <w:tc>
          <w:tcPr>
            <w:tcW w:w="2100" w:type="dxa"/>
            <w:vAlign w:val="center"/>
          </w:tcPr>
          <w:p w14:paraId="2EA71F29">
            <w:pPr>
              <w:jc w:val="center"/>
              <w:rPr>
                <w:rFonts w:hint="eastAsia" w:ascii="仿宋_GB2312" w:hAnsi="华文仿宋" w:eastAsia="仿宋_GB2312" w:cs="Times New Roman"/>
                <w:sz w:val="21"/>
                <w:szCs w:val="21"/>
                <w:highlight w:val="none"/>
              </w:rPr>
            </w:pPr>
          </w:p>
        </w:tc>
        <w:tc>
          <w:tcPr>
            <w:tcW w:w="1540" w:type="dxa"/>
            <w:vAlign w:val="center"/>
          </w:tcPr>
          <w:p w14:paraId="6C05113A">
            <w:pPr>
              <w:jc w:val="center"/>
              <w:rPr>
                <w:rFonts w:hint="eastAsia" w:ascii="仿宋_GB2312" w:hAnsi="华文仿宋" w:eastAsia="仿宋_GB2312" w:cs="Times New Roman"/>
                <w:sz w:val="21"/>
                <w:szCs w:val="21"/>
                <w:highlight w:val="none"/>
              </w:rPr>
            </w:pPr>
          </w:p>
        </w:tc>
        <w:tc>
          <w:tcPr>
            <w:tcW w:w="1120" w:type="dxa"/>
            <w:vAlign w:val="center"/>
          </w:tcPr>
          <w:p w14:paraId="07763097">
            <w:pPr>
              <w:jc w:val="center"/>
              <w:rPr>
                <w:rFonts w:hint="eastAsia" w:ascii="仿宋_GB2312" w:hAnsi="华文仿宋" w:eastAsia="仿宋_GB2312" w:cs="Times New Roman"/>
                <w:sz w:val="21"/>
                <w:szCs w:val="21"/>
                <w:highlight w:val="none"/>
              </w:rPr>
            </w:pPr>
          </w:p>
        </w:tc>
      </w:tr>
      <w:tr w14:paraId="55AA62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9E79464">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1130D5A">
            <w:pPr>
              <w:jc w:val="center"/>
              <w:rPr>
                <w:rFonts w:hint="eastAsia" w:ascii="仿宋_GB2312" w:hAnsi="华文仿宋" w:eastAsia="仿宋_GB2312" w:cs="Times New Roman"/>
                <w:sz w:val="21"/>
                <w:szCs w:val="21"/>
                <w:highlight w:val="none"/>
              </w:rPr>
            </w:pPr>
          </w:p>
        </w:tc>
        <w:tc>
          <w:tcPr>
            <w:tcW w:w="1996" w:type="dxa"/>
            <w:vAlign w:val="center"/>
          </w:tcPr>
          <w:p w14:paraId="6984D4FA">
            <w:pPr>
              <w:jc w:val="center"/>
              <w:rPr>
                <w:rFonts w:hint="eastAsia" w:ascii="仿宋_GB2312" w:hAnsi="华文仿宋" w:eastAsia="仿宋_GB2312" w:cs="Times New Roman"/>
                <w:sz w:val="21"/>
                <w:szCs w:val="21"/>
                <w:highlight w:val="none"/>
              </w:rPr>
            </w:pPr>
          </w:p>
        </w:tc>
        <w:tc>
          <w:tcPr>
            <w:tcW w:w="2100" w:type="dxa"/>
            <w:vAlign w:val="center"/>
          </w:tcPr>
          <w:p w14:paraId="0E2C19F6">
            <w:pPr>
              <w:jc w:val="center"/>
              <w:rPr>
                <w:rFonts w:hint="eastAsia" w:ascii="仿宋_GB2312" w:hAnsi="华文仿宋" w:eastAsia="仿宋_GB2312" w:cs="Times New Roman"/>
                <w:sz w:val="21"/>
                <w:szCs w:val="21"/>
                <w:highlight w:val="none"/>
              </w:rPr>
            </w:pPr>
          </w:p>
        </w:tc>
        <w:tc>
          <w:tcPr>
            <w:tcW w:w="1540" w:type="dxa"/>
            <w:vAlign w:val="center"/>
          </w:tcPr>
          <w:p w14:paraId="70B5A747">
            <w:pPr>
              <w:jc w:val="center"/>
              <w:rPr>
                <w:rFonts w:hint="eastAsia" w:ascii="仿宋_GB2312" w:hAnsi="华文仿宋" w:eastAsia="仿宋_GB2312" w:cs="Times New Roman"/>
                <w:sz w:val="21"/>
                <w:szCs w:val="21"/>
                <w:highlight w:val="none"/>
              </w:rPr>
            </w:pPr>
          </w:p>
        </w:tc>
        <w:tc>
          <w:tcPr>
            <w:tcW w:w="1120" w:type="dxa"/>
            <w:vAlign w:val="center"/>
          </w:tcPr>
          <w:p w14:paraId="71E0C354">
            <w:pPr>
              <w:jc w:val="center"/>
              <w:rPr>
                <w:rFonts w:hint="eastAsia" w:ascii="仿宋_GB2312" w:hAnsi="华文仿宋" w:eastAsia="仿宋_GB2312" w:cs="Times New Roman"/>
                <w:sz w:val="21"/>
                <w:szCs w:val="21"/>
                <w:highlight w:val="none"/>
              </w:rPr>
            </w:pPr>
          </w:p>
        </w:tc>
      </w:tr>
      <w:tr w14:paraId="6706DE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1F43434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13C82925">
            <w:pPr>
              <w:jc w:val="center"/>
              <w:rPr>
                <w:rFonts w:hint="eastAsia" w:ascii="仿宋_GB2312" w:hAnsi="华文仿宋" w:eastAsia="仿宋_GB2312" w:cs="Times New Roman"/>
                <w:sz w:val="21"/>
                <w:szCs w:val="21"/>
                <w:highlight w:val="none"/>
              </w:rPr>
            </w:pPr>
          </w:p>
        </w:tc>
        <w:tc>
          <w:tcPr>
            <w:tcW w:w="1996" w:type="dxa"/>
            <w:vAlign w:val="center"/>
          </w:tcPr>
          <w:p w14:paraId="73A37CFF">
            <w:pPr>
              <w:jc w:val="center"/>
              <w:rPr>
                <w:rFonts w:hint="eastAsia" w:ascii="仿宋_GB2312" w:hAnsi="华文仿宋" w:eastAsia="仿宋_GB2312" w:cs="Times New Roman"/>
                <w:sz w:val="21"/>
                <w:szCs w:val="21"/>
                <w:highlight w:val="none"/>
              </w:rPr>
            </w:pPr>
          </w:p>
        </w:tc>
        <w:tc>
          <w:tcPr>
            <w:tcW w:w="2100" w:type="dxa"/>
            <w:vAlign w:val="center"/>
          </w:tcPr>
          <w:p w14:paraId="1E37C642">
            <w:pPr>
              <w:jc w:val="center"/>
              <w:rPr>
                <w:rFonts w:hint="eastAsia" w:ascii="仿宋_GB2312" w:hAnsi="华文仿宋" w:eastAsia="仿宋_GB2312" w:cs="Times New Roman"/>
                <w:sz w:val="21"/>
                <w:szCs w:val="21"/>
                <w:highlight w:val="none"/>
              </w:rPr>
            </w:pPr>
          </w:p>
        </w:tc>
        <w:tc>
          <w:tcPr>
            <w:tcW w:w="1540" w:type="dxa"/>
            <w:vAlign w:val="center"/>
          </w:tcPr>
          <w:p w14:paraId="26DB7734">
            <w:pPr>
              <w:jc w:val="center"/>
              <w:rPr>
                <w:rFonts w:hint="eastAsia" w:ascii="仿宋_GB2312" w:hAnsi="华文仿宋" w:eastAsia="仿宋_GB2312" w:cs="Times New Roman"/>
                <w:sz w:val="21"/>
                <w:szCs w:val="21"/>
                <w:highlight w:val="none"/>
              </w:rPr>
            </w:pPr>
          </w:p>
        </w:tc>
        <w:tc>
          <w:tcPr>
            <w:tcW w:w="1120" w:type="dxa"/>
            <w:vAlign w:val="center"/>
          </w:tcPr>
          <w:p w14:paraId="7BAC7971">
            <w:pPr>
              <w:jc w:val="center"/>
              <w:rPr>
                <w:rFonts w:hint="eastAsia" w:ascii="仿宋_GB2312" w:hAnsi="华文仿宋" w:eastAsia="仿宋_GB2312" w:cs="Times New Roman"/>
                <w:sz w:val="21"/>
                <w:szCs w:val="21"/>
                <w:highlight w:val="none"/>
              </w:rPr>
            </w:pPr>
          </w:p>
        </w:tc>
      </w:tr>
    </w:tbl>
    <w:p w14:paraId="77701830">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60AA5786">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15BC9C97">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4DC3FE05">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42630C3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4B7C384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7975B49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74F8EE9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5914EE9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6992DD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449FD00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761420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720327D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1C550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008C12A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2F6302C6">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7418D49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046AF001">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2AE1583A">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CC7292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2CCE13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4C2E750B">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53241331">
      <w:pPr>
        <w:spacing w:line="400" w:lineRule="exact"/>
        <w:ind w:firstLine="200"/>
        <w:jc w:val="left"/>
        <w:rPr>
          <w:rFonts w:ascii="仿宋_GB2312" w:eastAsia="仿宋_GB2312" w:cs="宋体" w:hAnsiTheme="minorEastAsia"/>
          <w:highlight w:val="none"/>
        </w:rPr>
      </w:pPr>
    </w:p>
    <w:p w14:paraId="3FE99756">
      <w:pPr>
        <w:widowControl/>
        <w:jc w:val="center"/>
        <w:rPr>
          <w:rFonts w:hint="eastAsia" w:ascii="仿宋_GB2312" w:eastAsia="仿宋_GB2312" w:hAnsiTheme="majorEastAsia"/>
          <w:b/>
          <w:bCs/>
          <w:sz w:val="28"/>
          <w:szCs w:val="28"/>
          <w:highlight w:val="none"/>
        </w:rPr>
      </w:pPr>
    </w:p>
    <w:p w14:paraId="3C633120">
      <w:pPr>
        <w:widowControl/>
        <w:jc w:val="center"/>
        <w:rPr>
          <w:rFonts w:hint="eastAsia" w:ascii="仿宋_GB2312" w:eastAsia="仿宋_GB2312" w:hAnsiTheme="majorEastAsia"/>
          <w:b/>
          <w:bCs/>
          <w:sz w:val="28"/>
          <w:szCs w:val="28"/>
          <w:highlight w:val="none"/>
        </w:rPr>
      </w:pPr>
    </w:p>
    <w:p w14:paraId="13B2F777">
      <w:pPr>
        <w:widowControl/>
        <w:jc w:val="center"/>
        <w:rPr>
          <w:rFonts w:hint="eastAsia" w:ascii="仿宋_GB2312" w:eastAsia="仿宋_GB2312" w:hAnsiTheme="majorEastAsia"/>
          <w:b/>
          <w:bCs/>
          <w:sz w:val="28"/>
          <w:szCs w:val="28"/>
          <w:highlight w:val="none"/>
        </w:rPr>
      </w:pPr>
    </w:p>
    <w:p w14:paraId="7757C42A">
      <w:pPr>
        <w:widowControl/>
        <w:jc w:val="center"/>
        <w:rPr>
          <w:rFonts w:hint="eastAsia" w:ascii="仿宋_GB2312" w:eastAsia="仿宋_GB2312" w:hAnsiTheme="majorEastAsia"/>
          <w:b/>
          <w:bCs/>
          <w:sz w:val="28"/>
          <w:szCs w:val="28"/>
          <w:highlight w:val="none"/>
        </w:rPr>
      </w:pPr>
    </w:p>
    <w:p w14:paraId="5E08F6B7">
      <w:pPr>
        <w:widowControl/>
        <w:jc w:val="center"/>
        <w:rPr>
          <w:rFonts w:hint="eastAsia" w:ascii="仿宋_GB2312" w:eastAsia="仿宋_GB2312" w:hAnsiTheme="majorEastAsia"/>
          <w:b/>
          <w:bCs/>
          <w:sz w:val="28"/>
          <w:szCs w:val="28"/>
          <w:highlight w:val="none"/>
        </w:rPr>
      </w:pPr>
    </w:p>
    <w:p w14:paraId="091CB01E">
      <w:pPr>
        <w:widowControl/>
        <w:jc w:val="center"/>
        <w:rPr>
          <w:rFonts w:hint="eastAsia" w:ascii="仿宋_GB2312" w:eastAsia="仿宋_GB2312" w:hAnsiTheme="majorEastAsia"/>
          <w:b/>
          <w:bCs/>
          <w:sz w:val="28"/>
          <w:szCs w:val="28"/>
          <w:highlight w:val="none"/>
        </w:rPr>
      </w:pPr>
    </w:p>
    <w:p w14:paraId="3BF3C859">
      <w:pPr>
        <w:widowControl/>
        <w:jc w:val="center"/>
        <w:rPr>
          <w:rFonts w:hint="eastAsia" w:ascii="仿宋_GB2312" w:eastAsia="仿宋_GB2312" w:hAnsiTheme="majorEastAsia"/>
          <w:b/>
          <w:bCs/>
          <w:sz w:val="28"/>
          <w:szCs w:val="28"/>
          <w:highlight w:val="none"/>
        </w:rPr>
      </w:pPr>
    </w:p>
    <w:p w14:paraId="096B82A1">
      <w:pPr>
        <w:widowControl/>
        <w:jc w:val="center"/>
        <w:rPr>
          <w:rFonts w:hint="eastAsia" w:ascii="仿宋_GB2312" w:eastAsia="仿宋_GB2312" w:hAnsiTheme="majorEastAsia"/>
          <w:b/>
          <w:bCs/>
          <w:sz w:val="28"/>
          <w:szCs w:val="28"/>
          <w:highlight w:val="none"/>
        </w:rPr>
      </w:pPr>
    </w:p>
    <w:p w14:paraId="5356EC37">
      <w:pPr>
        <w:widowControl/>
        <w:jc w:val="center"/>
        <w:rPr>
          <w:rFonts w:hint="eastAsia" w:ascii="仿宋_GB2312" w:eastAsia="仿宋_GB2312" w:hAnsiTheme="majorEastAsia"/>
          <w:b/>
          <w:bCs/>
          <w:sz w:val="28"/>
          <w:szCs w:val="28"/>
          <w:highlight w:val="none"/>
        </w:rPr>
      </w:pPr>
    </w:p>
    <w:p w14:paraId="315C4E6A">
      <w:pPr>
        <w:widowControl/>
        <w:jc w:val="center"/>
        <w:rPr>
          <w:rFonts w:hint="eastAsia" w:ascii="仿宋_GB2312" w:eastAsia="仿宋_GB2312" w:hAnsiTheme="majorEastAsia"/>
          <w:b/>
          <w:bCs/>
          <w:sz w:val="28"/>
          <w:szCs w:val="28"/>
          <w:highlight w:val="none"/>
        </w:rPr>
      </w:pPr>
    </w:p>
    <w:p w14:paraId="5D927DA3">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110D14C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4CDE53-AF96-44B0-A41D-1199EC5D895F}"/>
  </w:font>
  <w:font w:name="黑体">
    <w:panose1 w:val="02010609060101010101"/>
    <w:charset w:val="86"/>
    <w:family w:val="auto"/>
    <w:pitch w:val="default"/>
    <w:sig w:usb0="800002BF" w:usb1="38CF7CFA" w:usb2="00000016" w:usb3="00000000" w:csb0="00040001" w:csb1="00000000"/>
    <w:embedRegular r:id="rId2" w:fontKey="{7C85AFE9-6DA6-46A4-BC70-86F2220223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0F99AD7-F85D-4926-8990-BCD605C9C023}"/>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方正仿宋_GB2312">
    <w:panose1 w:val="02000000000000000000"/>
    <w:charset w:val="86"/>
    <w:family w:val="auto"/>
    <w:pitch w:val="default"/>
    <w:sig w:usb0="A00002BF" w:usb1="184F6CFA" w:usb2="00000012" w:usb3="00000000" w:csb0="00040001" w:csb1="00000000"/>
    <w:embedRegular r:id="rId4" w:fontKey="{56C8442D-BF88-4C2E-8AEA-7BCCA62D5D75}"/>
  </w:font>
  <w:font w:name="仿宋">
    <w:panose1 w:val="02010609060101010101"/>
    <w:charset w:val="86"/>
    <w:family w:val="modern"/>
    <w:pitch w:val="default"/>
    <w:sig w:usb0="800002BF" w:usb1="38CF7CFA" w:usb2="00000016" w:usb3="00000000" w:csb0="00040001" w:csb1="00000000"/>
    <w:embedRegular r:id="rId5" w:fontKey="{06A8AEF3-BF32-40B4-83BD-3EED036AFD05}"/>
  </w:font>
  <w:font w:name="华文仿宋">
    <w:panose1 w:val="02010600040101010101"/>
    <w:charset w:val="86"/>
    <w:family w:val="roman"/>
    <w:pitch w:val="default"/>
    <w:sig w:usb0="00000287" w:usb1="080F0000" w:usb2="00000000" w:usb3="00000000" w:csb0="0004009F" w:csb1="DFD70000"/>
    <w:embedRegular r:id="rId6" w:fontKey="{7E23327B-99EE-4412-B483-A4F0FC0A511A}"/>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1888">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91FF3">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ZWYwYjQ5OTVjYmM5NzBlNGJiMDEwYWUzYzlhNDg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0E8D40D5"/>
    <w:rsid w:val="10E2481B"/>
    <w:rsid w:val="117711C9"/>
    <w:rsid w:val="1197079C"/>
    <w:rsid w:val="16BC60CF"/>
    <w:rsid w:val="175C453B"/>
    <w:rsid w:val="1C9F069E"/>
    <w:rsid w:val="1E522D34"/>
    <w:rsid w:val="20C8798E"/>
    <w:rsid w:val="2475351D"/>
    <w:rsid w:val="24F00B4F"/>
    <w:rsid w:val="25844CA4"/>
    <w:rsid w:val="27414953"/>
    <w:rsid w:val="2AC854F7"/>
    <w:rsid w:val="2CD23C41"/>
    <w:rsid w:val="2E351851"/>
    <w:rsid w:val="31000819"/>
    <w:rsid w:val="3145400B"/>
    <w:rsid w:val="33C466F0"/>
    <w:rsid w:val="374D6476"/>
    <w:rsid w:val="397E2222"/>
    <w:rsid w:val="39B316EF"/>
    <w:rsid w:val="3B9F6BA4"/>
    <w:rsid w:val="3E4E1ADC"/>
    <w:rsid w:val="3F6F0185"/>
    <w:rsid w:val="41C33887"/>
    <w:rsid w:val="45E75D70"/>
    <w:rsid w:val="47FB6285"/>
    <w:rsid w:val="484C7D47"/>
    <w:rsid w:val="48F52D7E"/>
    <w:rsid w:val="4A8C758B"/>
    <w:rsid w:val="4AA24345"/>
    <w:rsid w:val="4C8E75EA"/>
    <w:rsid w:val="4E730CF5"/>
    <w:rsid w:val="52C754D9"/>
    <w:rsid w:val="561A543D"/>
    <w:rsid w:val="5BD63344"/>
    <w:rsid w:val="5DE62550"/>
    <w:rsid w:val="5ED66091"/>
    <w:rsid w:val="5EFE086B"/>
    <w:rsid w:val="5FEC7DEC"/>
    <w:rsid w:val="60DB1620"/>
    <w:rsid w:val="64824AEB"/>
    <w:rsid w:val="673B5B7F"/>
    <w:rsid w:val="695C25AD"/>
    <w:rsid w:val="6A136F29"/>
    <w:rsid w:val="6AA33E09"/>
    <w:rsid w:val="6AB477DC"/>
    <w:rsid w:val="6BD2489F"/>
    <w:rsid w:val="725373AF"/>
    <w:rsid w:val="74602812"/>
    <w:rsid w:val="79A001DD"/>
    <w:rsid w:val="7BA07691"/>
    <w:rsid w:val="7BBD0AA3"/>
    <w:rsid w:val="7D00325D"/>
    <w:rsid w:val="7E916319"/>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
    <w:link w:val="51"/>
    <w:autoRedefine/>
    <w:qFormat/>
    <w:uiPriority w:val="0"/>
    <w:pPr>
      <w:spacing w:after="120"/>
    </w:pPr>
    <w:rPr>
      <w:rFonts w:ascii="宋体" w:hAnsi="宋体" w:eastAsia="宋体" w:cs="宋体"/>
      <w:kern w:val="44"/>
      <w:sz w:val="28"/>
      <w:szCs w:val="28"/>
    </w:rPr>
  </w:style>
  <w:style w:type="paragraph" w:styleId="14">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5">
    <w:name w:val="toc 5"/>
    <w:basedOn w:val="1"/>
    <w:next w:val="1"/>
    <w:autoRedefine/>
    <w:qFormat/>
    <w:uiPriority w:val="0"/>
    <w:pPr>
      <w:ind w:left="1120"/>
      <w:jc w:val="left"/>
    </w:pPr>
    <w:rPr>
      <w:rFonts w:ascii="宋体" w:hAnsi="宋体" w:eastAsia="宋体" w:cs="宋体"/>
      <w:kern w:val="44"/>
      <w:sz w:val="18"/>
      <w:szCs w:val="18"/>
    </w:rPr>
  </w:style>
  <w:style w:type="paragraph" w:styleId="16">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4"/>
    <w:autoRedefine/>
    <w:qFormat/>
    <w:uiPriority w:val="0"/>
    <w:rPr>
      <w:rFonts w:ascii="宋体" w:hAnsi="Courier New" w:eastAsia="宋体" w:cs="宋体"/>
      <w:kern w:val="44"/>
      <w:sz w:val="21"/>
      <w:szCs w:val="21"/>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2"/>
    <w:autoRedefine/>
    <w:semiHidden/>
    <w:qFormat/>
    <w:uiPriority w:val="0"/>
    <w:rPr>
      <w:rFonts w:ascii="宋体" w:hAnsi="宋体" w:eastAsia="宋体" w:cs="宋体"/>
      <w:b/>
      <w:bCs/>
      <w:kern w:val="44"/>
      <w:sz w:val="28"/>
      <w:szCs w:val="28"/>
    </w:rPr>
  </w:style>
  <w:style w:type="paragraph" w:styleId="33">
    <w:name w:val="Body Text First Indent 2"/>
    <w:basedOn w:val="14"/>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14:textFill>
        <w14:solidFill>
          <w14:schemeClr w14:val="hlink"/>
        </w14:solidFill>
      </w14:textFill>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2"/>
    <w:autoRedefine/>
    <w:qFormat/>
    <w:uiPriority w:val="0"/>
    <w:rPr>
      <w:rFonts w:ascii="宋体" w:hAnsi="宋体" w:eastAsia="宋体" w:cs="宋体"/>
      <w:b/>
      <w:bCs/>
      <w:kern w:val="44"/>
      <w:sz w:val="44"/>
      <w:szCs w:val="44"/>
    </w:rPr>
  </w:style>
  <w:style w:type="character" w:customStyle="1" w:styleId="43">
    <w:name w:val="标题 2 Char"/>
    <w:basedOn w:val="36"/>
    <w:link w:val="3"/>
    <w:autoRedefine/>
    <w:qFormat/>
    <w:uiPriority w:val="0"/>
    <w:rPr>
      <w:rFonts w:ascii="Arial" w:hAnsi="Arial" w:eastAsia="黑体" w:cs="Arial"/>
      <w:b/>
      <w:bCs/>
      <w:kern w:val="44"/>
      <w:sz w:val="32"/>
      <w:szCs w:val="32"/>
    </w:rPr>
  </w:style>
  <w:style w:type="character" w:customStyle="1" w:styleId="44">
    <w:name w:val="标题 3 Char"/>
    <w:basedOn w:val="36"/>
    <w:link w:val="4"/>
    <w:autoRedefine/>
    <w:qFormat/>
    <w:uiPriority w:val="0"/>
    <w:rPr>
      <w:rFonts w:ascii="宋体" w:hAnsi="宋体" w:eastAsia="宋体" w:cs="宋体"/>
      <w:b/>
      <w:bCs/>
      <w:kern w:val="44"/>
      <w:sz w:val="32"/>
      <w:szCs w:val="32"/>
    </w:rPr>
  </w:style>
  <w:style w:type="character" w:customStyle="1" w:styleId="45">
    <w:name w:val="标题 4 Char"/>
    <w:basedOn w:val="36"/>
    <w:link w:val="5"/>
    <w:autoRedefine/>
    <w:qFormat/>
    <w:uiPriority w:val="0"/>
    <w:rPr>
      <w:rFonts w:ascii="Arial" w:hAnsi="Arial" w:eastAsia="黑体" w:cs="Arial"/>
      <w:b/>
      <w:bCs/>
      <w:kern w:val="44"/>
      <w:sz w:val="28"/>
      <w:szCs w:val="28"/>
    </w:rPr>
  </w:style>
  <w:style w:type="character" w:customStyle="1" w:styleId="46">
    <w:name w:val="标题 9 Char"/>
    <w:basedOn w:val="36"/>
    <w:link w:val="6"/>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3"/>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1"/>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0"/>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17"/>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4"/>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4"/>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26</Pages>
  <Words>11150</Words>
  <Characters>12371</Characters>
  <Lines>92</Lines>
  <Paragraphs>26</Paragraphs>
  <TotalTime>14</TotalTime>
  <ScaleCrop>false</ScaleCrop>
  <LinksUpToDate>false</LinksUpToDate>
  <CharactersWithSpaces>13656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纪浮生</cp:lastModifiedBy>
  <cp:lastPrinted>2020-05-07T01:04:00Z</cp:lastPrinted>
  <dcterms:modified xsi:type="dcterms:W3CDTF">2024-10-16T06:37:26Z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97B7162BE4C1460EB600981F91C82C03_13</vt:lpwstr>
  </property>
</Properties>
</file>