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185DA">
      <w:pPr>
        <w:pStyle w:val="3"/>
        <w:pageBreakBefore w:val="0"/>
        <w:kinsoku/>
        <w:overflowPunct/>
        <w:topLinePunct w:val="0"/>
        <w:bidi w:val="0"/>
        <w:spacing w:before="0" w:after="0" w:line="360" w:lineRule="auto"/>
        <w:ind w:left="0" w:leftChars="0" w:right="0" w:rightChars="0"/>
        <w:rPr>
          <w:rFonts w:hint="eastAsia" w:ascii="宋体" w:hAnsi="宋体" w:eastAsia="宋体" w:cs="宋体"/>
        </w:rPr>
      </w:pPr>
      <w:r>
        <w:rPr>
          <w:rFonts w:hint="eastAsia" w:ascii="宋体" w:hAnsi="宋体" w:eastAsia="宋体" w:cs="宋体"/>
        </w:rPr>
        <w:t>招标公告</w:t>
      </w:r>
    </w:p>
    <w:p w14:paraId="5B0C1FD4">
      <w:pPr>
        <w:pageBreakBefore w:val="0"/>
        <w:kinsoku/>
        <w:overflowPunct/>
        <w:topLinePunct w:val="0"/>
        <w:bidi w:val="0"/>
        <w:spacing w:line="360" w:lineRule="auto"/>
        <w:ind w:left="3253" w:leftChars="0" w:right="0" w:rightChars="0" w:hanging="3253" w:hangingChars="900"/>
        <w:jc w:val="center"/>
        <w:rPr>
          <w:rFonts w:hint="eastAsia" w:ascii="宋体" w:hAnsi="宋体" w:eastAsia="宋体" w:cs="宋体"/>
          <w:b/>
          <w:sz w:val="36"/>
          <w:szCs w:val="36"/>
          <w:u w:val="single"/>
          <w:lang w:eastAsia="zh-CN"/>
        </w:rPr>
      </w:pPr>
      <w:r>
        <w:rPr>
          <w:rFonts w:hint="eastAsia" w:ascii="宋体" w:hAnsi="宋体" w:eastAsia="宋体" w:cs="宋体"/>
          <w:b/>
          <w:sz w:val="36"/>
          <w:szCs w:val="36"/>
          <w:u w:val="single"/>
          <w:lang w:eastAsia="zh-CN"/>
        </w:rPr>
        <w:t>雄县“古淀梨湾”和美乡村示范区建设项目第四标段</w:t>
      </w:r>
    </w:p>
    <w:p w14:paraId="282B9C84">
      <w:pPr>
        <w:pageBreakBefore w:val="0"/>
        <w:kinsoku/>
        <w:overflowPunct/>
        <w:topLinePunct w:val="0"/>
        <w:bidi w:val="0"/>
        <w:spacing w:line="360" w:lineRule="auto"/>
        <w:ind w:left="3253" w:leftChars="0" w:right="0" w:rightChars="0" w:hanging="3253" w:hangingChars="900"/>
        <w:jc w:val="center"/>
        <w:rPr>
          <w:rFonts w:hint="eastAsia" w:ascii="宋体" w:hAnsi="宋体" w:eastAsia="宋体" w:cs="宋体"/>
          <w:b/>
          <w:sz w:val="36"/>
          <w:szCs w:val="36"/>
        </w:rPr>
      </w:pPr>
      <w:r>
        <w:rPr>
          <w:rFonts w:hint="eastAsia" w:ascii="宋体" w:hAnsi="宋体" w:eastAsia="宋体" w:cs="宋体"/>
          <w:b/>
          <w:sz w:val="36"/>
          <w:szCs w:val="36"/>
          <w:u w:val="single"/>
          <w:lang w:val="en-US" w:eastAsia="zh-CN"/>
        </w:rPr>
        <w:t>道路及园林景观</w:t>
      </w:r>
      <w:bookmarkStart w:id="15" w:name="_GoBack"/>
      <w:bookmarkEnd w:id="15"/>
      <w:r>
        <w:rPr>
          <w:rFonts w:hint="eastAsia" w:ascii="宋体" w:hAnsi="宋体" w:eastAsia="宋体" w:cs="宋体"/>
          <w:b/>
          <w:sz w:val="36"/>
          <w:szCs w:val="36"/>
          <w:u w:val="single"/>
          <w:lang w:val="en-US" w:eastAsia="zh-CN"/>
        </w:rPr>
        <w:t>专业施工分包</w:t>
      </w:r>
      <w:r>
        <w:rPr>
          <w:rFonts w:hint="eastAsia" w:ascii="宋体" w:hAnsi="宋体" w:eastAsia="宋体" w:cs="宋体"/>
          <w:b/>
          <w:sz w:val="36"/>
          <w:szCs w:val="36"/>
        </w:rPr>
        <w:t>招标公告</w:t>
      </w:r>
    </w:p>
    <w:p w14:paraId="09908FBF">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 xml:space="preserve">1. </w:t>
      </w:r>
      <w:bookmarkStart w:id="0" w:name="_Toc326091674"/>
      <w:bookmarkStart w:id="1" w:name="_Toc321926658"/>
      <w:r>
        <w:rPr>
          <w:rFonts w:hint="eastAsia" w:ascii="宋体" w:hAnsi="宋体" w:eastAsia="宋体" w:cs="宋体"/>
          <w:b/>
          <w:sz w:val="28"/>
          <w:szCs w:val="28"/>
        </w:rPr>
        <w:t>招标条件</w:t>
      </w:r>
      <w:bookmarkEnd w:id="0"/>
      <w:bookmarkEnd w:id="1"/>
    </w:p>
    <w:p w14:paraId="01196BA9">
      <w:pPr>
        <w:pageBreakBefore w:val="0"/>
        <w:kinsoku/>
        <w:overflowPunct/>
        <w:topLinePunct w:val="0"/>
        <w:bidi w:val="0"/>
        <w:spacing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kern w:val="0"/>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ascii="宋体" w:hAnsi="宋体" w:eastAsia="宋体" w:cs="宋体"/>
          <w:kern w:val="0"/>
          <w:sz w:val="24"/>
          <w:highlight w:val="none"/>
          <w:u w:val="single"/>
          <w:lang w:eastAsia="zh-CN"/>
        </w:rPr>
        <w:t>雄县“古淀梨湾”和美乡村示范区建设项目第四标段</w:t>
      </w:r>
      <w:r>
        <w:rPr>
          <w:rFonts w:hint="eastAsia" w:ascii="宋体" w:hAnsi="宋体" w:eastAsia="宋体" w:cs="宋体"/>
          <w:kern w:val="0"/>
          <w:sz w:val="24"/>
          <w:u w:val="single"/>
        </w:rPr>
        <w:t>道路及园林景观</w:t>
      </w:r>
      <w:r>
        <w:rPr>
          <w:rFonts w:hint="eastAsia" w:ascii="宋体" w:hAnsi="宋体" w:eastAsia="宋体" w:cs="宋体"/>
          <w:kern w:val="0"/>
          <w:sz w:val="24"/>
          <w:u w:val="single"/>
          <w:lang w:val="en-US" w:eastAsia="zh-CN"/>
        </w:rPr>
        <w:t>专业施工</w:t>
      </w:r>
      <w:r>
        <w:rPr>
          <w:rFonts w:hint="eastAsia" w:ascii="宋体" w:hAnsi="宋体" w:eastAsia="宋体" w:cs="宋体"/>
          <w:kern w:val="0"/>
          <w:sz w:val="24"/>
          <w:u w:val="single"/>
        </w:rPr>
        <w:t>分包</w:t>
      </w:r>
      <w:r>
        <w:rPr>
          <w:rFonts w:hint="eastAsia" w:ascii="宋体" w:hAnsi="宋体" w:eastAsia="宋体" w:cs="宋体"/>
          <w:kern w:val="0"/>
          <w:sz w:val="24"/>
        </w:rPr>
        <w:t>已具备招标条件，</w:t>
      </w:r>
      <w:r>
        <w:rPr>
          <w:rFonts w:hint="eastAsia" w:ascii="宋体" w:hAnsi="宋体" w:eastAsia="宋体" w:cs="宋体"/>
          <w:sz w:val="24"/>
        </w:rPr>
        <w:t>招标人为</w:t>
      </w:r>
      <w:r>
        <w:rPr>
          <w:rFonts w:hint="eastAsia" w:ascii="宋体" w:hAnsi="宋体" w:eastAsia="宋体" w:cs="宋体"/>
          <w:sz w:val="24"/>
          <w:u w:val="single"/>
        </w:rPr>
        <w:t>中建路桥集团</w:t>
      </w:r>
      <w:r>
        <w:rPr>
          <w:rFonts w:hint="eastAsia" w:ascii="宋体" w:hAnsi="宋体" w:eastAsia="宋体" w:cs="宋体"/>
          <w:sz w:val="24"/>
          <w:u w:val="single"/>
          <w:lang w:val="en-US" w:eastAsia="zh-CN"/>
        </w:rPr>
        <w:t>河北基础市政工程</w:t>
      </w:r>
      <w:r>
        <w:rPr>
          <w:rFonts w:hint="eastAsia" w:ascii="宋体" w:hAnsi="宋体" w:eastAsia="宋体" w:cs="宋体"/>
          <w:sz w:val="24"/>
          <w:u w:val="single"/>
        </w:rPr>
        <w:t>有限公司</w:t>
      </w:r>
      <w:r>
        <w:rPr>
          <w:rFonts w:hint="eastAsia" w:ascii="宋体" w:hAnsi="宋体" w:eastAsia="宋体" w:cs="宋体"/>
          <w:sz w:val="24"/>
        </w:rPr>
        <w:t>，</w:t>
      </w:r>
      <w:r>
        <w:rPr>
          <w:rFonts w:hint="eastAsia" w:ascii="宋体" w:hAnsi="宋体" w:eastAsia="宋体" w:cs="宋体"/>
          <w:kern w:val="0"/>
          <w:sz w:val="24"/>
        </w:rPr>
        <w:t>现对该项目进行公开招标，诚邀符合资质要求、能提供优质服务的供应商参与项目招投标活动。</w:t>
      </w:r>
    </w:p>
    <w:p w14:paraId="23647352">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2．项目概况与招标范围</w:t>
      </w:r>
    </w:p>
    <w:p w14:paraId="6BD981D1">
      <w:pPr>
        <w:pageBreakBefore w:val="0"/>
        <w:kinsoku/>
        <w:overflowPunct/>
        <w:topLinePunct w:val="0"/>
        <w:autoSpaceDE w:val="0"/>
        <w:autoSpaceDN w:val="0"/>
        <w:bidi w:val="0"/>
        <w:spacing w:line="360" w:lineRule="auto"/>
        <w:ind w:left="0" w:leftChars="0" w:right="0" w:rightChars="0" w:firstLine="480" w:firstLineChars="200"/>
        <w:jc w:val="left"/>
        <w:rPr>
          <w:rFonts w:hint="default" w:ascii="宋体" w:hAnsi="宋体" w:eastAsia="宋体" w:cs="宋体"/>
          <w:kern w:val="0"/>
          <w:sz w:val="24"/>
          <w:lang w:val="en-US" w:eastAsia="zh-CN"/>
        </w:rPr>
      </w:pPr>
      <w:bookmarkStart w:id="2" w:name="_Toc235071704"/>
      <w:r>
        <w:rPr>
          <w:rFonts w:hint="eastAsia" w:ascii="宋体" w:hAnsi="宋体" w:eastAsia="宋体" w:cs="宋体"/>
          <w:kern w:val="0"/>
          <w:sz w:val="24"/>
        </w:rPr>
        <w:t>建设地点：</w:t>
      </w:r>
      <w:r>
        <w:rPr>
          <w:rFonts w:hint="eastAsia" w:ascii="宋体" w:hAnsi="宋体" w:eastAsia="宋体" w:cs="宋体"/>
          <w:kern w:val="2"/>
          <w:sz w:val="24"/>
          <w:szCs w:val="24"/>
          <w:u w:val="single"/>
          <w:lang w:val="en-US" w:eastAsia="zh-CN" w:bidi="ar-SA"/>
        </w:rPr>
        <w:t>河北省雄安新区雄县朱各庄镇</w:t>
      </w:r>
      <w:r>
        <w:rPr>
          <w:rFonts w:hint="eastAsia" w:ascii="宋体" w:hAnsi="宋体" w:eastAsia="宋体" w:cs="宋体"/>
          <w:kern w:val="0"/>
          <w:sz w:val="24"/>
          <w:u w:val="single"/>
          <w:lang w:val="en-US" w:eastAsia="zh-CN"/>
        </w:rPr>
        <w:t>。</w:t>
      </w:r>
    </w:p>
    <w:p w14:paraId="72EC78EA">
      <w:pPr>
        <w:pageBreakBefore w:val="0"/>
        <w:kinsoku/>
        <w:overflowPunct/>
        <w:topLinePunct w:val="0"/>
        <w:autoSpaceDE w:val="0"/>
        <w:autoSpaceDN w:val="0"/>
        <w:bidi w:val="0"/>
        <w:spacing w:line="360" w:lineRule="auto"/>
        <w:ind w:left="0" w:leftChars="0" w:right="0" w:rightChars="0"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rPr>
        <w:t>规</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模</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lang w:val="en-US" w:eastAsia="zh-CN"/>
        </w:rPr>
        <w:t>道路建设总面积约4223平方米，公园景观建设面积4800平方米。</w:t>
      </w:r>
    </w:p>
    <w:p w14:paraId="42200971">
      <w:pPr>
        <w:pageBreakBefore w:val="0"/>
        <w:kinsoku/>
        <w:overflowPunct/>
        <w:topLinePunct w:val="0"/>
        <w:autoSpaceDE w:val="0"/>
        <w:autoSpaceDN w:val="0"/>
        <w:bidi w:val="0"/>
        <w:spacing w:line="360" w:lineRule="auto"/>
        <w:ind w:left="0" w:leftChars="0" w:right="0" w:rightChars="0"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计划工期：</w:t>
      </w:r>
      <w:r>
        <w:rPr>
          <w:rFonts w:hint="eastAsia" w:ascii="宋体" w:hAnsi="宋体" w:eastAsia="宋体" w:cs="宋体"/>
          <w:kern w:val="0"/>
          <w:sz w:val="24"/>
          <w:lang w:val="en-US" w:eastAsia="zh-CN"/>
        </w:rPr>
        <w:t>2</w:t>
      </w:r>
      <w:r>
        <w:rPr>
          <w:rFonts w:hint="eastAsia" w:ascii="宋体" w:hAnsi="宋体" w:eastAsia="宋体" w:cs="宋体"/>
          <w:kern w:val="0"/>
          <w:sz w:val="24"/>
          <w:u w:val="single"/>
          <w:lang w:val="en-US" w:eastAsia="zh-CN"/>
        </w:rPr>
        <w:t>024年11月至2025年1月。</w:t>
      </w:r>
    </w:p>
    <w:p w14:paraId="047686E5">
      <w:pPr>
        <w:pageBreakBefore w:val="0"/>
        <w:kinsoku/>
        <w:overflowPunct/>
        <w:topLinePunct w:val="0"/>
        <w:autoSpaceDE w:val="0"/>
        <w:autoSpaceDN w:val="0"/>
        <w:bidi w:val="0"/>
        <w:spacing w:line="360" w:lineRule="auto"/>
        <w:ind w:left="0" w:leftChars="0" w:right="0" w:rightChars="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招标范围：</w:t>
      </w:r>
      <w:r>
        <w:rPr>
          <w:rFonts w:hint="eastAsia" w:ascii="宋体" w:hAnsi="宋体" w:eastAsia="宋体" w:cs="宋体"/>
          <w:kern w:val="0"/>
          <w:sz w:val="24"/>
          <w:u w:val="single"/>
        </w:rPr>
        <w:t>道路及园林景观</w:t>
      </w:r>
      <w:r>
        <w:rPr>
          <w:rFonts w:hint="eastAsia" w:ascii="宋体" w:hAnsi="宋体" w:eastAsia="宋体" w:cs="宋体"/>
          <w:kern w:val="0"/>
          <w:sz w:val="24"/>
          <w:u w:val="single"/>
          <w:lang w:val="en-US" w:eastAsia="zh-CN"/>
        </w:rPr>
        <w:t>专业施工</w:t>
      </w:r>
      <w:r>
        <w:rPr>
          <w:rFonts w:hint="eastAsia" w:ascii="宋体" w:hAnsi="宋体" w:eastAsia="宋体" w:cs="宋体"/>
          <w:kern w:val="0"/>
          <w:sz w:val="24"/>
          <w:u w:val="single"/>
        </w:rPr>
        <w:t>分包等施工图纸范围内的工程量清单所含全部内容</w:t>
      </w:r>
      <w:r>
        <w:rPr>
          <w:rFonts w:hint="eastAsia" w:ascii="宋体" w:hAnsi="宋体" w:eastAsia="宋体" w:cs="宋体"/>
          <w:kern w:val="0"/>
          <w:sz w:val="24"/>
          <w:u w:val="single"/>
          <w:lang w:eastAsia="zh-CN"/>
        </w:rPr>
        <w:t>。</w:t>
      </w:r>
    </w:p>
    <w:p w14:paraId="7A36B5D2">
      <w:pPr>
        <w:pageBreakBefore w:val="0"/>
        <w:kinsoku/>
        <w:overflowPunct/>
        <w:topLinePunct w:val="0"/>
        <w:autoSpaceDE w:val="0"/>
        <w:autoSpaceDN w:val="0"/>
        <w:bidi w:val="0"/>
        <w:spacing w:line="360" w:lineRule="auto"/>
        <w:ind w:left="0" w:leftChars="0" w:right="0" w:rightChars="0"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段落划分：</w:t>
      </w:r>
      <w:r>
        <w:rPr>
          <w:rFonts w:hint="eastAsia" w:ascii="宋体" w:hAnsi="宋体" w:eastAsia="宋体" w:cs="宋体"/>
          <w:kern w:val="0"/>
          <w:sz w:val="24"/>
          <w:u w:val="single"/>
          <w:lang w:val="en-US" w:eastAsia="zh-CN"/>
        </w:rPr>
        <w:t>共1个标段</w:t>
      </w:r>
    </w:p>
    <w:p w14:paraId="3C4554B8">
      <w:pPr>
        <w:pageBreakBefore w:val="0"/>
        <w:kinsoku/>
        <w:overflowPunct/>
        <w:topLinePunct w:val="0"/>
        <w:autoSpaceDE w:val="0"/>
        <w:autoSpaceDN w:val="0"/>
        <w:bidi w:val="0"/>
        <w:spacing w:line="360" w:lineRule="auto"/>
        <w:ind w:left="0" w:leftChars="0" w:right="0" w:rightChars="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rPr>
        <w:t>其</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他：</w:t>
      </w:r>
      <w:r>
        <w:rPr>
          <w:rFonts w:hint="eastAsia" w:ascii="宋体" w:hAnsi="宋体" w:eastAsia="宋体" w:cs="宋体"/>
          <w:kern w:val="0"/>
          <w:sz w:val="24"/>
          <w:u w:val="single"/>
          <w:lang w:val="en-US" w:eastAsia="zh-CN"/>
        </w:rPr>
        <w:t>无。</w:t>
      </w:r>
    </w:p>
    <w:p w14:paraId="78B739B8">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3．投标人资格要求</w:t>
      </w:r>
      <w:bookmarkEnd w:id="2"/>
    </w:p>
    <w:p w14:paraId="5813010E">
      <w:pPr>
        <w:pageBreakBefore w:val="0"/>
        <w:kinsoku/>
        <w:overflowPunct/>
        <w:topLinePunct w:val="0"/>
        <w:bidi w:val="0"/>
        <w:spacing w:line="360" w:lineRule="auto"/>
        <w:ind w:left="959" w:leftChars="228" w:right="0" w:rightChars="0" w:hanging="480" w:hangingChars="200"/>
        <w:rPr>
          <w:rFonts w:hint="eastAsia" w:ascii="宋体" w:hAnsi="宋体" w:eastAsia="宋体" w:cs="宋体"/>
          <w:sz w:val="24"/>
        </w:rPr>
      </w:pPr>
      <w:bookmarkStart w:id="3" w:name="_Toc235071706"/>
      <w:bookmarkStart w:id="4" w:name="_Toc232836822"/>
      <w:bookmarkStart w:id="5" w:name="_Toc184704557"/>
      <w:bookmarkStart w:id="6" w:name="_Toc234932518"/>
      <w:r>
        <w:rPr>
          <w:rFonts w:hint="eastAsia" w:ascii="宋体" w:hAnsi="宋体" w:eastAsia="宋体" w:cs="宋体"/>
          <w:sz w:val="24"/>
        </w:rPr>
        <w:t>3.1本次招标要求投标人须具备</w:t>
      </w:r>
      <w:r>
        <w:rPr>
          <w:rFonts w:hint="eastAsia" w:ascii="宋体" w:hAnsi="宋体" w:eastAsia="宋体" w:cs="宋体"/>
          <w:sz w:val="24"/>
          <w:lang w:val="en-US" w:eastAsia="zh-CN"/>
        </w:rPr>
        <w:t xml:space="preserve"> </w:t>
      </w:r>
      <w:r>
        <w:rPr>
          <w:rFonts w:hint="eastAsia" w:ascii="宋体" w:hAnsi="宋体" w:eastAsia="宋体" w:cs="宋体"/>
          <w:sz w:val="24"/>
          <w:u w:val="single"/>
        </w:rPr>
        <w:t>不分专业施工劳务不分等级</w:t>
      </w:r>
      <w:r>
        <w:rPr>
          <w:rFonts w:hint="eastAsia" w:ascii="宋体" w:hAnsi="宋体" w:eastAsia="宋体" w:cs="宋体"/>
          <w:sz w:val="24"/>
          <w:u w:val="single"/>
          <w:lang w:val="en-US" w:eastAsia="zh-CN"/>
        </w:rPr>
        <w:t xml:space="preserve"> </w:t>
      </w:r>
      <w:r>
        <w:rPr>
          <w:rFonts w:hint="eastAsia" w:ascii="宋体" w:hAnsi="宋体" w:eastAsia="宋体" w:cs="宋体"/>
          <w:sz w:val="24"/>
        </w:rPr>
        <w:t>资质，投标人需在中建路桥集</w:t>
      </w:r>
      <w:r>
        <w:rPr>
          <w:rFonts w:hint="eastAsia" w:ascii="宋体" w:hAnsi="宋体" w:eastAsia="宋体" w:cs="宋体"/>
          <w:sz w:val="24"/>
          <w:highlight w:val="none"/>
        </w:rPr>
        <w:t>团</w:t>
      </w:r>
      <w:r>
        <w:rPr>
          <w:rFonts w:hint="eastAsia" w:ascii="宋体" w:hAnsi="宋体" w:eastAsia="宋体" w:cs="宋体"/>
          <w:sz w:val="24"/>
          <w:highlight w:val="none"/>
          <w:lang w:val="en-US" w:eastAsia="zh-CN"/>
        </w:rPr>
        <w:t>/中建路桥集团市政公司</w:t>
      </w:r>
      <w:r>
        <w:rPr>
          <w:rFonts w:hint="eastAsia" w:ascii="宋体" w:hAnsi="宋体" w:eastAsia="宋体" w:cs="宋体"/>
          <w:sz w:val="24"/>
          <w:highlight w:val="none"/>
        </w:rPr>
        <w:t>合</w:t>
      </w:r>
      <w:r>
        <w:rPr>
          <w:rFonts w:hint="eastAsia" w:ascii="宋体" w:hAnsi="宋体" w:eastAsia="宋体" w:cs="宋体"/>
          <w:sz w:val="24"/>
        </w:rPr>
        <w:t>格供应商名录中，未在中建系统不合格（含不良行为）名册中，并在人员、设备、资金等方面具备相应的施工能力。</w:t>
      </w:r>
    </w:p>
    <w:p w14:paraId="4F0FEFE5">
      <w:pPr>
        <w:pStyle w:val="5"/>
        <w:pageBreakBefore w:val="0"/>
        <w:kinsoku/>
        <w:overflowPunct/>
        <w:topLinePunct w:val="0"/>
        <w:bidi w:val="0"/>
        <w:spacing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rPr>
        <w:t>3.2本次招标不接受联合体形式投标。</w:t>
      </w:r>
    </w:p>
    <w:p w14:paraId="01F4BF58">
      <w:pPr>
        <w:pStyle w:val="5"/>
        <w:pageBreakBefore w:val="0"/>
        <w:kinsoku/>
        <w:overflowPunct/>
        <w:topLinePunct w:val="0"/>
        <w:bidi w:val="0"/>
        <w:spacing w:line="360" w:lineRule="auto"/>
        <w:ind w:right="0" w:rightChars="0" w:firstLine="480" w:firstLineChars="200"/>
        <w:rPr>
          <w:rFonts w:hint="eastAsia" w:ascii="宋体" w:hAnsi="宋体" w:eastAsia="宋体" w:cs="宋体"/>
          <w:sz w:val="24"/>
        </w:rPr>
      </w:pPr>
      <w:r>
        <w:rPr>
          <w:rFonts w:hint="eastAsia" w:ascii="宋体" w:hAnsi="宋体" w:eastAsia="宋体" w:cs="宋体"/>
          <w:sz w:val="24"/>
        </w:rPr>
        <w:t>3.3每个投标人最多可对</w:t>
      </w:r>
      <w:r>
        <w:rPr>
          <w:rFonts w:hint="eastAsia" w:ascii="宋体" w:hAnsi="宋体" w:eastAsia="宋体" w:cs="宋体"/>
          <w:sz w:val="24"/>
          <w:u w:val="single"/>
        </w:rPr>
        <w:t xml:space="preserve"> </w:t>
      </w:r>
      <w:r>
        <w:rPr>
          <w:rFonts w:hint="eastAsia" w:hAnsi="宋体" w:eastAsia="宋体" w:cs="宋体"/>
          <w:sz w:val="24"/>
          <w:u w:val="single"/>
          <w:lang w:val="en-US" w:eastAsia="zh-CN"/>
        </w:rPr>
        <w:t xml:space="preserve">1 </w:t>
      </w:r>
      <w:r>
        <w:rPr>
          <w:rFonts w:hint="eastAsia" w:ascii="宋体" w:hAnsi="宋体" w:eastAsia="宋体" w:cs="宋体"/>
          <w:sz w:val="24"/>
        </w:rPr>
        <w:t>个段落施工投标。</w:t>
      </w:r>
    </w:p>
    <w:p w14:paraId="0236BC7C">
      <w:pPr>
        <w:pageBreakBefore w:val="0"/>
        <w:kinsoku/>
        <w:overflowPunct/>
        <w:topLinePunct w:val="0"/>
        <w:bidi w:val="0"/>
        <w:spacing w:line="360" w:lineRule="auto"/>
        <w:ind w:left="959" w:leftChars="228" w:right="0" w:rightChars="0" w:hanging="480" w:hangingChars="200"/>
        <w:rPr>
          <w:rFonts w:hint="eastAsia" w:ascii="宋体" w:hAnsi="宋体" w:eastAsia="宋体" w:cs="宋体"/>
          <w:sz w:val="24"/>
        </w:rPr>
      </w:pPr>
      <w:r>
        <w:rPr>
          <w:rFonts w:hint="eastAsia" w:ascii="宋体" w:hAnsi="宋体" w:eastAsia="宋体" w:cs="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5280CF23">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4．招标文件的获取</w:t>
      </w:r>
      <w:bookmarkEnd w:id="3"/>
      <w:bookmarkEnd w:id="4"/>
      <w:bookmarkEnd w:id="5"/>
      <w:bookmarkEnd w:id="6"/>
    </w:p>
    <w:p w14:paraId="2C64D5C2">
      <w:pPr>
        <w:pageBreakBefore w:val="0"/>
        <w:kinsoku/>
        <w:overflowPunct/>
        <w:topLinePunct w:val="0"/>
        <w:bidi w:val="0"/>
        <w:spacing w:line="360" w:lineRule="auto"/>
        <w:ind w:left="0" w:leftChars="0" w:right="0" w:rightChars="0" w:firstLine="480" w:firstLineChars="200"/>
        <w:rPr>
          <w:rFonts w:hint="eastAsia" w:ascii="宋体" w:hAnsi="宋体" w:eastAsia="宋体" w:cs="宋体"/>
          <w:sz w:val="24"/>
        </w:rPr>
      </w:pPr>
      <w:bookmarkStart w:id="7" w:name="_Toc234932519"/>
      <w:bookmarkStart w:id="8" w:name="_Toc235071707"/>
      <w:bookmarkStart w:id="9" w:name="_Toc232836823"/>
      <w:bookmarkStart w:id="10" w:name="_Toc184704558"/>
      <w:r>
        <w:rPr>
          <w:rFonts w:hint="eastAsia" w:ascii="宋体" w:hAnsi="宋体" w:eastAsia="宋体" w:cs="宋体"/>
          <w:sz w:val="24"/>
        </w:rPr>
        <w:t>凡有意参加投标者，请以“</w:t>
      </w:r>
      <w:r>
        <w:rPr>
          <w:rFonts w:hint="eastAsia" w:ascii="宋体" w:hAnsi="宋体" w:eastAsia="宋体" w:cs="宋体"/>
          <w:sz w:val="24"/>
          <w:lang w:eastAsia="zh-CN"/>
        </w:rPr>
        <w:t>中建路桥官网</w:t>
      </w:r>
      <w:r>
        <w:rPr>
          <w:rFonts w:hint="eastAsia" w:ascii="宋体" w:hAnsi="宋体" w:eastAsia="宋体" w:cs="宋体"/>
          <w:sz w:val="24"/>
        </w:rPr>
        <w:t>”公布报名截止时间为准，通过“</w:t>
      </w:r>
      <w:r>
        <w:rPr>
          <w:rFonts w:hint="eastAsia" w:ascii="宋体" w:hAnsi="宋体" w:eastAsia="宋体" w:cs="宋体"/>
          <w:sz w:val="24"/>
          <w:lang w:eastAsia="zh-CN"/>
        </w:rPr>
        <w:t>中建路桥官网</w:t>
      </w:r>
      <w:r>
        <w:rPr>
          <w:rFonts w:hint="eastAsia" w:ascii="宋体" w:hAnsi="宋体" w:eastAsia="宋体" w:cs="宋体"/>
          <w:sz w:val="24"/>
        </w:rPr>
        <w:t>”（https://rb.cscec.com/）下载电子招标文件。</w:t>
      </w:r>
    </w:p>
    <w:p w14:paraId="68C17D29">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5．投标文件的递交</w:t>
      </w:r>
      <w:bookmarkEnd w:id="7"/>
      <w:bookmarkEnd w:id="8"/>
      <w:bookmarkEnd w:id="9"/>
      <w:bookmarkEnd w:id="10"/>
    </w:p>
    <w:p w14:paraId="7F759CC7">
      <w:pPr>
        <w:pageBreakBefore w:val="0"/>
        <w:kinsoku/>
        <w:overflowPunct/>
        <w:topLinePunct w:val="0"/>
        <w:bidi w:val="0"/>
        <w:spacing w:line="360" w:lineRule="auto"/>
        <w:ind w:left="480" w:right="0" w:rightChars="0" w:hanging="480" w:hangingChars="200"/>
        <w:rPr>
          <w:rFonts w:hint="eastAsia" w:ascii="宋体" w:hAnsi="宋体" w:eastAsia="宋体" w:cs="宋体"/>
          <w:sz w:val="24"/>
        </w:rPr>
      </w:pPr>
      <w:r>
        <w:rPr>
          <w:rFonts w:hint="eastAsia" w:ascii="宋体" w:hAnsi="宋体" w:eastAsia="宋体" w:cs="宋体"/>
          <w:sz w:val="24"/>
        </w:rPr>
        <w:t>5.1 递交投标文件截止时间（投标截止时间，下同）以</w:t>
      </w:r>
      <w:r>
        <w:rPr>
          <w:rFonts w:hint="eastAsia" w:ascii="宋体" w:hAnsi="宋体" w:eastAsia="宋体" w:cs="宋体"/>
          <w:sz w:val="24"/>
          <w:lang w:eastAsia="zh-CN"/>
        </w:rPr>
        <w:t>中建路桥官网</w:t>
      </w:r>
      <w:r>
        <w:rPr>
          <w:rFonts w:hint="eastAsia" w:ascii="宋体" w:hAnsi="宋体" w:eastAsia="宋体" w:cs="宋体"/>
          <w:sz w:val="24"/>
        </w:rPr>
        <w:t>公布的截止时间为准，投标人应截止时间之前将报价文件递交至河北省石家庄市新石北路362号1号楼3层。</w:t>
      </w:r>
    </w:p>
    <w:p w14:paraId="4BDEFD65">
      <w:pPr>
        <w:pageBreakBefore w:val="0"/>
        <w:kinsoku/>
        <w:overflowPunct/>
        <w:topLinePunct w:val="0"/>
        <w:bidi w:val="0"/>
        <w:spacing w:line="360" w:lineRule="auto"/>
        <w:ind w:left="480" w:right="0" w:rightChars="0" w:hanging="480" w:hangingChars="200"/>
        <w:rPr>
          <w:rFonts w:hint="eastAsia" w:ascii="宋体" w:hAnsi="宋体" w:eastAsia="宋体" w:cs="宋体"/>
          <w:sz w:val="24"/>
        </w:rPr>
      </w:pPr>
      <w:r>
        <w:rPr>
          <w:rFonts w:hint="eastAsia" w:ascii="宋体" w:hAnsi="宋体" w:eastAsia="宋体" w:cs="宋体"/>
          <w:sz w:val="24"/>
        </w:rPr>
        <w:t>5.2 逾期送达或者未送达指定地点的招标人不予受理。</w:t>
      </w:r>
    </w:p>
    <w:p w14:paraId="28B31924">
      <w:pPr>
        <w:pageBreakBefore w:val="0"/>
        <w:kinsoku/>
        <w:overflowPunct/>
        <w:topLinePunct w:val="0"/>
        <w:bidi w:val="0"/>
        <w:spacing w:line="360" w:lineRule="auto"/>
        <w:ind w:left="0" w:leftChars="0" w:right="0" w:rightChars="0"/>
        <w:rPr>
          <w:rFonts w:hint="eastAsia" w:ascii="宋体" w:hAnsi="宋体" w:eastAsia="宋体" w:cs="宋体"/>
          <w:b/>
          <w:sz w:val="28"/>
          <w:szCs w:val="28"/>
        </w:rPr>
      </w:pPr>
      <w:bookmarkStart w:id="11" w:name="_Toc234932520"/>
      <w:bookmarkStart w:id="12" w:name="_Toc184704559"/>
      <w:bookmarkStart w:id="13" w:name="_Toc235071708"/>
      <w:bookmarkStart w:id="14" w:name="_Toc232836824"/>
      <w:r>
        <w:rPr>
          <w:rFonts w:hint="eastAsia" w:ascii="宋体" w:hAnsi="宋体" w:eastAsia="宋体" w:cs="宋体"/>
          <w:b/>
          <w:sz w:val="28"/>
          <w:szCs w:val="28"/>
        </w:rPr>
        <w:t>6. 发布公告的媒介</w:t>
      </w:r>
      <w:bookmarkEnd w:id="11"/>
      <w:bookmarkEnd w:id="12"/>
      <w:bookmarkEnd w:id="13"/>
      <w:bookmarkEnd w:id="14"/>
    </w:p>
    <w:p w14:paraId="49D2F895">
      <w:pPr>
        <w:pageBreakBefore w:val="0"/>
        <w:kinsoku/>
        <w:overflowPunct/>
        <w:topLinePunct w:val="0"/>
        <w:bidi w:val="0"/>
        <w:spacing w:line="360" w:lineRule="auto"/>
        <w:ind w:right="0" w:rightChars="0" w:firstLine="480" w:firstLineChars="200"/>
        <w:rPr>
          <w:rFonts w:hint="eastAsia" w:ascii="宋体" w:hAnsi="宋体" w:eastAsia="宋体" w:cs="宋体"/>
          <w:sz w:val="24"/>
        </w:rPr>
      </w:pPr>
      <w:r>
        <w:rPr>
          <w:rFonts w:hint="eastAsia" w:ascii="宋体" w:hAnsi="宋体" w:eastAsia="宋体" w:cs="宋体"/>
          <w:sz w:val="24"/>
        </w:rPr>
        <w:t>本次招标公告在</w:t>
      </w:r>
      <w:r>
        <w:rPr>
          <w:rFonts w:hint="eastAsia" w:ascii="宋体" w:hAnsi="宋体" w:eastAsia="宋体" w:cs="宋体"/>
          <w:sz w:val="24"/>
          <w:lang w:eastAsia="zh-CN"/>
        </w:rPr>
        <w:t>中建路桥官网</w:t>
      </w:r>
      <w:r>
        <w:rPr>
          <w:rFonts w:hint="eastAsia" w:ascii="宋体" w:hAnsi="宋体" w:eastAsia="宋体" w:cs="宋体"/>
          <w:sz w:val="24"/>
        </w:rPr>
        <w:t>（https://www.yzw.cn）统一公开发布。</w:t>
      </w:r>
    </w:p>
    <w:p w14:paraId="7828A0B0">
      <w:pPr>
        <w:pageBreakBefore w:val="0"/>
        <w:kinsoku/>
        <w:overflowPunct/>
        <w:topLinePunct w:val="0"/>
        <w:bidi w:val="0"/>
        <w:spacing w:line="360" w:lineRule="auto"/>
        <w:ind w:left="0" w:leftChars="0" w:right="0" w:rightChars="0"/>
        <w:rPr>
          <w:rFonts w:hint="eastAsia" w:ascii="宋体" w:hAnsi="宋体" w:eastAsia="宋体" w:cs="宋体"/>
          <w:b/>
          <w:sz w:val="28"/>
          <w:szCs w:val="28"/>
        </w:rPr>
      </w:pPr>
      <w:r>
        <w:rPr>
          <w:rFonts w:hint="eastAsia" w:ascii="宋体" w:hAnsi="宋体" w:eastAsia="宋体" w:cs="宋体"/>
          <w:b/>
          <w:sz w:val="28"/>
          <w:szCs w:val="28"/>
        </w:rPr>
        <w:t>7. 联系方式</w:t>
      </w:r>
    </w:p>
    <w:p w14:paraId="09759A4D">
      <w:pPr>
        <w:pageBreakBefore w:val="0"/>
        <w:kinsoku/>
        <w:overflowPunct/>
        <w:topLinePunct w:val="0"/>
        <w:bidi w:val="0"/>
        <w:spacing w:line="360" w:lineRule="auto"/>
        <w:ind w:left="0" w:leftChars="0" w:right="0" w:rightChars="0"/>
        <w:rPr>
          <w:rFonts w:hint="default" w:ascii="宋体" w:hAnsi="宋体" w:eastAsia="宋体" w:cs="宋体"/>
          <w:sz w:val="24"/>
          <w:lang w:val="en-US" w:eastAsia="zh-CN"/>
        </w:rPr>
      </w:pPr>
      <w:r>
        <w:rPr>
          <w:rFonts w:hint="eastAsia" w:ascii="宋体" w:hAnsi="宋体" w:eastAsia="宋体" w:cs="宋体"/>
          <w:sz w:val="24"/>
        </w:rPr>
        <w:t>招 标 人：</w:t>
      </w:r>
      <w:r>
        <w:rPr>
          <w:rFonts w:hint="eastAsia" w:ascii="宋体" w:hAnsi="宋体" w:eastAsia="宋体" w:cs="宋体"/>
          <w:sz w:val="24"/>
          <w:u w:val="single"/>
          <w:lang w:val="en-US" w:eastAsia="zh-CN"/>
        </w:rPr>
        <w:t>中建路桥集团河北基础工程有限公司</w:t>
      </w:r>
    </w:p>
    <w:p w14:paraId="19D41AE8">
      <w:pPr>
        <w:pageBreakBefore w:val="0"/>
        <w:kinsoku/>
        <w:overflowPunct/>
        <w:topLinePunct w:val="0"/>
        <w:bidi w:val="0"/>
        <w:spacing w:line="360" w:lineRule="auto"/>
        <w:ind w:left="0" w:leftChars="0" w:right="0" w:rightChars="0"/>
        <w:rPr>
          <w:rFonts w:hint="eastAsia" w:ascii="宋体" w:hAnsi="宋体" w:eastAsia="宋体" w:cs="宋体"/>
          <w:sz w:val="24"/>
          <w:u w:val="single"/>
          <w:lang w:val="en-US" w:eastAsia="zh-CN"/>
        </w:rPr>
      </w:pPr>
      <w:r>
        <w:rPr>
          <w:rFonts w:hint="eastAsia" w:ascii="宋体" w:hAnsi="宋体" w:eastAsia="宋体" w:cs="宋体"/>
          <w:sz w:val="24"/>
        </w:rPr>
        <w:t>邮    编：</w:t>
      </w:r>
      <w:r>
        <w:rPr>
          <w:rFonts w:hint="eastAsia" w:ascii="宋体" w:hAnsi="宋体" w:eastAsia="宋体" w:cs="宋体"/>
          <w:sz w:val="24"/>
          <w:u w:val="single"/>
          <w:lang w:val="en-US" w:eastAsia="zh-CN"/>
        </w:rPr>
        <w:t>050000</w:t>
      </w:r>
    </w:p>
    <w:p w14:paraId="0AFBA73A">
      <w:pPr>
        <w:pageBreakBefore w:val="0"/>
        <w:kinsoku/>
        <w:overflowPunct/>
        <w:topLinePunct w:val="0"/>
        <w:bidi w:val="0"/>
        <w:spacing w:line="360" w:lineRule="auto"/>
        <w:ind w:left="0" w:leftChars="0" w:right="0" w:rightChars="0"/>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eastAsia="宋体" w:cs="宋体"/>
          <w:sz w:val="24"/>
          <w:u w:val="single"/>
          <w:lang w:val="en-US" w:eastAsia="zh-CN"/>
        </w:rPr>
        <w:t>河北省石家庄市桥西区新石北路362号</w:t>
      </w:r>
    </w:p>
    <w:p w14:paraId="29E141FF">
      <w:pPr>
        <w:pageBreakBefore w:val="0"/>
        <w:kinsoku/>
        <w:overflowPunct/>
        <w:topLinePunct w:val="0"/>
        <w:bidi w:val="0"/>
        <w:spacing w:line="360" w:lineRule="auto"/>
        <w:ind w:left="0" w:leftChars="0" w:right="0" w:rightChars="0"/>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u w:val="single"/>
          <w:lang w:val="en-US" w:eastAsia="zh-CN"/>
        </w:rPr>
        <w:t>18832010771</w:t>
      </w:r>
    </w:p>
    <w:p w14:paraId="09F737D7">
      <w:pPr>
        <w:pageBreakBefore w:val="0"/>
        <w:kinsoku/>
        <w:overflowPunct/>
        <w:topLinePunct w:val="0"/>
        <w:bidi w:val="0"/>
        <w:spacing w:line="360" w:lineRule="auto"/>
        <w:ind w:left="0" w:leftChars="0" w:right="0" w:rightChars="0"/>
        <w:rPr>
          <w:rFonts w:hint="eastAsia" w:ascii="宋体" w:hAnsi="宋体" w:eastAsia="宋体" w:cs="宋体"/>
        </w:rPr>
      </w:pPr>
      <w:r>
        <w:rPr>
          <w:rFonts w:hint="eastAsia" w:ascii="宋体" w:hAnsi="宋体" w:eastAsia="宋体" w:cs="宋体"/>
          <w:sz w:val="24"/>
        </w:rPr>
        <w:t>联 系 人：</w:t>
      </w:r>
      <w:r>
        <w:rPr>
          <w:rFonts w:hint="eastAsia" w:ascii="宋体" w:hAnsi="宋体" w:eastAsia="宋体" w:cs="宋体"/>
          <w:sz w:val="24"/>
          <w:u w:val="single"/>
          <w:lang w:val="en-US" w:eastAsia="zh-CN"/>
        </w:rPr>
        <w:t>魏明凯</w:t>
      </w:r>
    </w:p>
    <w:p w14:paraId="10F31BE7">
      <w:pPr>
        <w:pageBreakBefore w:val="0"/>
        <w:kinsoku/>
        <w:overflowPunct/>
        <w:topLinePunct w:val="0"/>
        <w:bidi w:val="0"/>
        <w:spacing w:line="360" w:lineRule="auto"/>
        <w:ind w:left="0" w:leftChars="0" w:right="0" w:rightChars="0"/>
        <w:rPr>
          <w:rFonts w:hint="eastAsia" w:ascii="宋体" w:hAnsi="宋体" w:eastAsia="宋体" w:cs="宋体"/>
        </w:rPr>
      </w:pPr>
    </w:p>
    <w:p w14:paraId="2A6531B8">
      <w:pPr>
        <w:pStyle w:val="5"/>
        <w:rPr>
          <w:rFonts w:hint="eastAsia" w:ascii="宋体" w:hAnsi="宋体" w:eastAsia="宋体" w:cs="宋体"/>
        </w:rPr>
      </w:pPr>
    </w:p>
    <w:p w14:paraId="4098FE4F">
      <w:pPr>
        <w:pStyle w:val="5"/>
        <w:rPr>
          <w:rFonts w:hint="eastAsia" w:ascii="宋体" w:hAnsi="宋体" w:eastAsia="宋体" w:cs="宋体"/>
        </w:rPr>
      </w:pPr>
    </w:p>
    <w:p w14:paraId="79734334">
      <w:pPr>
        <w:pStyle w:val="5"/>
        <w:rPr>
          <w:rFonts w:hint="eastAsia" w:ascii="宋体" w:hAnsi="宋体" w:eastAsia="宋体" w:cs="宋体"/>
        </w:rPr>
      </w:pPr>
    </w:p>
    <w:p w14:paraId="6B69EDEB">
      <w:pPr>
        <w:pStyle w:val="5"/>
        <w:rPr>
          <w:rFonts w:hint="eastAsia" w:ascii="宋体" w:hAnsi="宋体" w:eastAsia="宋体" w:cs="宋体"/>
        </w:rPr>
      </w:pPr>
    </w:p>
    <w:p w14:paraId="71D0ADDE">
      <w:pPr>
        <w:pStyle w:val="5"/>
        <w:rPr>
          <w:rFonts w:hint="eastAsia" w:ascii="宋体" w:hAnsi="宋体" w:eastAsia="宋体" w:cs="宋体"/>
        </w:rPr>
      </w:pPr>
    </w:p>
    <w:p w14:paraId="0D7F16CF">
      <w:pPr>
        <w:rPr>
          <w:rFonts w:hint="default"/>
          <w:lang w:val="en-US" w:eastAsia="zh-CN"/>
        </w:rPr>
      </w:pPr>
    </w:p>
    <w:sectPr>
      <w:pgSz w:w="11906" w:h="16838"/>
      <w:pgMar w:top="1247" w:right="1701" w:bottom="1247"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AE0490"/>
    <w:rsid w:val="0003206F"/>
    <w:rsid w:val="00092B93"/>
    <w:rsid w:val="000A4892"/>
    <w:rsid w:val="0013201D"/>
    <w:rsid w:val="00162583"/>
    <w:rsid w:val="001D0A07"/>
    <w:rsid w:val="001D7561"/>
    <w:rsid w:val="0021439D"/>
    <w:rsid w:val="00237B1F"/>
    <w:rsid w:val="003569FC"/>
    <w:rsid w:val="00424028"/>
    <w:rsid w:val="00460CBE"/>
    <w:rsid w:val="0051384C"/>
    <w:rsid w:val="005528BD"/>
    <w:rsid w:val="00563A1F"/>
    <w:rsid w:val="0058031F"/>
    <w:rsid w:val="00585547"/>
    <w:rsid w:val="00686598"/>
    <w:rsid w:val="00687D16"/>
    <w:rsid w:val="006A1DED"/>
    <w:rsid w:val="006C2EFA"/>
    <w:rsid w:val="00701D07"/>
    <w:rsid w:val="007722C2"/>
    <w:rsid w:val="007B34F6"/>
    <w:rsid w:val="00801D9E"/>
    <w:rsid w:val="00824F5B"/>
    <w:rsid w:val="008502CE"/>
    <w:rsid w:val="0085605D"/>
    <w:rsid w:val="00861DB8"/>
    <w:rsid w:val="008B26B4"/>
    <w:rsid w:val="0094247F"/>
    <w:rsid w:val="00964D45"/>
    <w:rsid w:val="00A130F0"/>
    <w:rsid w:val="00A31997"/>
    <w:rsid w:val="00BB21F7"/>
    <w:rsid w:val="00C47991"/>
    <w:rsid w:val="00CF76E5"/>
    <w:rsid w:val="00E32A01"/>
    <w:rsid w:val="00E6703F"/>
    <w:rsid w:val="00F14F9A"/>
    <w:rsid w:val="00F20F25"/>
    <w:rsid w:val="00F23274"/>
    <w:rsid w:val="00F36317"/>
    <w:rsid w:val="00F4423C"/>
    <w:rsid w:val="00F66EC5"/>
    <w:rsid w:val="0130199C"/>
    <w:rsid w:val="014B5714"/>
    <w:rsid w:val="019F4D20"/>
    <w:rsid w:val="03B00D75"/>
    <w:rsid w:val="05752297"/>
    <w:rsid w:val="06C5053A"/>
    <w:rsid w:val="09CB4ED8"/>
    <w:rsid w:val="0D0E2199"/>
    <w:rsid w:val="0D9D6D9B"/>
    <w:rsid w:val="0E330ED2"/>
    <w:rsid w:val="103B7C64"/>
    <w:rsid w:val="10405F67"/>
    <w:rsid w:val="10590475"/>
    <w:rsid w:val="10AD0906"/>
    <w:rsid w:val="11134D4E"/>
    <w:rsid w:val="12B2063B"/>
    <w:rsid w:val="13114170"/>
    <w:rsid w:val="1489334A"/>
    <w:rsid w:val="14D026F3"/>
    <w:rsid w:val="166E5FEC"/>
    <w:rsid w:val="18411696"/>
    <w:rsid w:val="189D0A3D"/>
    <w:rsid w:val="195A5E13"/>
    <w:rsid w:val="198E0EA8"/>
    <w:rsid w:val="199419FB"/>
    <w:rsid w:val="1A9F3FCE"/>
    <w:rsid w:val="1AF2447C"/>
    <w:rsid w:val="1B9E0E37"/>
    <w:rsid w:val="1D24249C"/>
    <w:rsid w:val="1DFD0503"/>
    <w:rsid w:val="1E5A3B7A"/>
    <w:rsid w:val="21AE02D7"/>
    <w:rsid w:val="21FD06F2"/>
    <w:rsid w:val="220F1810"/>
    <w:rsid w:val="23374579"/>
    <w:rsid w:val="235C3BD0"/>
    <w:rsid w:val="239776D0"/>
    <w:rsid w:val="24582519"/>
    <w:rsid w:val="253023FB"/>
    <w:rsid w:val="28973B0C"/>
    <w:rsid w:val="296B5FD6"/>
    <w:rsid w:val="298149A1"/>
    <w:rsid w:val="2A682566"/>
    <w:rsid w:val="2B7852A2"/>
    <w:rsid w:val="2F436A5B"/>
    <w:rsid w:val="30C25FF9"/>
    <w:rsid w:val="321B2496"/>
    <w:rsid w:val="328421FB"/>
    <w:rsid w:val="34486DA9"/>
    <w:rsid w:val="35846F13"/>
    <w:rsid w:val="35877348"/>
    <w:rsid w:val="37867C43"/>
    <w:rsid w:val="37A6255F"/>
    <w:rsid w:val="38A008C4"/>
    <w:rsid w:val="38C56C0D"/>
    <w:rsid w:val="38D04AB9"/>
    <w:rsid w:val="3BFC6BE1"/>
    <w:rsid w:val="3CB75317"/>
    <w:rsid w:val="3D4C2B56"/>
    <w:rsid w:val="3E8D5878"/>
    <w:rsid w:val="3E993856"/>
    <w:rsid w:val="3FF347D6"/>
    <w:rsid w:val="40B97F68"/>
    <w:rsid w:val="423647DA"/>
    <w:rsid w:val="4281738B"/>
    <w:rsid w:val="428C4DC5"/>
    <w:rsid w:val="428D7DCC"/>
    <w:rsid w:val="43421D2F"/>
    <w:rsid w:val="436124F2"/>
    <w:rsid w:val="438C1938"/>
    <w:rsid w:val="463434C3"/>
    <w:rsid w:val="470625B3"/>
    <w:rsid w:val="4BAE0490"/>
    <w:rsid w:val="4C7011B3"/>
    <w:rsid w:val="4E1C1A83"/>
    <w:rsid w:val="4E4B0756"/>
    <w:rsid w:val="4F4C5E4A"/>
    <w:rsid w:val="5192334D"/>
    <w:rsid w:val="51D71F01"/>
    <w:rsid w:val="530A08C4"/>
    <w:rsid w:val="53B923F8"/>
    <w:rsid w:val="571158A7"/>
    <w:rsid w:val="57CA6D70"/>
    <w:rsid w:val="5AC84624"/>
    <w:rsid w:val="5C003D16"/>
    <w:rsid w:val="5C3627C8"/>
    <w:rsid w:val="5C82274E"/>
    <w:rsid w:val="5CA54C5F"/>
    <w:rsid w:val="5D6E6832"/>
    <w:rsid w:val="5E631250"/>
    <w:rsid w:val="5EA00602"/>
    <w:rsid w:val="5F1E6FB1"/>
    <w:rsid w:val="5F2F1F7D"/>
    <w:rsid w:val="5FFE1350"/>
    <w:rsid w:val="615730F2"/>
    <w:rsid w:val="618263E0"/>
    <w:rsid w:val="624D60D4"/>
    <w:rsid w:val="626A5258"/>
    <w:rsid w:val="62A81D5F"/>
    <w:rsid w:val="62B66AFB"/>
    <w:rsid w:val="62BC48A5"/>
    <w:rsid w:val="641C3A18"/>
    <w:rsid w:val="649226A6"/>
    <w:rsid w:val="64A85F96"/>
    <w:rsid w:val="65FC4E29"/>
    <w:rsid w:val="665B6180"/>
    <w:rsid w:val="69010DFA"/>
    <w:rsid w:val="6AD64E47"/>
    <w:rsid w:val="6D4031FA"/>
    <w:rsid w:val="6D4D612B"/>
    <w:rsid w:val="6D7327C9"/>
    <w:rsid w:val="7087166F"/>
    <w:rsid w:val="70BC03D8"/>
    <w:rsid w:val="710813F4"/>
    <w:rsid w:val="71836326"/>
    <w:rsid w:val="72876D58"/>
    <w:rsid w:val="747A1A08"/>
    <w:rsid w:val="750950BB"/>
    <w:rsid w:val="759A759E"/>
    <w:rsid w:val="75BB1391"/>
    <w:rsid w:val="76F12E7F"/>
    <w:rsid w:val="76F27DDD"/>
    <w:rsid w:val="77622DFB"/>
    <w:rsid w:val="79110D7F"/>
    <w:rsid w:val="79431DDE"/>
    <w:rsid w:val="79997202"/>
    <w:rsid w:val="79C33576"/>
    <w:rsid w:val="7A6720D0"/>
    <w:rsid w:val="7B4B5CF7"/>
    <w:rsid w:val="7F36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sz w:val="20"/>
      <w:szCs w:val="20"/>
    </w:rPr>
  </w:style>
  <w:style w:type="paragraph" w:styleId="4">
    <w:name w:val="Body Text"/>
    <w:basedOn w:val="1"/>
    <w:qFormat/>
    <w:uiPriority w:val="0"/>
    <w:pPr>
      <w:spacing w:after="120"/>
    </w:pPr>
    <w:rPr>
      <w:szCs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4"/>
    <w:qFormat/>
    <w:uiPriority w:val="0"/>
    <w:pPr>
      <w:spacing w:after="220" w:line="220" w:lineRule="atLeast"/>
      <w:ind w:firstLine="420"/>
    </w:pPr>
  </w:style>
  <w:style w:type="character" w:styleId="11">
    <w:name w:val="page number"/>
    <w:uiPriority w:val="0"/>
  </w:style>
  <w:style w:type="paragraph" w:customStyle="1" w:styleId="12">
    <w:name w:val="Char"/>
    <w:basedOn w:val="1"/>
    <w:qFormat/>
    <w:uiPriority w:val="0"/>
    <w:pPr>
      <w:spacing w:line="360" w:lineRule="auto"/>
      <w:ind w:firstLine="20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938</Words>
  <Characters>1022</Characters>
  <Lines>11</Lines>
  <Paragraphs>3</Paragraphs>
  <TotalTime>0</TotalTime>
  <ScaleCrop>false</ScaleCrop>
  <LinksUpToDate>false</LinksUpToDate>
  <CharactersWithSpaces>1055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2022-01-27T04:47:00Z</dcterms:created>
  <dc:creator>Faerie</dc:creator>
  <cp:lastModifiedBy>我</cp:lastModifiedBy>
  <cp:lastPrinted>2022-02-15T08:06:00Z</cp:lastPrinted>
  <dcterms:modified xsi:type="dcterms:W3CDTF">2024-11-20T01:54:05Z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06C077D6C58F4720869AD1BC49A6D6B4</vt:lpwstr>
  </property>
</Properties>
</file>