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8C5D">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hint="eastAsia" w:ascii="宋体" w:hAnsi="宋体" w:eastAsia="宋体"/>
          <w:highlight w:val="none"/>
          <w:u w:val="single"/>
        </w:rPr>
        <w:t>ZJLQ-FG-昂仁县灾后重建7标-004</w:t>
      </w:r>
      <w:r>
        <w:rPr>
          <w:rFonts w:hint="eastAsia" w:eastAsia="仿宋_GB2312"/>
          <w:bCs/>
          <w:color w:val="000000"/>
          <w:sz w:val="28"/>
          <w:szCs w:val="28"/>
          <w:highlight w:val="none"/>
          <w:u w:val="single"/>
        </w:rPr>
        <w:t xml:space="preserve">       </w:t>
      </w:r>
      <w:permEnd w:id="0"/>
    </w:p>
    <w:p w14:paraId="49DFE22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3778546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78401171">
      <w:pPr>
        <w:pStyle w:val="3"/>
        <w:rPr>
          <w:rFonts w:hint="eastAsia"/>
          <w:highlight w:val="none"/>
        </w:rPr>
      </w:pPr>
    </w:p>
    <w:p w14:paraId="16A3A7D5">
      <w:pPr>
        <w:pStyle w:val="3"/>
        <w:rPr>
          <w:rFonts w:hint="eastAsia"/>
          <w:highlight w:val="none"/>
        </w:rPr>
      </w:pPr>
    </w:p>
    <w:p w14:paraId="3C2CAD2A">
      <w:pPr>
        <w:pStyle w:val="3"/>
        <w:rPr>
          <w:rFonts w:hint="eastAsia"/>
          <w:highlight w:val="none"/>
        </w:rPr>
      </w:pPr>
    </w:p>
    <w:p w14:paraId="68EB39C2">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砌块</w:t>
      </w:r>
      <w:r>
        <w:rPr>
          <w:rFonts w:hint="eastAsia" w:ascii="华文中宋" w:hAnsi="华文中宋" w:eastAsia="华文中宋" w:cs="华文中宋"/>
          <w:b/>
          <w:sz w:val="52"/>
          <w:szCs w:val="52"/>
          <w:highlight w:val="none"/>
        </w:rPr>
        <w:t>】采购与供应合同</w:t>
      </w:r>
    </w:p>
    <w:p w14:paraId="76BD1888">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37306AD">
      <w:pPr>
        <w:spacing w:line="360" w:lineRule="auto"/>
        <w:jc w:val="center"/>
        <w:rPr>
          <w:rFonts w:hint="eastAsia" w:ascii="宋体" w:hAnsi="宋体" w:cs="宋体"/>
          <w:b/>
          <w:sz w:val="28"/>
          <w:szCs w:val="28"/>
          <w:highlight w:val="none"/>
        </w:rPr>
      </w:pPr>
    </w:p>
    <w:p w14:paraId="47D21A03">
      <w:pPr>
        <w:spacing w:line="360" w:lineRule="auto"/>
        <w:jc w:val="center"/>
        <w:rPr>
          <w:rFonts w:hint="eastAsia" w:ascii="宋体" w:hAnsi="宋体" w:cs="宋体"/>
          <w:b/>
          <w:sz w:val="28"/>
          <w:szCs w:val="28"/>
          <w:highlight w:val="none"/>
        </w:rPr>
      </w:pPr>
    </w:p>
    <w:p w14:paraId="5F9CE5B0">
      <w:pPr>
        <w:spacing w:line="360" w:lineRule="auto"/>
        <w:jc w:val="center"/>
        <w:rPr>
          <w:rFonts w:hint="eastAsia" w:ascii="宋体" w:hAnsi="宋体" w:cs="宋体"/>
          <w:b/>
          <w:sz w:val="28"/>
          <w:szCs w:val="28"/>
          <w:highlight w:val="none"/>
        </w:rPr>
      </w:pPr>
    </w:p>
    <w:p w14:paraId="311C54E8">
      <w:pPr>
        <w:spacing w:line="360" w:lineRule="auto"/>
        <w:jc w:val="center"/>
        <w:rPr>
          <w:rFonts w:hint="eastAsia" w:ascii="宋体" w:hAnsi="宋体" w:cs="宋体"/>
          <w:b/>
          <w:sz w:val="28"/>
          <w:szCs w:val="28"/>
          <w:highlight w:val="none"/>
        </w:rPr>
      </w:pPr>
    </w:p>
    <w:p w14:paraId="788673FD">
      <w:pPr>
        <w:spacing w:line="360" w:lineRule="auto"/>
        <w:rPr>
          <w:rFonts w:hint="eastAsia" w:ascii="宋体" w:hAnsi="宋体" w:cs="宋体"/>
          <w:b/>
          <w:sz w:val="28"/>
          <w:szCs w:val="28"/>
          <w:highlight w:val="none"/>
        </w:rPr>
      </w:pPr>
    </w:p>
    <w:p w14:paraId="05F2C093">
      <w:pPr>
        <w:pStyle w:val="4"/>
        <w:spacing w:after="120"/>
        <w:ind w:firstLine="560"/>
        <w:rPr>
          <w:rFonts w:hint="eastAsia" w:ascii="宋体" w:hAnsi="宋体" w:cs="宋体"/>
          <w:b/>
          <w:sz w:val="28"/>
          <w:szCs w:val="28"/>
          <w:highlight w:val="none"/>
        </w:rPr>
      </w:pPr>
    </w:p>
    <w:p w14:paraId="78A9567F">
      <w:pPr>
        <w:pStyle w:val="4"/>
        <w:spacing w:after="120"/>
        <w:ind w:firstLine="560"/>
        <w:rPr>
          <w:rFonts w:hint="eastAsia" w:ascii="宋体" w:hAnsi="宋体" w:cs="宋体"/>
          <w:b/>
          <w:sz w:val="28"/>
          <w:szCs w:val="28"/>
          <w:highlight w:val="none"/>
        </w:rPr>
      </w:pPr>
    </w:p>
    <w:p w14:paraId="20C5CFD7">
      <w:pPr>
        <w:spacing w:line="360" w:lineRule="auto"/>
        <w:rPr>
          <w:rFonts w:hint="eastAsia" w:ascii="仿宋_GB2312" w:hAnsi="仿宋_GB2312" w:eastAsia="仿宋_GB2312" w:cs="仿宋_GB2312"/>
          <w:b/>
          <w:bCs/>
          <w:sz w:val="28"/>
          <w:szCs w:val="28"/>
          <w:highlight w:val="none"/>
        </w:rPr>
      </w:pPr>
    </w:p>
    <w:p w14:paraId="6282BF4F">
      <w:pPr>
        <w:spacing w:line="360" w:lineRule="auto"/>
        <w:ind w:left="3651" w:leftChars="266" w:hanging="3092" w:hangingChars="1100"/>
        <w:rPr>
          <w:rFonts w:hint="eastAsia" w:ascii="仿宋_GB2312" w:hAnsi="仿宋_GB2312" w:eastAsia="仿宋_GB2312" w:cs="仿宋_GB2312"/>
          <w:b/>
          <w:color w:val="000000"/>
          <w:sz w:val="28"/>
          <w:szCs w:val="28"/>
          <w:highlight w:val="none"/>
          <w:lang w:val="en-US" w:eastAsia="zh-CN"/>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w:t>
      </w:r>
    </w:p>
    <w:p w14:paraId="1E68FBBA">
      <w:pPr>
        <w:spacing w:line="360" w:lineRule="auto"/>
        <w:ind w:firstLine="843" w:firstLineChars="3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项目（昂仁县）PC总承包七标段</w:t>
      </w:r>
      <w:r>
        <w:rPr>
          <w:rFonts w:hint="eastAsia" w:ascii="仿宋_GB2312" w:hAnsi="仿宋_GB2312" w:eastAsia="仿宋_GB2312" w:cs="仿宋_GB2312"/>
          <w:b/>
          <w:color w:val="000000"/>
          <w:sz w:val="28"/>
          <w:szCs w:val="28"/>
          <w:highlight w:val="none"/>
        </w:rPr>
        <w:t>】</w:t>
      </w:r>
    </w:p>
    <w:p w14:paraId="45DF238E">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C874A9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C751A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589334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bookmarkEnd w:id="0"/>
    <w:p w14:paraId="0C409585">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2"/>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45C17196">
          <w:pPr>
            <w:pStyle w:val="4"/>
            <w:rPr>
              <w:highlight w:val="none"/>
            </w:rPr>
          </w:pPr>
        </w:p>
        <w:p w14:paraId="197E5BA7">
          <w:pPr>
            <w:jc w:val="center"/>
            <w:rPr>
              <w:rFonts w:ascii="黑体" w:hAnsi="黑体" w:eastAsia="黑体" w:cs="黑体"/>
              <w:b/>
              <w:bCs/>
              <w:color w:val="000000" w:themeColor="text1"/>
              <w:sz w:val="36"/>
              <w:szCs w:val="36"/>
              <w:highlight w:val="none"/>
              <w14:textFill>
                <w14:solidFill>
                  <w14:schemeClr w14:val="tx1"/>
                </w14:solidFill>
              </w14:textFill>
            </w:rPr>
          </w:pPr>
          <w:permStart w:id="3"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5A59407D">
          <w:pPr>
            <w:pStyle w:val="4"/>
            <w:rPr>
              <w:highlight w:val="none"/>
            </w:rPr>
          </w:pPr>
        </w:p>
        <w:p w14:paraId="6CA1DCB3">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39042C8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4F1422FB">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14:paraId="02ACED4C">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14D8E8B4">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5</w:t>
          </w:r>
          <w:r>
            <w:rPr>
              <w:highlight w:val="none"/>
            </w:rPr>
            <w:fldChar w:fldCharType="end"/>
          </w:r>
          <w:r>
            <w:rPr>
              <w:highlight w:val="none"/>
            </w:rPr>
            <w:fldChar w:fldCharType="end"/>
          </w:r>
        </w:p>
        <w:p w14:paraId="124F7C5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03873B1B">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7A4D6A5E">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7B629B1E">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7DBAD95A">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7913AA8F">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323838D9">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251D15CE">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563DE04C">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598CAB20">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25</w:t>
          </w:r>
          <w:r>
            <w:rPr>
              <w:highlight w:val="none"/>
            </w:rPr>
            <w:fldChar w:fldCharType="end"/>
          </w:r>
          <w:r>
            <w:rPr>
              <w:highlight w:val="none"/>
            </w:rPr>
            <w:fldChar w:fldCharType="end"/>
          </w:r>
        </w:p>
        <w:p w14:paraId="2054F40F">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25</w:t>
          </w:r>
          <w:r>
            <w:rPr>
              <w:highlight w:val="none"/>
            </w:rPr>
            <w:fldChar w:fldCharType="end"/>
          </w:r>
          <w:r>
            <w:rPr>
              <w:highlight w:val="none"/>
            </w:rPr>
            <w:fldChar w:fldCharType="end"/>
          </w:r>
        </w:p>
        <w:p w14:paraId="3576A68E">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26</w:t>
          </w:r>
          <w:r>
            <w:rPr>
              <w:highlight w:val="none"/>
            </w:rPr>
            <w:fldChar w:fldCharType="end"/>
          </w:r>
          <w:r>
            <w:rPr>
              <w:highlight w:val="none"/>
            </w:rPr>
            <w:fldChar w:fldCharType="end"/>
          </w:r>
        </w:p>
        <w:p w14:paraId="3C687DDD">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14:paraId="756AF12B">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29</w:t>
          </w:r>
          <w:r>
            <w:rPr>
              <w:highlight w:val="none"/>
            </w:rPr>
            <w:fldChar w:fldCharType="end"/>
          </w:r>
          <w:r>
            <w:rPr>
              <w:highlight w:val="none"/>
            </w:rPr>
            <w:fldChar w:fldCharType="end"/>
          </w:r>
        </w:p>
        <w:p w14:paraId="47AE8532">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29</w:t>
          </w:r>
          <w:r>
            <w:rPr>
              <w:highlight w:val="none"/>
            </w:rPr>
            <w:fldChar w:fldCharType="end"/>
          </w:r>
          <w:r>
            <w:rPr>
              <w:highlight w:val="none"/>
            </w:rPr>
            <w:fldChar w:fldCharType="end"/>
          </w:r>
        </w:p>
        <w:p w14:paraId="05D6E9AF">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30</w:t>
          </w:r>
          <w:r>
            <w:rPr>
              <w:highlight w:val="none"/>
            </w:rPr>
            <w:fldChar w:fldCharType="end"/>
          </w:r>
          <w:r>
            <w:rPr>
              <w:highlight w:val="none"/>
            </w:rPr>
            <w:fldChar w:fldCharType="end"/>
          </w:r>
        </w:p>
        <w:p w14:paraId="2CD6B51F">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56ECF889">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31</w:t>
          </w:r>
          <w:r>
            <w:rPr>
              <w:highlight w:val="none"/>
            </w:rPr>
            <w:fldChar w:fldCharType="end"/>
          </w:r>
          <w:r>
            <w:rPr>
              <w:highlight w:val="none"/>
            </w:rPr>
            <w:fldChar w:fldCharType="end"/>
          </w:r>
        </w:p>
        <w:p w14:paraId="0105047A">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3D617CD8">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3"/>
        </w:p>
      </w:sdtContent>
    </w:sdt>
    <w:p w14:paraId="6B6A1ABB">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5B7CBE2">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
    </w:p>
    <w:p w14:paraId="252D1622">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2EA0B01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240B3A08">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72D4ED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定日“6.8”级地震灾后恢复重建民房建设项目（昂仁县）PC总承包七标段</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506B041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9BD3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货物清单</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08982A88">
      <w:pPr>
        <w:pStyle w:val="11"/>
        <w:numPr>
          <w:ilvl w:val="0"/>
          <w:numId w:val="2"/>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一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固定单价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4F48082F">
      <w:pPr>
        <w:pStyle w:val="11"/>
        <w:numPr>
          <w:ilvl w:val="1"/>
          <w:numId w:val="3"/>
        </w:numPr>
        <w:spacing w:before="120" w:beforeLines="50" w:after="120" w:afterLines="50" w:line="400" w:lineRule="atLeast"/>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9"/>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1"/>
        <w:gridCol w:w="1134"/>
        <w:gridCol w:w="567"/>
        <w:gridCol w:w="1187"/>
        <w:gridCol w:w="1165"/>
        <w:gridCol w:w="1276"/>
        <w:gridCol w:w="1361"/>
        <w:gridCol w:w="680"/>
        <w:gridCol w:w="1238"/>
        <w:gridCol w:w="465"/>
      </w:tblGrid>
      <w:tr w14:paraId="5A8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001" w:type="dxa"/>
            <w:gridSpan w:val="11"/>
            <w:shd w:val="clear" w:color="auto" w:fill="auto"/>
            <w:vAlign w:val="center"/>
          </w:tcPr>
          <w:p w14:paraId="1D9156F4">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c>
      </w:tr>
      <w:tr w14:paraId="4C3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shd w:val="clear" w:color="auto" w:fill="auto"/>
            <w:vAlign w:val="center"/>
          </w:tcPr>
          <w:p w14:paraId="0294EE4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361" w:type="dxa"/>
            <w:shd w:val="clear" w:color="auto" w:fill="auto"/>
            <w:vAlign w:val="center"/>
          </w:tcPr>
          <w:p w14:paraId="6FCFF9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134" w:type="dxa"/>
            <w:shd w:val="clear" w:color="auto" w:fill="auto"/>
            <w:vAlign w:val="center"/>
          </w:tcPr>
          <w:p w14:paraId="086F48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5547384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67" w:type="dxa"/>
            <w:shd w:val="clear" w:color="auto" w:fill="auto"/>
            <w:vAlign w:val="center"/>
          </w:tcPr>
          <w:p w14:paraId="47785F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6B839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187" w:type="dxa"/>
            <w:shd w:val="clear" w:color="auto" w:fill="auto"/>
            <w:vAlign w:val="center"/>
          </w:tcPr>
          <w:p w14:paraId="50D004B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1165" w:type="dxa"/>
            <w:shd w:val="clear" w:color="auto" w:fill="auto"/>
            <w:vAlign w:val="center"/>
          </w:tcPr>
          <w:p w14:paraId="0944CA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588E9E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276" w:type="dxa"/>
            <w:shd w:val="clear" w:color="auto" w:fill="auto"/>
            <w:vAlign w:val="center"/>
          </w:tcPr>
          <w:p w14:paraId="5164DFB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882E1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1EFE5E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361" w:type="dxa"/>
            <w:shd w:val="clear" w:color="auto" w:fill="auto"/>
            <w:vAlign w:val="center"/>
          </w:tcPr>
          <w:p w14:paraId="28C9538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2E4AF8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DC24BD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80" w:type="dxa"/>
            <w:shd w:val="clear" w:color="auto" w:fill="auto"/>
            <w:vAlign w:val="center"/>
          </w:tcPr>
          <w:p w14:paraId="3D7C580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14613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238" w:type="dxa"/>
            <w:shd w:val="clear" w:color="auto" w:fill="auto"/>
            <w:vAlign w:val="center"/>
          </w:tcPr>
          <w:p w14:paraId="6185538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4D73FA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5F854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5" w:type="dxa"/>
            <w:shd w:val="clear" w:color="auto" w:fill="auto"/>
            <w:vAlign w:val="center"/>
          </w:tcPr>
          <w:p w14:paraId="740A83C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8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2D9B467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361" w:type="dxa"/>
            <w:shd w:val="clear" w:color="auto" w:fill="auto"/>
            <w:vAlign w:val="center"/>
          </w:tcPr>
          <w:p w14:paraId="4802076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蒸压加气混凝土砌块</w:t>
            </w:r>
          </w:p>
        </w:tc>
        <w:tc>
          <w:tcPr>
            <w:tcW w:w="1134" w:type="dxa"/>
            <w:shd w:val="clear" w:color="auto" w:fill="auto"/>
            <w:vAlign w:val="center"/>
          </w:tcPr>
          <w:p w14:paraId="0C5BEBF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200*300*600</w:t>
            </w:r>
          </w:p>
        </w:tc>
        <w:tc>
          <w:tcPr>
            <w:tcW w:w="567" w:type="dxa"/>
            <w:shd w:val="clear" w:color="auto" w:fill="auto"/>
            <w:vAlign w:val="center"/>
          </w:tcPr>
          <w:p w14:paraId="20EA1271">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36642D6E">
            <w:pPr>
              <w:widowControl/>
              <w:spacing w:line="400" w:lineRule="atLeast"/>
              <w:jc w:val="center"/>
              <w:textAlignment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2B330EA8">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165" w:type="dxa"/>
            <w:shd w:val="clear" w:color="auto" w:fill="auto"/>
            <w:noWrap/>
            <w:vAlign w:val="center"/>
          </w:tcPr>
          <w:p w14:paraId="4B15B1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76796.00</w:t>
            </w:r>
          </w:p>
        </w:tc>
        <w:tc>
          <w:tcPr>
            <w:tcW w:w="1276" w:type="dxa"/>
            <w:shd w:val="clear" w:color="auto" w:fill="auto"/>
            <w:noWrap/>
            <w:vAlign w:val="center"/>
          </w:tcPr>
          <w:p w14:paraId="00BC6151">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28C96D39">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5320E1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238" w:type="dxa"/>
            <w:shd w:val="clear" w:color="auto" w:fill="auto"/>
            <w:noWrap/>
            <w:vAlign w:val="center"/>
          </w:tcPr>
          <w:p w14:paraId="3A8BB5FE">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465" w:type="dxa"/>
            <w:shd w:val="clear" w:color="auto" w:fill="auto"/>
            <w:vAlign w:val="center"/>
          </w:tcPr>
          <w:p w14:paraId="749F29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8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36B1AD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361" w:type="dxa"/>
            <w:shd w:val="clear" w:color="auto" w:fill="auto"/>
            <w:vAlign w:val="center"/>
          </w:tcPr>
          <w:p w14:paraId="58D398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页岩多孔砖</w:t>
            </w:r>
          </w:p>
        </w:tc>
        <w:tc>
          <w:tcPr>
            <w:tcW w:w="1134" w:type="dxa"/>
            <w:shd w:val="clear" w:color="auto" w:fill="auto"/>
            <w:vAlign w:val="center"/>
          </w:tcPr>
          <w:p w14:paraId="44E87F00">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200*115*90</w:t>
            </w:r>
          </w:p>
        </w:tc>
        <w:tc>
          <w:tcPr>
            <w:tcW w:w="567" w:type="dxa"/>
            <w:shd w:val="clear" w:color="auto" w:fill="auto"/>
            <w:noWrap/>
            <w:vAlign w:val="center"/>
          </w:tcPr>
          <w:p w14:paraId="29D42B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4F42E930">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3921E6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165" w:type="dxa"/>
            <w:shd w:val="clear" w:color="auto" w:fill="auto"/>
            <w:noWrap/>
            <w:vAlign w:val="center"/>
          </w:tcPr>
          <w:p w14:paraId="7C0CF7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275384.00</w:t>
            </w:r>
          </w:p>
        </w:tc>
        <w:tc>
          <w:tcPr>
            <w:tcW w:w="1276" w:type="dxa"/>
            <w:shd w:val="clear" w:color="auto" w:fill="auto"/>
            <w:noWrap/>
            <w:vAlign w:val="center"/>
          </w:tcPr>
          <w:p w14:paraId="1B166BD5">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636D18F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56A173A7">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238" w:type="dxa"/>
            <w:shd w:val="clear" w:color="auto" w:fill="auto"/>
            <w:noWrap/>
            <w:vAlign w:val="center"/>
          </w:tcPr>
          <w:p w14:paraId="016C7D45">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465" w:type="dxa"/>
            <w:shd w:val="clear" w:color="auto" w:fill="auto"/>
            <w:noWrap/>
            <w:vAlign w:val="center"/>
          </w:tcPr>
          <w:p w14:paraId="4B3ABE8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78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2F49A67E">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361" w:type="dxa"/>
            <w:shd w:val="clear" w:color="auto" w:fill="auto"/>
            <w:vAlign w:val="center"/>
          </w:tcPr>
          <w:p w14:paraId="038112A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混凝土空心砖</w:t>
            </w:r>
          </w:p>
        </w:tc>
        <w:tc>
          <w:tcPr>
            <w:tcW w:w="1134" w:type="dxa"/>
            <w:shd w:val="clear" w:color="auto" w:fill="auto"/>
            <w:vAlign w:val="center"/>
          </w:tcPr>
          <w:p w14:paraId="16ED7B0F">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200*200*300</w:t>
            </w:r>
          </w:p>
        </w:tc>
        <w:tc>
          <w:tcPr>
            <w:tcW w:w="567" w:type="dxa"/>
            <w:shd w:val="clear" w:color="auto" w:fill="auto"/>
            <w:noWrap/>
            <w:vAlign w:val="center"/>
          </w:tcPr>
          <w:p w14:paraId="487DCD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526CE233">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10D595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165" w:type="dxa"/>
            <w:shd w:val="clear" w:color="auto" w:fill="auto"/>
            <w:noWrap/>
            <w:vAlign w:val="center"/>
          </w:tcPr>
          <w:p w14:paraId="2492F8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86353.00</w:t>
            </w:r>
          </w:p>
        </w:tc>
        <w:tc>
          <w:tcPr>
            <w:tcW w:w="1276" w:type="dxa"/>
            <w:shd w:val="clear" w:color="auto" w:fill="auto"/>
            <w:noWrap/>
            <w:vAlign w:val="center"/>
          </w:tcPr>
          <w:p w14:paraId="0873C9C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4611DB3B">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5321FA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0D48B66A">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465" w:type="dxa"/>
            <w:shd w:val="clear" w:color="auto" w:fill="auto"/>
            <w:noWrap/>
            <w:vAlign w:val="center"/>
          </w:tcPr>
          <w:p w14:paraId="1DF22E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C78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2F47D221">
            <w:pPr>
              <w:widowControl/>
              <w:spacing w:line="400" w:lineRule="atLeast"/>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361" w:type="dxa"/>
            <w:shd w:val="clear" w:color="auto" w:fill="auto"/>
            <w:vAlign w:val="center"/>
          </w:tcPr>
          <w:p w14:paraId="1675BF6F">
            <w:pPr>
              <w:widowControl/>
              <w:spacing w:line="400" w:lineRule="atLeast"/>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页岩实心砖</w:t>
            </w:r>
          </w:p>
        </w:tc>
        <w:tc>
          <w:tcPr>
            <w:tcW w:w="1134" w:type="dxa"/>
            <w:shd w:val="clear" w:color="auto" w:fill="auto"/>
            <w:vAlign w:val="center"/>
          </w:tcPr>
          <w:p w14:paraId="2FE8A345">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240*115*53</w:t>
            </w:r>
          </w:p>
        </w:tc>
        <w:tc>
          <w:tcPr>
            <w:tcW w:w="567" w:type="dxa"/>
            <w:shd w:val="clear" w:color="auto" w:fill="auto"/>
            <w:noWrap/>
            <w:vAlign w:val="center"/>
          </w:tcPr>
          <w:p w14:paraId="28F7226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4D69E4D2">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00DA6FB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165" w:type="dxa"/>
            <w:shd w:val="clear" w:color="auto" w:fill="auto"/>
            <w:noWrap/>
            <w:vAlign w:val="center"/>
          </w:tcPr>
          <w:p w14:paraId="0B83E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kern w:val="2"/>
                <w:sz w:val="21"/>
                <w:szCs w:val="21"/>
                <w:highlight w:val="none"/>
                <w:lang w:val="en-US" w:eastAsia="zh-CN" w:bidi="ar-SA"/>
              </w:rPr>
              <w:t>61679.00</w:t>
            </w:r>
          </w:p>
        </w:tc>
        <w:tc>
          <w:tcPr>
            <w:tcW w:w="1276" w:type="dxa"/>
            <w:shd w:val="clear" w:color="auto" w:fill="auto"/>
            <w:noWrap/>
            <w:vAlign w:val="center"/>
          </w:tcPr>
          <w:p w14:paraId="2CD3304A">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752D9F13">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4A17D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1A856FF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465" w:type="dxa"/>
            <w:shd w:val="clear" w:color="auto" w:fill="auto"/>
            <w:noWrap/>
            <w:vAlign w:val="center"/>
          </w:tcPr>
          <w:p w14:paraId="723AAE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4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01" w:type="dxa"/>
            <w:gridSpan w:val="11"/>
            <w:shd w:val="clear" w:color="auto" w:fill="auto"/>
            <w:vAlign w:val="center"/>
          </w:tcPr>
          <w:p w14:paraId="5BC35B2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17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01" w:type="dxa"/>
            <w:gridSpan w:val="11"/>
            <w:shd w:val="clear" w:color="auto" w:fill="auto"/>
            <w:vAlign w:val="center"/>
          </w:tcPr>
          <w:p w14:paraId="4B7ACB3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7C10DF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A0FF20C">
      <w:pPr>
        <w:pStyle w:val="11"/>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7786B8A4">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5B846B">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
    <w:p w14:paraId="0AFD8FB1">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bookmarkStart w:id="7" w:name="_Hlk1271888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45E4093C">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w:t>
      </w:r>
      <w:r>
        <w:rPr>
          <w:rFonts w:hint="eastAsia" w:ascii="仿宋_GB2312" w:hAnsi="仿宋_GB2312" w:eastAsia="仿宋_GB2312" w:cs="仿宋_GB2312"/>
          <w:b/>
          <w:bCs/>
          <w:color w:val="000000" w:themeColor="text1"/>
          <w:highlight w:val="none"/>
          <w14:textFill>
            <w14:solidFill>
              <w14:schemeClr w14:val="tx1"/>
            </w14:solidFill>
          </w14:textFill>
        </w:rPr>
        <w:t>本合同为浮动单价合同；</w:t>
      </w:r>
      <w:r>
        <w:rPr>
          <w:rFonts w:hint="eastAsia" w:ascii="仿宋_GB2312" w:hAnsi="仿宋_GB2312" w:eastAsia="仿宋_GB2312" w:cs="仿宋_GB2312"/>
          <w:color w:val="000000" w:themeColor="text1"/>
          <w:highlight w:val="none"/>
          <w:u w:val="single"/>
          <w14:textFill>
            <w14:solidFill>
              <w14:schemeClr w14:val="tx1"/>
            </w14:solidFill>
          </w14:textFill>
        </w:rPr>
        <w:t>不含税综合单价=不含税暂定单价+单价调差。</w:t>
      </w:r>
    </w:p>
    <w:p w14:paraId="3BBD1E2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1.3.1单价包干内容：不含增值税综合单价包括材料费、包装费、上车人力及机械资费、出库费、出库吊装费、运输费、卸车费（如有）、包装回收费、卸货前损耗费、卸货前保管费（如有）、保险费、利润、风险费、增值税以外其他税费等乙方为完成本合同目的可能发生的一切费用。</w:t>
      </w:r>
    </w:p>
    <w:p w14:paraId="56BD5E1D">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1.3.2价格调差：砌砖砌块的不含税结算单价为暂定价格，实际结算价格结合市场信息价调整，施工期间当月进场的砌砖砌块的不含税结算单价按照以下方式进行调差：</w:t>
      </w:r>
    </w:p>
    <w:p w14:paraId="1DEB3AD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①以</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月</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信息价为基准价，当实际供货期间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当月</w:t>
      </w:r>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信息价与基准价对比，涨跌幅度在5元/m3以内时（含5元/m3），不调整合同不含税结算单价；涨跌幅度超过5元/m3时（不含5元/m3），仅调整超过5元/m3部分的价格。</w:t>
      </w:r>
    </w:p>
    <w:p w14:paraId="0CB3FE8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②调整后不含税结算单价为：涨幅超过5元/m3时，D=A+[C-（B+ 5元/m3 )]；跌幅超过5元/m3时，D=A+[C-（B- 5元/m3 )]；其中D为调整后不含税结算单价；A为暂定不含税结算单价；B为2021年2月当地建设工程价格信息-砌砖砌块信息价；C为实际供货期间上一个月当地建设工程价格信息-砌砖砌块信息价，若当月有多个价格，则按照算术平均值计取。</w:t>
      </w:r>
    </w:p>
    <w:p w14:paraId="07632A3A">
      <w:pPr>
        <w:pStyle w:val="11"/>
        <w:spacing w:line="400" w:lineRule="atLeast"/>
        <w:ind w:firstLine="480" w:firstLineChars="200"/>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color w:val="000000" w:themeColor="text1"/>
          <w:highlight w:val="none"/>
          <w14:textFill>
            <w14:solidFill>
              <w14:schemeClr w14:val="tx1"/>
            </w14:solidFill>
          </w14:textFill>
        </w:rPr>
        <w:t>：</w:t>
      </w:r>
      <w:permStart w:id="1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w:t>
      </w:r>
    </w:p>
    <w:p w14:paraId="209AC13D">
      <w:pPr>
        <w:pStyle w:val="11"/>
        <w:numPr>
          <w:ilvl w:val="0"/>
          <w:numId w:val="0"/>
        </w:numPr>
        <w:spacing w:line="400" w:lineRule="atLeast"/>
        <w:ind w:firstLine="482" w:firstLineChars="200"/>
        <w:outlineLvl w:val="1"/>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2、乙方所供物资必须为</w:t>
      </w:r>
      <w:permStart w:id="15"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1EBF035C">
      <w:pPr>
        <w:pStyle w:val="1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7EE38F72">
      <w:pPr>
        <w:pStyle w:val="11"/>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p>
    <w:p w14:paraId="1AF1813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、其他：</w:t>
      </w:r>
      <w:permStart w:id="16"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b/>
          <w:bCs/>
          <w:color w:val="000000" w:themeColor="text1"/>
          <w:highlight w:val="none"/>
          <w14:textFill>
            <w14:solidFill>
              <w14:schemeClr w14:val="tx1"/>
            </w14:solidFill>
          </w14:textFill>
        </w:rPr>
        <w:t>。</w:t>
      </w:r>
      <w:bookmarkEnd w:id="7"/>
    </w:p>
    <w:p w14:paraId="5B9C701A">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3444"/>
      <w:bookmarkStart w:id="9" w:name="_Toc13168"/>
      <w:bookmarkStart w:id="10"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8"/>
      <w:bookmarkEnd w:id="9"/>
      <w:bookmarkEnd w:id="10"/>
    </w:p>
    <w:p w14:paraId="07EBD9A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05B4E74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3CFFC32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7A382B7">
      <w:pPr>
        <w:pStyle w:val="11"/>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1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18"/>
    </w:p>
    <w:p w14:paraId="54C2FCF8">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C0CC8C1">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2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甲方指定地点</w:t>
      </w:r>
      <w:permEnd w:id="20"/>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10E91A4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highlight w:val="none"/>
          <w14:textFill>
            <w14:solidFill>
              <w14:schemeClr w14:val="tx1"/>
            </w14:solidFill>
          </w14:textFill>
        </w:rPr>
        <w:t>。</w:t>
      </w:r>
    </w:p>
    <w:p w14:paraId="7CEA59AF">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58AEC7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2"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3"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872E651">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6"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12AD69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1"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1"/>
      <w:r>
        <w:rPr>
          <w:rFonts w:hint="eastAsia" w:ascii="仿宋_GB2312" w:hAnsi="仿宋_GB2312" w:eastAsia="仿宋_GB2312" w:cs="仿宋_GB2312"/>
          <w:color w:val="000000" w:themeColor="text1"/>
          <w:highlight w:val="none"/>
          <w14:textFill>
            <w14:solidFill>
              <w14:schemeClr w14:val="tx1"/>
            </w14:solidFill>
          </w14:textFill>
        </w:rPr>
        <w:t>。</w:t>
      </w:r>
    </w:p>
    <w:p w14:paraId="7EE33B5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D81573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EC92F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2"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2"/>
      <w:r>
        <w:rPr>
          <w:rFonts w:hint="eastAsia" w:ascii="仿宋_GB2312" w:hAnsi="仿宋_GB2312" w:eastAsia="仿宋_GB2312" w:cs="仿宋_GB2312"/>
          <w:b/>
          <w:bCs/>
          <w:color w:val="000000" w:themeColor="text1"/>
          <w:highlight w:val="none"/>
          <w14:textFill>
            <w14:solidFill>
              <w14:schemeClr w14:val="tx1"/>
            </w14:solidFill>
          </w14:textFill>
        </w:rPr>
        <w:t>。</w:t>
      </w:r>
    </w:p>
    <w:p w14:paraId="26325B69">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C4115BF">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8878497">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2C657B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EED7F75">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5DCFF3A">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EF40A4">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04F3668">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911E1D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23363AC8">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28"/>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砌体托盘加PP带打包运输。供应期间甲方可免费使用乙方用于包装砌块的托盘</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E98F87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8AF0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2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9"/>
      <w:r>
        <w:rPr>
          <w:rFonts w:hint="eastAsia" w:ascii="仿宋_GB2312" w:hAnsi="仿宋_GB2312" w:eastAsia="仿宋_GB2312" w:cs="仿宋_GB2312"/>
          <w:color w:val="000000" w:themeColor="text1"/>
          <w:highlight w:val="none"/>
          <w14:textFill>
            <w14:solidFill>
              <w14:schemeClr w14:val="tx1"/>
            </w14:solidFill>
          </w14:textFill>
        </w:rPr>
        <w:t>。</w:t>
      </w:r>
    </w:p>
    <w:p w14:paraId="72601D42">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7C743B3">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2447"/>
      <w:bookmarkStart w:id="14" w:name="_Toc29361"/>
      <w:bookmarkStart w:id="15" w:name="_Toc15437"/>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3"/>
      <w:bookmarkEnd w:id="14"/>
      <w:bookmarkEnd w:id="15"/>
    </w:p>
    <w:p w14:paraId="0FCE41B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721A18EB">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中国国家标准《砌体结构工程施工质量验收规范》（FB50203）及《墙体材料应用统一技术规范》（GB50574-2010）、《建筑材料放射性核素限量》（GB6566-2010）、《民用建筑工程室内环境污染控制规范（2013版）》（GB50325-2010）、《蒸压加气混凝土建筑应用技术规程》（JGJ/T17-2008）、《建筑外墙防水工程技术规程》（JGJ/T235-2011）等相关规范要求）。</w:t>
      </w:r>
    </w:p>
    <w:p w14:paraId="5A0D07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材料质量标准：《蒸压灰砂实心砖和实心砌块》（GB/T 11945-2019）、《承重混凝土多孔砖》（GB25779-2010）、《非承重混凝土空心砖》（GB/T 24492-2009）、《混凝土实心砖》（GB/T 21144-2007）、《烧结普通砖》（GB/T 5101-2017）、《轻集料混凝土小型空心砌块》（GB/T15229-2011）、《蒸压加气混凝土砌块》（GB11968-2006）、《石膏砌块》（JC/T698-2010）、《粉煤灰砖》(JC239-2014)、《BM轻集料隔墙连锁砌块》（11BJZ58））</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5DD8A0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33FEA62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33815B5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1"/>
      <w:r>
        <w:rPr>
          <w:rFonts w:hint="eastAsia" w:ascii="仿宋_GB2312" w:hAnsi="仿宋_GB2312" w:eastAsia="仿宋_GB2312" w:cs="仿宋_GB2312"/>
          <w:color w:val="000000" w:themeColor="text1"/>
          <w:highlight w:val="none"/>
          <w14:textFill>
            <w14:solidFill>
              <w14:schemeClr w14:val="tx1"/>
            </w14:solidFill>
          </w14:textFill>
        </w:rPr>
        <w:t>）。</w:t>
      </w:r>
    </w:p>
    <w:p w14:paraId="3D01333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w:t>
      </w:r>
    </w:p>
    <w:p w14:paraId="07C7477F">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auto"/>
          <w:highlight w:val="none"/>
        </w:rPr>
        <w:t>1.6其他：</w:t>
      </w:r>
      <w:permStart w:id="32" w:edGrp="everyone"/>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w:t>
      </w:r>
    </w:p>
    <w:p w14:paraId="5B2CA0C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1C5451AA">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351584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42F5F3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78B151D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67F6185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期内出现质量瑕疵或者缺陷的，由乙方按照甲方的时间要求免费维修或者更换，经甲方要求整改一次仍无法达到合同要求时，甲方可自行或委托第三方代为履行，并以实际发生费用从乙方的应付款中扣除。</w:t>
      </w:r>
    </w:p>
    <w:p w14:paraId="3E24F3FD">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3621"/>
      <w:bookmarkStart w:id="17" w:name="_Toc12481"/>
      <w:bookmarkStart w:id="18"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bookmarkEnd w:id="17"/>
      <w:bookmarkEnd w:id="18"/>
    </w:p>
    <w:p w14:paraId="234F04A6">
      <w:pPr>
        <w:pStyle w:val="11"/>
        <w:numPr>
          <w:ilvl w:val="0"/>
          <w:numId w:val="4"/>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9"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9"/>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1EE78A79">
      <w:pPr>
        <w:pStyle w:val="11"/>
        <w:numPr>
          <w:ilvl w:val="0"/>
          <w:numId w:val="4"/>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E78E492">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B7D250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36" w:edGrp="everyone"/>
      <w:r>
        <w:rPr>
          <w:rFonts w:hint="eastAsia" w:ascii="仿宋_GB2312" w:hAnsi="仿宋_GB2312" w:eastAsia="仿宋_GB2312" w:cs="仿宋_GB2312"/>
          <w:highlight w:val="none"/>
          <w:lang w:eastAsia="zh-CN"/>
        </w:rPr>
        <w:t>□</w:t>
      </w:r>
      <w:permEnd w:id="36"/>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permEnd w:id="37"/>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8" w:edGrp="everyone"/>
      <w:r>
        <w:rPr>
          <w:rFonts w:hint="eastAsia" w:ascii="仿宋_GB2312" w:hAnsi="仿宋_GB2312" w:eastAsia="仿宋_GB2312" w:cs="仿宋_GB2312"/>
          <w:highlight w:val="none"/>
        </w:rPr>
        <w:t xml:space="preserve">□ </w:t>
      </w:r>
      <w:permEnd w:id="38"/>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9" w:edGrp="everyone"/>
      <w:r>
        <w:rPr>
          <w:rFonts w:hint="eastAsia" w:ascii="仿宋_GB2312" w:hAnsi="仿宋_GB2312" w:eastAsia="仿宋_GB2312" w:cs="仿宋_GB2312"/>
          <w:highlight w:val="none"/>
        </w:rPr>
        <w:t>□</w:t>
      </w:r>
      <w:permEnd w:id="39"/>
      <w:r>
        <w:rPr>
          <w:rFonts w:hint="eastAsia" w:ascii="仿宋_GB2312" w:hAnsi="仿宋_GB2312" w:eastAsia="仿宋_GB2312" w:cs="仿宋_GB2312"/>
          <w:highlight w:val="none"/>
        </w:rPr>
        <w:t xml:space="preserve"> 其他计量方式</w:t>
      </w:r>
      <w:permStart w:id="40" w:edGrp="everyone"/>
      <w:r>
        <w:rPr>
          <w:rFonts w:hint="eastAsia" w:ascii="仿宋_GB2312" w:hAnsi="仿宋_GB2312" w:eastAsia="仿宋_GB2312" w:cs="仿宋_GB2312"/>
          <w:highlight w:val="none"/>
          <w:u w:val="single"/>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357E302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ermStart w:id="41" w:edGrp="everyone"/>
      <w:r>
        <w:rPr>
          <w:rFonts w:hint="eastAsia" w:ascii="仿宋_GB2312" w:hAnsi="仿宋_GB2312" w:eastAsia="仿宋_GB2312" w:cs="仿宋_GB2312"/>
          <w:color w:val="000000" w:themeColor="text1"/>
          <w:highlight w:val="none"/>
          <w:u w:val="single"/>
          <w14:textFill>
            <w14:solidFill>
              <w14:schemeClr w14:val="tx1"/>
            </w14:solidFill>
          </w14:textFill>
        </w:rPr>
        <w:t>砌块实际供货尺寸在规范允许尺寸偏差内按照标准尺寸进行计量，如蒸压加气块长宽高尺寸允许偏差为±4mm，±2mm，±2mm，规格为600mm*200mm*250mm的蒸压加气块实际尺寸下限为596mm*198mm*248mm，在规范允许尺寸偏差内按照标准尺寸进行计量结算，即按照600mm*200mm*250mm计算方量，结算时备注砌块实际尺寸以便复核，其他以此类推。（其中BM连锁砌块如20连锁砌块标准尺寸应为395*190*195mm）</w:t>
      </w:r>
      <w:permEnd w:id="41"/>
    </w:p>
    <w:p w14:paraId="2D9C1D4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bookmarkStart w:id="20" w:name="_Hlk126825924"/>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bookmarkEnd w:id="20"/>
    </w:p>
    <w:p w14:paraId="7E99784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D90E974">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1C3666E1">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6465000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666847D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2B2BD6E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21"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21"/>
      <w:r>
        <w:rPr>
          <w:rFonts w:hint="eastAsia" w:ascii="仿宋_GB2312" w:hAnsi="仿宋_GB2312" w:eastAsia="仿宋_GB2312" w:cs="仿宋_GB2312"/>
          <w:color w:val="000000" w:themeColor="text1"/>
          <w:highlight w:val="none"/>
          <w14:textFill>
            <w14:solidFill>
              <w14:schemeClr w14:val="tx1"/>
            </w14:solidFill>
          </w14:textFill>
        </w:rPr>
        <w:t>。</w:t>
      </w:r>
    </w:p>
    <w:p w14:paraId="1049E49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B7AF7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06540308">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3E8FDA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03156A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398B5D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45B81759">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2" w:name="_Toc24231"/>
      <w:bookmarkStart w:id="23" w:name="_Toc23953"/>
      <w:bookmarkStart w:id="24" w:name="_Toc22166"/>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permEnd w:id="44"/>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438205E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43083262">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2"/>
      <w:bookmarkEnd w:id="23"/>
      <w:bookmarkEnd w:id="24"/>
    </w:p>
    <w:p w14:paraId="7CA4AF4A">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529335A6">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5EDC75AE">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A0E7C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D2D5352">
      <w:pPr>
        <w:pStyle w:val="11"/>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6432;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soSYmNkAAAAJAQAADwAAAAAAAAAB&#10;ACAAAAAiAAAAZHJzL2Rvd25yZXYueG1sUEsBAhQAFAAAAAgAh07iQE2vnNP0BAAAaRYAAA4AAAAA&#10;AAAAAQAgAAAAKAEAAGRycy9lMm9Eb2MueG1sUEsFBgAAAAAGAAYAWQEAAI4I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62ADB2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39751E4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46"/>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2F99FD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7"/>
      <w:r>
        <w:rPr>
          <w:rFonts w:hint="eastAsia" w:ascii="仿宋_GB2312" w:hAnsi="仿宋_GB2312" w:eastAsia="仿宋_GB2312" w:cs="仿宋_GB2312"/>
          <w:color w:val="000000" w:themeColor="text1"/>
          <w:highlight w:val="none"/>
          <w14:textFill>
            <w14:solidFill>
              <w14:schemeClr w14:val="tx1"/>
            </w14:solidFill>
          </w14:textFill>
        </w:rPr>
        <w:t>。</w:t>
      </w:r>
    </w:p>
    <w:p w14:paraId="3E270D5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5"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5"/>
    <w:p w14:paraId="3B29E53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6F1EF5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2670F2D">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8890CE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8"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3EAE5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08859453">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FE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B5DD0F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3EF57A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CA941A5">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89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AB11C4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EBB1BB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DE91C5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6D8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E3C4E9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1F01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2243CB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2B23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1C498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108D89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AE554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0591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12CE8C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9D389BD">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7C3BCB2">
            <w:pPr>
              <w:rPr>
                <w:highlight w:val="none"/>
              </w:rPr>
            </w:pPr>
          </w:p>
        </w:tc>
        <w:tc>
          <w:tcPr>
            <w:tcW w:w="6143" w:type="dxa"/>
            <w:tcBorders>
              <w:bottom w:val="double" w:color="auto" w:sz="4" w:space="0"/>
              <w:right w:val="single" w:color="auto" w:sz="12" w:space="0"/>
            </w:tcBorders>
          </w:tcPr>
          <w:p w14:paraId="1867287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7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C7B111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3A40D51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06C03F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4F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AB6ED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06CDA7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42DA94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68D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CA001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DE722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C234C3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78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BF02C3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E89D1D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CAC184D">
            <w:pPr>
              <w:pStyle w:val="11"/>
              <w:jc w:val="both"/>
              <w:rPr>
                <w:rFonts w:hint="default" w:ascii="仿宋_GB2312" w:hAnsi="仿宋_GB2312" w:eastAsia="仿宋_GB2312" w:cs="仿宋_GB2312"/>
                <w:bCs/>
                <w:color w:val="000000" w:themeColor="text1"/>
                <w:kern w:val="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6BF5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088323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F3949F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68B1E2E">
            <w:pPr>
              <w:snapToGrid w:val="0"/>
              <w:spacing w:line="400" w:lineRule="atLeast"/>
              <w:contextualSpacing/>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48"/>
    </w:tbl>
    <w:p w14:paraId="49BE35A7">
      <w:pPr>
        <w:pStyle w:val="11"/>
        <w:spacing w:line="400" w:lineRule="atLeast"/>
        <w:ind w:firstLine="240" w:firstLineChars="1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34DB9304">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6" w:name="_Toc21859"/>
      <w:bookmarkStart w:id="27" w:name="_Toc32138"/>
      <w:bookmarkStart w:id="28"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6"/>
      <w:bookmarkEnd w:id="27"/>
      <w:bookmarkEnd w:id="28"/>
    </w:p>
    <w:p w14:paraId="66FA24D5">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9" w:name="_Toc12208"/>
      <w:bookmarkStart w:id="30" w:name="_Toc24664"/>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294F041">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第一</w:t>
      </w:r>
      <w:permEnd w:id="50"/>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permEnd w:id="51"/>
      <w:r>
        <w:rPr>
          <w:rFonts w:hint="eastAsia" w:ascii="仿宋_GB2312" w:hAnsi="仿宋_GB2312" w:eastAsia="仿宋_GB2312" w:cs="仿宋_GB2312"/>
          <w:color w:val="000000" w:themeColor="text1"/>
          <w:highlight w:val="none"/>
          <w14:textFill>
            <w14:solidFill>
              <w14:schemeClr w14:val="tx1"/>
            </w14:solidFill>
          </w14:textFill>
        </w:rPr>
        <w:t>%，</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2"/>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3"/>
      <w:r>
        <w:rPr>
          <w:rFonts w:hint="eastAsia" w:ascii="仿宋_GB2312" w:hAnsi="仿宋_GB2312" w:eastAsia="仿宋_GB2312" w:cs="仿宋_GB2312"/>
          <w:color w:val="000000" w:themeColor="text1"/>
          <w:highlight w:val="none"/>
          <w14:textFill>
            <w14:solidFill>
              <w14:schemeClr w14:val="tx1"/>
            </w14:solidFill>
          </w14:textFill>
        </w:rPr>
        <w:t>%，余下</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permEnd w:id="54"/>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5"/>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C3AE82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608FBC6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E1D9B1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A22AA4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39E1334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459E1B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457BB8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14DB7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368E7D6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11CCA5C">
      <w:pPr>
        <w:pStyle w:val="11"/>
        <w:spacing w:line="400" w:lineRule="atLeast"/>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permEnd w:id="58"/>
    <w:p w14:paraId="0F63626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p>
    <w:p w14:paraId="58664ED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9"/>
    </w:p>
    <w:p w14:paraId="3707737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0"/>
    </w:p>
    <w:p w14:paraId="467907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38E35F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B4A2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7426A5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AF43AD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4381138E">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1BB9A9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75995D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D77E50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28982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0F7C650">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17C5CF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A4A068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8BC41C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F0FEB4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3EFA6AC">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29F98210">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237204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7823B4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4B23BA0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8C065E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9B9E5E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71514F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08D3AC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65804A8">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C8759A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58521E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4"/>
    </w:p>
    <w:p w14:paraId="03CEE11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5"/>
    </w:p>
    <w:p w14:paraId="31F6054C">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6"/>
    </w:p>
    <w:p w14:paraId="7CDA449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0E4970B8">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618243A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9"/>
      <w:bookmarkEnd w:id="30"/>
      <w:bookmarkEnd w:id="31"/>
    </w:p>
    <w:p w14:paraId="59C6B505">
      <w:pPr>
        <w:pStyle w:val="11"/>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2DC0F5F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西藏自治区日喀则市昂仁县定日“6.8”级地震灾后恢复重建民房建设项目（昂仁县）PC总承包七标段项目经理部</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6A60F033">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2F742EE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0B9DFE42">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B363FB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2A69B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F779E1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2" w:name="_Toc21843"/>
      <w:bookmarkStart w:id="33" w:name="_Toc4701"/>
      <w:bookmarkStart w:id="34"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2"/>
      <w:bookmarkEnd w:id="33"/>
      <w:bookmarkEnd w:id="34"/>
    </w:p>
    <w:p w14:paraId="7E8F827B">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A8ADF1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5" w:name="_Toc7989"/>
      <w:bookmarkStart w:id="36" w:name="_Toc21939"/>
      <w:bookmarkStart w:id="37" w:name="_Toc15785_WPSOffice_Level1"/>
      <w:bookmarkStart w:id="38" w:name="_Toc31827_WPSOffice_Level1"/>
      <w:bookmarkStart w:id="39"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0C5AEF6">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7"/>
      <w:r>
        <w:rPr>
          <w:rFonts w:hint="eastAsia" w:ascii="仿宋_GB2312" w:hAnsi="仿宋_GB2312" w:eastAsia="仿宋_GB2312" w:cs="仿宋_GB2312"/>
          <w:color w:val="000000" w:themeColor="text1"/>
          <w:highlight w:val="none"/>
          <w14:textFill>
            <w14:solidFill>
              <w14:schemeClr w14:val="tx1"/>
            </w14:solidFill>
          </w14:textFill>
        </w:rPr>
        <w:t>份。</w:t>
      </w:r>
      <w:bookmarkStart w:id="127" w:name="_GoBack"/>
      <w:bookmarkEnd w:id="127"/>
    </w:p>
    <w:p w14:paraId="4FE21E00">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5"/>
      <w:bookmarkEnd w:id="36"/>
      <w:bookmarkEnd w:id="37"/>
      <w:bookmarkEnd w:id="38"/>
      <w:bookmarkEnd w:id="39"/>
      <w:bookmarkStart w:id="40" w:name="_Toc6163_WPSOffice_Level1"/>
      <w:bookmarkStart w:id="41" w:name="_Toc19595_WPSOffice_Level1"/>
      <w:bookmarkStart w:id="42" w:name="_Toc8898_WPSOffice_Level1"/>
    </w:p>
    <w:p w14:paraId="679B9E7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3" w:name="_Toc23374"/>
      <w:bookmarkStart w:id="44" w:name="_Toc31108"/>
      <w:bookmarkStart w:id="45"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0"/>
      <w:bookmarkEnd w:id="41"/>
      <w:bookmarkEnd w:id="42"/>
      <w:bookmarkEnd w:id="43"/>
      <w:bookmarkEnd w:id="44"/>
      <w:bookmarkEnd w:id="45"/>
    </w:p>
    <w:p w14:paraId="26BA9CE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3383_WPSOffice_Level1"/>
      <w:bookmarkStart w:id="47" w:name="_Toc14040"/>
      <w:bookmarkStart w:id="48" w:name="_Toc5250_WPSOffice_Level1"/>
      <w:bookmarkStart w:id="49" w:name="_Toc16133_WPSOffice_Level1"/>
      <w:bookmarkStart w:id="50" w:name="_Toc27542"/>
      <w:bookmarkStart w:id="51"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6"/>
      <w:bookmarkEnd w:id="47"/>
      <w:bookmarkEnd w:id="48"/>
      <w:bookmarkEnd w:id="49"/>
      <w:bookmarkEnd w:id="5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1"/>
    </w:p>
    <w:p w14:paraId="600B5D5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2" w:name="_Toc641_WPSOffice_Level1"/>
      <w:bookmarkStart w:id="53" w:name="_Toc22730_WPSOffice_Level1"/>
      <w:bookmarkStart w:id="54" w:name="_Toc19768_WPSOffice_Level1"/>
      <w:bookmarkStart w:id="55" w:name="_Toc3486"/>
      <w:bookmarkStart w:id="56" w:name="_Toc660"/>
      <w:bookmarkStart w:id="57"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2"/>
      <w:bookmarkEnd w:id="53"/>
      <w:bookmarkEnd w:id="5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5"/>
      <w:bookmarkEnd w:id="56"/>
      <w:bookmarkEnd w:id="57"/>
    </w:p>
    <w:p w14:paraId="19E845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58" w:name="_Toc8260_WPSOffice_Level1"/>
      <w:bookmarkStart w:id="59" w:name="_Toc19161_WPSOffice_Level1"/>
      <w:bookmarkStart w:id="60" w:name="_Toc24584_WPSOffice_Level1"/>
      <w:bookmarkStart w:id="61" w:name="_Toc6994"/>
      <w:bookmarkStart w:id="62" w:name="_Toc459"/>
      <w:bookmarkStart w:id="63"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58"/>
      <w:bookmarkEnd w:id="59"/>
      <w:bookmarkEnd w:id="60"/>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1"/>
      <w:bookmarkEnd w:id="62"/>
      <w:bookmarkEnd w:id="63"/>
    </w:p>
    <w:p w14:paraId="0A0899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AE590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A5AD8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82BD74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26C36F9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72C1C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55B4BC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065E71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976C6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817E15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89B3A9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0570C6DB">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07843E">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4" w:name="_Toc25426"/>
      <w:bookmarkStart w:id="65" w:name="_Toc31445"/>
      <w:bookmarkStart w:id="66"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4"/>
      <w:bookmarkEnd w:id="65"/>
      <w:bookmarkEnd w:id="66"/>
    </w:p>
    <w:p w14:paraId="5CFE28BE">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A046E99">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A1C196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448965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8A11A4E">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DEAA12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5F89ADE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78246E2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0CBA37A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76913FF7">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85FA6EA">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781C569">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10DEE7AF">
      <w:pPr>
        <w:spacing w:line="400" w:lineRule="exact"/>
        <w:ind w:firstLine="480" w:firstLineChars="200"/>
        <w:jc w:val="right"/>
        <w:rPr>
          <w:rFonts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565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772925FB">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60" w:type="dxa"/>
            <w:tcBorders>
              <w:left w:val="single" w:color="000000" w:sz="4" w:space="0"/>
            </w:tcBorders>
            <w:vAlign w:val="center"/>
          </w:tcPr>
          <w:p w14:paraId="2AAA89C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566819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10D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8DDFA6D">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30" w:type="dxa"/>
            <w:tcBorders>
              <w:left w:val="single" w:color="000000" w:sz="4" w:space="0"/>
            </w:tcBorders>
            <w:vAlign w:val="center"/>
          </w:tcPr>
          <w:p w14:paraId="3EADC7E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2B7334F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48346759">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BE549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21254"/>
      <w:bookmarkStart w:id="68" w:name="_Toc4519"/>
      <w:bookmarkStart w:id="69"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7"/>
      <w:bookmarkEnd w:id="68"/>
      <w:bookmarkEnd w:id="69"/>
    </w:p>
    <w:p w14:paraId="13100A07">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7CB015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2E19A2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99"/>
      <w:bookmarkEnd w:id="7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定日“6.8”级地震灾后恢复重建民房建设项目（昂仁县）PC总承包七标段</w:t>
      </w:r>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497CE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F6798B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304736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6872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7DE1C9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2C87FFA">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04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58B149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696A2E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400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F9EC7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7B646E3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7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E2129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39815F9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23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7CA1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6561E8A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35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E7CA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3EEF90EB">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D1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4C40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6188C6C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0C2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2D73F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61F6472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203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35DB2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289C0AB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23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53BBB4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D6DAD4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2E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FDB8D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4D4BEF3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702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99290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0E6B9E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C2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15AC1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84BB65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84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A298D5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48F6FDC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00D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F87A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DD0C22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EA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AF4A56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CB4958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738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E4023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1A13BD6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32045F2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1"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1"/>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8C93D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3156BED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2"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D1BF5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7CD3C5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A8DC08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3C2266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293554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C606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96D56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CF65D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1D3F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8A3BF8">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E15F2C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FC0EA8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F95B4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6C569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15EF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E842B1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2"/>
    </w:tbl>
    <w:p w14:paraId="51B8C300">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1A96ECA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210C9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447D1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C7A0AD">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5B0F592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FABF0D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BAE0A92">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08939A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AEB327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3"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F6F924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E185DB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FD4E0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52A428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1BAF538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65A8B46">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4" w:name="_Toc15118"/>
      <w:bookmarkStart w:id="75" w:name="_Toc11293"/>
      <w:bookmarkStart w:id="76" w:name="_Toc20069"/>
    </w:p>
    <w:p w14:paraId="62503B8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4"/>
      <w:bookmarkEnd w:id="75"/>
      <w:bookmarkEnd w:id="76"/>
    </w:p>
    <w:p w14:paraId="67DBDB51">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4845B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93361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7" w:name="_Hlk126826529"/>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94502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265832E">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53C8953">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79BD1B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61B60E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7"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75EF48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298F305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113BE68">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5CF2B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75B5C6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210788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4ECA96A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C8DA2C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449970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767FAC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172AB9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3A1412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BFFBD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238F8B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933C63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7A462E1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3DF99C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4F34B2D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1E0719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AC86E3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D79AB0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8ABCD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00A580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A83B584">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C4754B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6C67E2D">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13EAA0BE">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71D5DA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55B23B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1A122C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26350F8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4B844930">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B04A607">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A4174B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153160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1426396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63E01B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A679DE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A096F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03C43C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F7AA8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E3913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8B80DA2">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6EE53E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864995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685316D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BB21E2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DB0AA8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3D8DCD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45BED6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FF27F3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6DFDA73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3FB503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1F7A013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9726"/>
      <w:bookmarkStart w:id="80" w:name="_Toc776"/>
      <w:bookmarkStart w:id="81"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0EEA3311">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3A012B43">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3" w:name="_Hlk127190139"/>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3"/>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9"/>
    </w:p>
    <w:p w14:paraId="2FB4548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0"/>
    </w:p>
    <w:p w14:paraId="545269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1C046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4"/>
    </w:p>
    <w:p w14:paraId="55F5974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61C49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D4F23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61D067F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5"/>
    <w:p w14:paraId="1C3C65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6"/>
    </w:p>
    <w:p w14:paraId="767A36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060CA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17815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D1055A0">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6DF4B18">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834BE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8D9C3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154ED8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2FFEC2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8DFB8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7"/>
    </w:p>
    <w:p w14:paraId="12994A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FFB2B1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2A30E5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6C3A63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86DE58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85EB8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9DDC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4BF792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782782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152BEE9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091487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3C6100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8"/>
    </w:p>
    <w:p w14:paraId="547EE5C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B295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3E32D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277819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D5544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6AC88A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32A2FA9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58B00DC">
      <w:pPr>
        <w:pStyle w:val="11"/>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1DD3F5A4">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132E6BB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02F10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E4BF0B8">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CFBDF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DB8B7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E6A0726">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2C7103BE">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A5A92C1">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9" w:name="_Hlk127794870"/>
      <w:bookmarkStart w:id="90" w:name="_Toc1869"/>
      <w:bookmarkStart w:id="91" w:name="_Toc18674"/>
      <w:bookmarkStart w:id="92"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9"/>
      <w:bookmarkEnd w:id="90"/>
      <w:bookmarkEnd w:id="91"/>
    </w:p>
    <w:p w14:paraId="5B4491C6">
      <w:pPr>
        <w:pStyle w:val="11"/>
        <w:numPr>
          <w:ilvl w:val="0"/>
          <w:numId w:val="9"/>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3" w:name="_Toc11168"/>
      <w:bookmarkStart w:id="94"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2"/>
      <w:bookmarkEnd w:id="93"/>
      <w:bookmarkEnd w:id="94"/>
    </w:p>
    <w:p w14:paraId="3F61F43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6D892AA">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2AA9C2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FF02DC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C198D8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CD9A67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34DC72CF">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0999BC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4ADDCE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5D61A4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3CE9C9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1BA82C6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0B6555A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6A69419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1A0755C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4AB5799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37EC3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1F73C8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D41DED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7BBF8AB5">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965"/>
      <w:bookmarkStart w:id="96" w:name="_Toc13486"/>
      <w:bookmarkStart w:id="97"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5"/>
      <w:bookmarkEnd w:id="96"/>
      <w:bookmarkEnd w:id="97"/>
    </w:p>
    <w:p w14:paraId="17482ECD">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3347B8D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1" w:edGrp="everyone"/>
      <w:r>
        <w:rPr>
          <w:rFonts w:hint="eastAsia" w:ascii="仿宋_GB2312" w:hAnsi="仿宋_GB2312" w:eastAsia="仿宋_GB2312" w:cs="仿宋_GB2312"/>
          <w:color w:val="000000" w:themeColor="text1"/>
          <w:highlight w:val="none"/>
          <w:u w:val="single"/>
          <w14:textFill>
            <w14:solidFill>
              <w14:schemeClr w14:val="tx1"/>
            </w14:solidFill>
          </w14:textFill>
        </w:rPr>
        <w:t>2</w:t>
      </w:r>
      <w:permEnd w:id="1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2"/>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696489A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7BCDE8E1">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9DC747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03F3A8B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DBEBE1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1DBCF6E">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14FE9A2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6E4EB5E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5C975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3"/>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1F9CB5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70EB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3C2F5D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61EABD0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359922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5A8D391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25CBC8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5940F16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211ADF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F19409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2CDDC14">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6D17292D">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4297A011">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4F54D437">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6B7C67A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BCF462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8" w:name="_Hlk126834115"/>
      <w:bookmarkStart w:id="9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920B8E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8480F1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3061D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3261483">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8"/>
      <w:r>
        <w:rPr>
          <w:rFonts w:hint="eastAsia" w:ascii="仿宋_GB2312" w:hAnsi="仿宋_GB2312" w:eastAsia="仿宋_GB2312" w:cs="仿宋_GB2312"/>
          <w:color w:val="000000" w:themeColor="text1"/>
          <w:highlight w:val="none"/>
          <w14:textFill>
            <w14:solidFill>
              <w14:schemeClr w14:val="tx1"/>
            </w14:solidFill>
          </w14:textFill>
        </w:rPr>
        <w:t>。</w:t>
      </w:r>
      <w:bookmarkEnd w:id="99"/>
      <w:bookmarkEnd w:id="100"/>
    </w:p>
    <w:p w14:paraId="7BCC4121">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1" w:name="_Toc20335"/>
      <w:bookmarkStart w:id="102" w:name="_Toc19191"/>
      <w:bookmarkStart w:id="103"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3BA268F">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57106858">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38502715">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557AC3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84BB22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2284290">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ACE00F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C137C26">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1"/>
      <w:bookmarkEnd w:id="102"/>
      <w:bookmarkEnd w:id="103"/>
    </w:p>
    <w:p w14:paraId="1A4B1B6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15A80CB">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69CDA31">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225135BE">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6B76FC0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465711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4A74DF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2A53ED7">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4" w:name="_Toc13562"/>
      <w:bookmarkStart w:id="105" w:name="_Toc12864"/>
      <w:bookmarkStart w:id="106"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4"/>
      <w:bookmarkEnd w:id="105"/>
      <w:bookmarkEnd w:id="106"/>
    </w:p>
    <w:p w14:paraId="1A46DA53">
      <w:pPr>
        <w:pStyle w:val="11"/>
        <w:numPr>
          <w:ilvl w:val="0"/>
          <w:numId w:val="11"/>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255A48EC">
      <w:pPr>
        <w:pStyle w:val="11"/>
        <w:numPr>
          <w:ilvl w:val="0"/>
          <w:numId w:val="11"/>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4CDBC262">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b/>
          <w:bCs/>
          <w:color w:val="000000" w:themeColor="text1"/>
          <w:highlight w:val="none"/>
          <w14:textFill>
            <w14:solidFill>
              <w14:schemeClr w14:val="tx1"/>
            </w14:solidFill>
          </w14:textFill>
        </w:rPr>
        <w:t>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方式三：浮动</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10C27DD">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B40EE42">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0AC14DA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23441"/>
      <w:bookmarkStart w:id="108" w:name="_Toc28560"/>
      <w:bookmarkStart w:id="109" w:name="_Toc29083"/>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7"/>
      <w:bookmarkEnd w:id="108"/>
      <w:bookmarkEnd w:id="109"/>
    </w:p>
    <w:p w14:paraId="11565041">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56462AA">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9477F8F">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F77C38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6DE4FC4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81C1DD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38E212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35E677A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4D7FA2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D7862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2FC8C90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5C9E8C9">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7B08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0"/>
      <w:r>
        <w:rPr>
          <w:rFonts w:hint="eastAsia" w:ascii="仿宋_GB2312" w:hAnsi="仿宋_GB2312" w:eastAsia="仿宋_GB2312" w:cs="仿宋_GB2312"/>
          <w:b/>
          <w:bCs/>
          <w:color w:val="000000" w:themeColor="text1"/>
          <w:highlight w:val="none"/>
          <w14:textFill>
            <w14:solidFill>
              <w14:schemeClr w14:val="tx1"/>
            </w14:solidFill>
          </w14:textFill>
        </w:rPr>
        <w:t>。</w:t>
      </w:r>
    </w:p>
    <w:p w14:paraId="59EFB008">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1" w:name="_Toc24603"/>
      <w:bookmarkStart w:id="112" w:name="_Toc16580"/>
      <w:bookmarkStart w:id="113"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1"/>
      <w:bookmarkEnd w:id="112"/>
      <w:bookmarkEnd w:id="113"/>
    </w:p>
    <w:p w14:paraId="49896B01">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1643BD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BD7F04F">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59AC183">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77A58A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23BC7B9D">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4775ED3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2092B00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47388F0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32A172F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47BA9AA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4C18C4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679B45A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48805B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B2C62E2">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5D3DA43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0785B5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0852"/>
      <w:bookmarkStart w:id="115" w:name="_Toc9310"/>
      <w:bookmarkStart w:id="116"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4"/>
      <w:bookmarkEnd w:id="115"/>
      <w:bookmarkEnd w:id="116"/>
    </w:p>
    <w:p w14:paraId="634BE14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E94594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3个月</w:t>
      </w:r>
      <w:permEnd w:id="114"/>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7" w:name="_Hlk126770481"/>
      <w:bookmarkStart w:id="118" w:name="_Hlk126830485"/>
      <w:bookmarkStart w:id="119" w:name="_Toc11207"/>
      <w:bookmarkStart w:id="120" w:name="_Toc18393"/>
      <w:bookmarkStart w:id="121"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End w:id="117"/>
      <w:bookmarkEnd w:id="118"/>
      <w:bookmarkStart w:id="122"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2"/>
      <w:r>
        <w:rPr>
          <w:rFonts w:hint="eastAsia" w:ascii="仿宋_GB2312" w:hAnsi="仿宋_GB2312" w:eastAsia="仿宋_GB2312" w:cs="仿宋_GB2312"/>
          <w:b/>
          <w:bCs/>
          <w:color w:val="000000" w:themeColor="text1"/>
          <w:highlight w:val="none"/>
          <w14:textFill>
            <w14:solidFill>
              <w14:schemeClr w14:val="tx1"/>
            </w14:solidFill>
          </w14:textFill>
        </w:rPr>
        <w:t>。</w:t>
      </w:r>
    </w:p>
    <w:p w14:paraId="5EBDEF0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EE22AAE">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9"/>
      <w:bookmarkEnd w:id="120"/>
      <w:bookmarkEnd w:id="121"/>
    </w:p>
    <w:p w14:paraId="071911D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3"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1736FA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C4E5EB3">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4" w:name="_Toc3848"/>
      <w:bookmarkStart w:id="125"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3"/>
      <w:bookmarkEnd w:id="124"/>
      <w:bookmarkEnd w:id="125"/>
    </w:p>
    <w:p w14:paraId="271D3E10">
      <w:pPr>
        <w:pStyle w:val="11"/>
        <w:numPr>
          <w:ilvl w:val="0"/>
          <w:numId w:val="14"/>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2D51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02BD83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4FE1F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5"/>
      <w:r>
        <w:rPr>
          <w:rFonts w:hint="eastAsia" w:ascii="仿宋_GB2312" w:hAnsi="仿宋_GB2312" w:eastAsia="仿宋_GB2312" w:cs="仿宋_GB2312"/>
          <w:color w:val="000000" w:themeColor="text1"/>
          <w:highlight w:val="none"/>
          <w14:textFill>
            <w14:solidFill>
              <w14:schemeClr w14:val="tx1"/>
            </w14:solidFill>
          </w14:textFill>
        </w:rPr>
        <w:t>。</w:t>
      </w:r>
    </w:p>
    <w:p w14:paraId="24D3EF3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6"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6"/>
    </w:p>
    <w:p w14:paraId="78AE920D">
      <w:pPr>
        <w:rPr>
          <w:rFonts w:ascii="仿宋_GB2312" w:hAnsi="仿宋_GB2312" w:eastAsia="仿宋_GB2312" w:cs="仿宋_GB2312"/>
          <w:color w:val="000000" w:themeColor="text1"/>
          <w:sz w:val="24"/>
          <w:highlight w:val="none"/>
          <w14:textFill>
            <w14:solidFill>
              <w14:schemeClr w14:val="tx1"/>
            </w14:solidFill>
          </w14:textFill>
        </w:rPr>
      </w:pPr>
    </w:p>
    <w:p w14:paraId="70030A43">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7235BFC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FAE8A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91C675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2A76C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50D007C">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1A1A2F5">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24BA66AD">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D591">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6E2A010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D8">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BBA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371D">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89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717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3717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51A4">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D9AD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6D9AD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7872">
    <w:pPr>
      <w:pStyle w:val="7"/>
    </w:pPr>
  </w:p>
  <w:p w14:paraId="5342CD9E">
    <w:pPr>
      <w:pStyle w:val="7"/>
    </w:pPr>
  </w:p>
  <w:p w14:paraId="51F81FF6">
    <w:pPr>
      <w:pStyle w:val="7"/>
    </w:pPr>
  </w:p>
  <w:p w14:paraId="081C8CEE">
    <w:pPr>
      <w:pStyle w:val="7"/>
    </w:pPr>
  </w:p>
  <w:p w14:paraId="0E62AA6E">
    <w:pPr>
      <w:pStyle w:val="7"/>
      <w:jc w:val="left"/>
      <w:rPr>
        <w:b/>
        <w:bCs/>
      </w:rPr>
    </w:pPr>
    <w:r>
      <w:rPr>
        <w:b/>
        <w:bCs/>
      </w:rPr>
      <w:t>CSCEC</w:t>
    </w:r>
    <w:r>
      <w:t xml:space="preserve">  </w:t>
    </w:r>
    <w:r>
      <w:rPr>
        <w:rFonts w:hint="eastAsia"/>
        <w:b/>
        <w:bCs/>
      </w:rPr>
      <w:t xml:space="preserve">                                                                                 中建</w:t>
    </w:r>
  </w:p>
  <w:p w14:paraId="736F4E1D">
    <w:pPr>
      <w:pStyle w:val="7"/>
    </w:pPr>
  </w:p>
  <w:p w14:paraId="5B01921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45F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14C669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CE6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8F407DA">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6A8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E2D9A4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ADC0DC5"/>
    <w:multiLevelType w:val="singleLevel"/>
    <w:tmpl w:val="7ADC0DC5"/>
    <w:lvl w:ilvl="0" w:tentative="0">
      <w:start w:val="1"/>
      <w:numFmt w:val="decimal"/>
      <w:suff w:val="space"/>
      <w:lvlText w:val="%1、"/>
      <w:lvlJc w:val="left"/>
    </w:lvl>
  </w:abstractNum>
  <w:num w:numId="1">
    <w:abstractNumId w:val="5"/>
  </w:num>
  <w:num w:numId="2">
    <w:abstractNumId w:val="13"/>
  </w:num>
  <w:num w:numId="3">
    <w:abstractNumId w:val="11"/>
  </w:num>
  <w:num w:numId="4">
    <w:abstractNumId w:val="8"/>
  </w:num>
  <w:num w:numId="5">
    <w:abstractNumId w:val="4"/>
  </w:num>
  <w:num w:numId="6">
    <w:abstractNumId w:val="6"/>
  </w:num>
  <w:num w:numId="7">
    <w:abstractNumId w:val="12"/>
  </w:num>
  <w:num w:numId="8">
    <w:abstractNumId w:val="7"/>
  </w:num>
  <w:num w:numId="9">
    <w:abstractNumId w:val="9"/>
  </w:num>
  <w:num w:numId="10">
    <w:abstractNumId w:val="10"/>
  </w:num>
  <w:num w:numId="11">
    <w:abstractNumId w:val="2"/>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u+8sEFeLuewqyIglApSS9ezGuHw=" w:salt="o5NW+buRqxDr1b/p/SSr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6041CCA"/>
    <w:rsid w:val="0FD34B7A"/>
    <w:rsid w:val="0FDE5F55"/>
    <w:rsid w:val="110E1DE9"/>
    <w:rsid w:val="11D82BB2"/>
    <w:rsid w:val="134238C8"/>
    <w:rsid w:val="13AC74A7"/>
    <w:rsid w:val="29D8149B"/>
    <w:rsid w:val="2F936BBE"/>
    <w:rsid w:val="3A595246"/>
    <w:rsid w:val="3AA4410C"/>
    <w:rsid w:val="3DAB51F9"/>
    <w:rsid w:val="3E1E38C9"/>
    <w:rsid w:val="3F6A7D5F"/>
    <w:rsid w:val="405558E2"/>
    <w:rsid w:val="432E0166"/>
    <w:rsid w:val="45010097"/>
    <w:rsid w:val="47782013"/>
    <w:rsid w:val="4C3D3A9A"/>
    <w:rsid w:val="4E1A675E"/>
    <w:rsid w:val="544A412E"/>
    <w:rsid w:val="59C66246"/>
    <w:rsid w:val="5A540CC5"/>
    <w:rsid w:val="5A992578"/>
    <w:rsid w:val="5DBA170E"/>
    <w:rsid w:val="64DA50FD"/>
    <w:rsid w:val="66EE0626"/>
    <w:rsid w:val="693219B1"/>
    <w:rsid w:val="6E7779BA"/>
    <w:rsid w:val="728E539F"/>
    <w:rsid w:val="74C40D75"/>
    <w:rsid w:val="74E9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23004</Words>
  <Characters>24086</Characters>
  <Lines>0</Lines>
  <Paragraphs>0</Paragraphs>
  <TotalTime>0</TotalTime>
  <ScaleCrop>false</ScaleCrop>
  <LinksUpToDate>false</LinksUpToDate>
  <CharactersWithSpaces>26708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2023-11-27T06:52:00Z</dcterms:created>
  <dc:creator>周轶群</dc:creator>
  <cp:lastModifiedBy>潮</cp:lastModifiedBy>
  <dcterms:modified xsi:type="dcterms:W3CDTF">2025-07-08T03:03:41Z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8ED7FD68C1AD4670ABFA3E8B1E35B666_12</vt:lpwstr>
  </property>
  <property fmtid="{D5CDD505-2E9C-101B-9397-08002B2CF9AE}" pid="4" name="KSOTemplateDocerSaveRecord">
    <vt:lpwstr>eyJoZGlkIjoiMmQ2ZTg5ZjA5MzgxZWMzZDdhMmQxZTlhYTBjNjAxYjciLCJ1c2VySWQiOiI5NTM4MTE3NDgifQ==</vt:lpwstr>
  </property>
</Properties>
</file>