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1F00">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4B60B0AF">
      <w:pPr>
        <w:pStyle w:val="32"/>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u w:val="singl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ZJLQ</w:t>
      </w:r>
      <w:r>
        <w:rPr>
          <w:rFonts w:hint="eastAsia" w:cs="Times New Roman" w:asciiTheme="majorEastAsia" w:hAnsiTheme="majorEastAsia" w:eastAsiaTheme="majorEastAsia"/>
          <w:b/>
          <w:color w:val="000000"/>
          <w:kern w:val="2"/>
          <w:sz w:val="28"/>
          <w:szCs w:val="28"/>
          <w:highlight w:val="none"/>
          <w:u w:val="single"/>
          <w:lang w:val="en-US" w:eastAsia="zh-CN"/>
        </w:rPr>
        <w:t>-</w:t>
      </w:r>
      <w:r>
        <w:rPr>
          <w:rFonts w:hint="eastAsia" w:cs="Times New Roman" w:asciiTheme="majorEastAsia" w:hAnsiTheme="majorEastAsia" w:eastAsiaTheme="majorEastAsia"/>
          <w:b/>
          <w:color w:val="000000"/>
          <w:kern w:val="2"/>
          <w:sz w:val="28"/>
          <w:szCs w:val="28"/>
          <w:highlight w:val="none"/>
          <w:u w:val="single"/>
        </w:rPr>
        <w:t>FG-</w:t>
      </w:r>
      <w:r>
        <w:rPr>
          <w:rFonts w:hint="eastAsia" w:cs="Times New Roman" w:asciiTheme="majorEastAsia" w:hAnsiTheme="majorEastAsia" w:eastAsiaTheme="majorEastAsia"/>
          <w:b/>
          <w:color w:val="000000"/>
          <w:kern w:val="2"/>
          <w:sz w:val="28"/>
          <w:szCs w:val="28"/>
          <w:highlight w:val="none"/>
          <w:u w:val="single"/>
          <w:lang w:val="en-US" w:eastAsia="zh-CN"/>
        </w:rPr>
        <w:t>SBZL</w:t>
      </w:r>
      <w:r>
        <w:rPr>
          <w:rFonts w:hint="eastAsia" w:cs="Times New Roman" w:asciiTheme="majorEastAsia" w:hAnsiTheme="majorEastAsia" w:eastAsiaTheme="majorEastAsia"/>
          <w:b/>
          <w:color w:val="000000"/>
          <w:kern w:val="2"/>
          <w:sz w:val="28"/>
          <w:szCs w:val="28"/>
          <w:highlight w:val="none"/>
          <w:u w:val="single"/>
        </w:rPr>
        <w:t>-</w:t>
      </w:r>
      <w:r>
        <w:rPr>
          <w:rFonts w:hint="eastAsia" w:cs="Times New Roman" w:asciiTheme="majorEastAsia" w:hAnsiTheme="majorEastAsia" w:eastAsiaTheme="majorEastAsia"/>
          <w:b/>
          <w:color w:val="000000"/>
          <w:kern w:val="2"/>
          <w:sz w:val="28"/>
          <w:szCs w:val="28"/>
          <w:highlight w:val="none"/>
          <w:u w:val="single"/>
          <w:lang w:val="en-US" w:eastAsia="zh-CN"/>
        </w:rPr>
        <w:t>昌都卡若区农村公路项目-001</w:t>
      </w:r>
    </w:p>
    <w:p w14:paraId="0DBE37A4">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4A275FB4">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4E75818D">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DA84AB">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78F6A8F6">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昌都市卡若区嘎玛乡达那村公路工程</w:t>
      </w:r>
      <w:r>
        <w:rPr>
          <w:rFonts w:hint="eastAsia" w:cs="Times New Roman" w:asciiTheme="majorEastAsia" w:hAnsiTheme="majorEastAsia" w:eastAsiaTheme="majorEastAsia"/>
          <w:b/>
          <w:color w:val="000000"/>
          <w:kern w:val="2"/>
          <w:sz w:val="44"/>
          <w:szCs w:val="44"/>
          <w:highlight w:val="none"/>
        </w:rPr>
        <w:t>项目</w:t>
      </w:r>
    </w:p>
    <w:p w14:paraId="4B77728D">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履带挖掘机/运输车/压路机/推土机/平地机/装载机/水泥混凝土罐车/水泥混凝土搅拌站</w:t>
      </w:r>
      <w:r>
        <w:rPr>
          <w:rFonts w:hint="eastAsia" w:cs="Times New Roman" w:asciiTheme="majorEastAsia" w:hAnsiTheme="majorEastAsia" w:eastAsiaTheme="majorEastAsia"/>
          <w:b/>
          <w:color w:val="000000"/>
          <w:kern w:val="2"/>
          <w:sz w:val="44"/>
          <w:szCs w:val="44"/>
          <w:highlight w:val="none"/>
        </w:rPr>
        <w:t>租赁</w:t>
      </w:r>
    </w:p>
    <w:p w14:paraId="7EE5C0A3">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6B1FAAA7">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4B799C0A">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143B8F90">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413265CE">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07</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 xml:space="preserve">  </w:t>
      </w:r>
      <w:r>
        <w:rPr>
          <w:rFonts w:hint="eastAsia" w:cs="Times New Roman" w:asciiTheme="majorEastAsia" w:hAnsiTheme="majorEastAsia" w:eastAsiaTheme="majorEastAsia"/>
          <w:b/>
          <w:color w:val="000000"/>
          <w:kern w:val="2"/>
          <w:sz w:val="28"/>
          <w:szCs w:val="28"/>
          <w:highlight w:val="none"/>
        </w:rPr>
        <w:t>日</w:t>
      </w:r>
    </w:p>
    <w:p w14:paraId="439A024F">
      <w:pPr>
        <w:spacing w:line="400" w:lineRule="exact"/>
        <w:ind w:firstLine="420" w:firstLineChars="200"/>
        <w:rPr>
          <w:rFonts w:hint="eastAsia" w:ascii="仿宋_GB2312" w:eastAsia="仿宋_GB2312" w:hAnsiTheme="minorEastAsia"/>
          <w:sz w:val="21"/>
          <w:szCs w:val="21"/>
          <w:highlight w:val="none"/>
        </w:rPr>
      </w:pPr>
    </w:p>
    <w:p w14:paraId="45E3E0F0">
      <w:pPr>
        <w:spacing w:line="400" w:lineRule="exact"/>
        <w:ind w:firstLine="420" w:firstLineChars="200"/>
        <w:rPr>
          <w:rFonts w:hint="eastAsia" w:ascii="仿宋_GB2312" w:eastAsia="仿宋_GB2312" w:hAnsiTheme="minorEastAsia"/>
          <w:sz w:val="21"/>
          <w:szCs w:val="21"/>
          <w:highlight w:val="none"/>
        </w:rPr>
      </w:pPr>
    </w:p>
    <w:p w14:paraId="7B065703">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3636AE2A">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1B7F0422">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0309F5DE">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05384C55">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2C4D8518">
      <w:pPr>
        <w:jc w:val="center"/>
        <w:outlineLvl w:val="0"/>
        <w:rPr>
          <w:rFonts w:cs="黑体" w:asciiTheme="majorEastAsia" w:hAnsiTheme="majorEastAsia" w:eastAsiaTheme="majorEastAsia"/>
          <w:sz w:val="32"/>
          <w:szCs w:val="32"/>
          <w:highlight w:val="none"/>
        </w:rPr>
      </w:pPr>
    </w:p>
    <w:p w14:paraId="19B7E7F2">
      <w:pPr>
        <w:jc w:val="center"/>
        <w:outlineLvl w:val="0"/>
        <w:rPr>
          <w:rFonts w:ascii="仿宋_GB2312" w:eastAsia="仿宋_GB2312" w:hAnsiTheme="majorEastAsia"/>
          <w:bCs/>
          <w:sz w:val="32"/>
          <w:szCs w:val="32"/>
          <w:highlight w:val="none"/>
        </w:rPr>
      </w:pPr>
    </w:p>
    <w:p w14:paraId="4370F64B">
      <w:pPr>
        <w:jc w:val="center"/>
        <w:outlineLvl w:val="0"/>
        <w:rPr>
          <w:rFonts w:ascii="仿宋_GB2312" w:eastAsia="仿宋_GB2312" w:hAnsiTheme="majorEastAsia"/>
          <w:bCs/>
          <w:sz w:val="32"/>
          <w:szCs w:val="32"/>
          <w:highlight w:val="none"/>
        </w:rPr>
      </w:pPr>
    </w:p>
    <w:p w14:paraId="4D76471F">
      <w:pPr>
        <w:jc w:val="center"/>
        <w:outlineLvl w:val="0"/>
        <w:rPr>
          <w:rFonts w:ascii="仿宋_GB2312" w:eastAsia="仿宋_GB2312" w:hAnsiTheme="majorEastAsia"/>
          <w:bCs/>
          <w:sz w:val="32"/>
          <w:szCs w:val="32"/>
          <w:highlight w:val="none"/>
        </w:rPr>
      </w:pPr>
    </w:p>
    <w:p w14:paraId="5A5DC6BF">
      <w:pPr>
        <w:jc w:val="center"/>
        <w:outlineLvl w:val="0"/>
        <w:rPr>
          <w:rFonts w:ascii="仿宋_GB2312" w:eastAsia="仿宋_GB2312" w:hAnsiTheme="majorEastAsia"/>
          <w:bCs/>
          <w:sz w:val="32"/>
          <w:szCs w:val="32"/>
          <w:highlight w:val="none"/>
        </w:rPr>
      </w:pPr>
    </w:p>
    <w:p w14:paraId="090EA780">
      <w:pPr>
        <w:jc w:val="center"/>
        <w:outlineLvl w:val="0"/>
        <w:rPr>
          <w:rFonts w:ascii="仿宋_GB2312" w:eastAsia="仿宋_GB2312" w:hAnsiTheme="majorEastAsia"/>
          <w:bCs/>
          <w:sz w:val="32"/>
          <w:szCs w:val="32"/>
          <w:highlight w:val="none"/>
        </w:rPr>
      </w:pPr>
    </w:p>
    <w:p w14:paraId="7F8039B3">
      <w:pPr>
        <w:jc w:val="center"/>
        <w:outlineLvl w:val="0"/>
        <w:rPr>
          <w:rFonts w:ascii="仿宋_GB2312" w:eastAsia="仿宋_GB2312" w:hAnsiTheme="majorEastAsia"/>
          <w:bCs/>
          <w:sz w:val="32"/>
          <w:szCs w:val="32"/>
          <w:highlight w:val="none"/>
        </w:rPr>
      </w:pPr>
    </w:p>
    <w:p w14:paraId="6EB87A3B">
      <w:pPr>
        <w:jc w:val="center"/>
        <w:outlineLvl w:val="0"/>
        <w:rPr>
          <w:rFonts w:ascii="仿宋_GB2312" w:eastAsia="仿宋_GB2312" w:hAnsiTheme="majorEastAsia"/>
          <w:bCs/>
          <w:sz w:val="32"/>
          <w:szCs w:val="32"/>
          <w:highlight w:val="none"/>
        </w:rPr>
      </w:pPr>
    </w:p>
    <w:p w14:paraId="0F146FE8">
      <w:pPr>
        <w:jc w:val="center"/>
        <w:outlineLvl w:val="0"/>
        <w:rPr>
          <w:rFonts w:ascii="仿宋_GB2312" w:eastAsia="仿宋_GB2312" w:hAnsiTheme="majorEastAsia"/>
          <w:bCs/>
          <w:sz w:val="32"/>
          <w:szCs w:val="32"/>
          <w:highlight w:val="none"/>
        </w:rPr>
      </w:pPr>
    </w:p>
    <w:p w14:paraId="166CE42A">
      <w:pPr>
        <w:jc w:val="center"/>
        <w:outlineLvl w:val="0"/>
        <w:rPr>
          <w:rFonts w:ascii="仿宋_GB2312" w:eastAsia="仿宋_GB2312" w:hAnsiTheme="majorEastAsia"/>
          <w:bCs/>
          <w:sz w:val="32"/>
          <w:szCs w:val="32"/>
          <w:highlight w:val="none"/>
        </w:rPr>
      </w:pPr>
    </w:p>
    <w:p w14:paraId="4BDBEC80">
      <w:pPr>
        <w:jc w:val="center"/>
        <w:outlineLvl w:val="0"/>
        <w:rPr>
          <w:rFonts w:ascii="仿宋_GB2312" w:eastAsia="仿宋_GB2312" w:hAnsiTheme="majorEastAsia"/>
          <w:bCs/>
          <w:sz w:val="32"/>
          <w:szCs w:val="32"/>
          <w:highlight w:val="none"/>
        </w:rPr>
      </w:pPr>
    </w:p>
    <w:p w14:paraId="74F74F41">
      <w:pPr>
        <w:jc w:val="center"/>
        <w:outlineLvl w:val="0"/>
        <w:rPr>
          <w:rFonts w:ascii="仿宋_GB2312" w:eastAsia="仿宋_GB2312" w:hAnsiTheme="majorEastAsia"/>
          <w:bCs/>
          <w:sz w:val="32"/>
          <w:szCs w:val="32"/>
          <w:highlight w:val="none"/>
        </w:rPr>
      </w:pPr>
    </w:p>
    <w:p w14:paraId="355B25B5">
      <w:pPr>
        <w:jc w:val="center"/>
        <w:outlineLvl w:val="0"/>
        <w:rPr>
          <w:rFonts w:ascii="仿宋_GB2312" w:eastAsia="仿宋_GB2312" w:hAnsiTheme="majorEastAsia"/>
          <w:bCs/>
          <w:sz w:val="32"/>
          <w:szCs w:val="32"/>
          <w:highlight w:val="none"/>
        </w:rPr>
      </w:pPr>
    </w:p>
    <w:p w14:paraId="54FED3D3">
      <w:pPr>
        <w:jc w:val="center"/>
        <w:outlineLvl w:val="0"/>
        <w:rPr>
          <w:rFonts w:ascii="仿宋_GB2312" w:eastAsia="仿宋_GB2312" w:hAnsiTheme="majorEastAsia"/>
          <w:bCs/>
          <w:sz w:val="32"/>
          <w:szCs w:val="32"/>
          <w:highlight w:val="none"/>
        </w:rPr>
      </w:pPr>
    </w:p>
    <w:p w14:paraId="0169A4FF">
      <w:pPr>
        <w:jc w:val="center"/>
        <w:outlineLvl w:val="0"/>
        <w:rPr>
          <w:rFonts w:ascii="仿宋_GB2312" w:eastAsia="仿宋_GB2312" w:hAnsiTheme="majorEastAsia"/>
          <w:bCs/>
          <w:sz w:val="32"/>
          <w:szCs w:val="32"/>
          <w:highlight w:val="none"/>
        </w:rPr>
      </w:pPr>
    </w:p>
    <w:p w14:paraId="0C11F198">
      <w:pPr>
        <w:jc w:val="center"/>
        <w:outlineLvl w:val="0"/>
        <w:rPr>
          <w:rFonts w:ascii="仿宋_GB2312" w:eastAsia="仿宋_GB2312" w:hAnsiTheme="majorEastAsia"/>
          <w:bCs/>
          <w:sz w:val="32"/>
          <w:szCs w:val="32"/>
          <w:highlight w:val="none"/>
        </w:rPr>
      </w:pPr>
    </w:p>
    <w:p w14:paraId="5145C949">
      <w:pPr>
        <w:jc w:val="center"/>
        <w:outlineLvl w:val="0"/>
        <w:rPr>
          <w:rFonts w:ascii="仿宋_GB2312" w:eastAsia="仿宋_GB2312" w:hAnsiTheme="majorEastAsia"/>
          <w:bCs/>
          <w:sz w:val="32"/>
          <w:szCs w:val="32"/>
          <w:highlight w:val="none"/>
        </w:rPr>
      </w:pPr>
    </w:p>
    <w:p w14:paraId="0FB64D98">
      <w:pPr>
        <w:jc w:val="center"/>
        <w:outlineLvl w:val="0"/>
        <w:rPr>
          <w:rFonts w:ascii="仿宋_GB2312" w:eastAsia="仿宋_GB2312" w:hAnsiTheme="majorEastAsia"/>
          <w:bCs/>
          <w:sz w:val="32"/>
          <w:szCs w:val="32"/>
          <w:highlight w:val="none"/>
        </w:rPr>
      </w:pPr>
    </w:p>
    <w:p w14:paraId="382BA652">
      <w:pPr>
        <w:jc w:val="center"/>
        <w:outlineLvl w:val="0"/>
        <w:rPr>
          <w:rFonts w:ascii="仿宋_GB2312" w:eastAsia="仿宋_GB2312" w:hAnsiTheme="majorEastAsia"/>
          <w:bCs/>
          <w:sz w:val="32"/>
          <w:szCs w:val="32"/>
          <w:highlight w:val="none"/>
        </w:rPr>
      </w:pPr>
    </w:p>
    <w:p w14:paraId="43D21198">
      <w:pPr>
        <w:jc w:val="center"/>
        <w:outlineLvl w:val="0"/>
        <w:rPr>
          <w:rFonts w:ascii="仿宋_GB2312" w:eastAsia="仿宋_GB2312" w:hAnsiTheme="majorEastAsia"/>
          <w:bCs/>
          <w:sz w:val="32"/>
          <w:szCs w:val="32"/>
          <w:highlight w:val="none"/>
        </w:rPr>
      </w:pPr>
    </w:p>
    <w:p w14:paraId="46DD875E">
      <w:pPr>
        <w:jc w:val="center"/>
        <w:outlineLvl w:val="0"/>
        <w:rPr>
          <w:rFonts w:ascii="仿宋_GB2312" w:eastAsia="仿宋_GB2312" w:hAnsiTheme="majorEastAsia"/>
          <w:bCs/>
          <w:sz w:val="32"/>
          <w:szCs w:val="32"/>
          <w:highlight w:val="none"/>
        </w:rPr>
      </w:pPr>
    </w:p>
    <w:p w14:paraId="7DE73675">
      <w:pPr>
        <w:jc w:val="center"/>
        <w:outlineLvl w:val="0"/>
        <w:rPr>
          <w:rFonts w:ascii="仿宋_GB2312" w:eastAsia="仿宋_GB2312" w:hAnsiTheme="majorEastAsia"/>
          <w:bCs/>
          <w:sz w:val="32"/>
          <w:szCs w:val="32"/>
          <w:highlight w:val="none"/>
        </w:rPr>
      </w:pPr>
    </w:p>
    <w:p w14:paraId="30EE0FA3">
      <w:pPr>
        <w:jc w:val="center"/>
        <w:outlineLvl w:val="0"/>
        <w:rPr>
          <w:rFonts w:ascii="仿宋_GB2312" w:eastAsia="仿宋_GB2312" w:hAnsiTheme="majorEastAsia"/>
          <w:bCs/>
          <w:sz w:val="32"/>
          <w:szCs w:val="32"/>
          <w:highlight w:val="none"/>
        </w:rPr>
      </w:pPr>
    </w:p>
    <w:p w14:paraId="3710CEE7">
      <w:pPr>
        <w:jc w:val="center"/>
        <w:outlineLvl w:val="0"/>
        <w:rPr>
          <w:rFonts w:ascii="仿宋_GB2312" w:eastAsia="仿宋_GB2312" w:hAnsiTheme="majorEastAsia"/>
          <w:bCs/>
          <w:sz w:val="32"/>
          <w:szCs w:val="32"/>
          <w:highlight w:val="none"/>
        </w:rPr>
      </w:pPr>
    </w:p>
    <w:p w14:paraId="60A4FD53">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5ACF3E87">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EA145FF">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64BEE7B">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10BAD5E6">
            <w:pPr>
              <w:pStyle w:val="183"/>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152042304"/>
            <w:bookmarkStart w:id="4" w:name="_Toc144974496"/>
            <w:bookmarkStart w:id="5" w:name="_Toc238797549"/>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2C23CCE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4ABFB41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5BCBF10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338B73A">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40CC9F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5F85DFB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0ACD2662">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DCAA1D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304D898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4C26F9C9">
            <w:pPr>
              <w:pStyle w:val="183"/>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履带挖掘机/运输车/压路机/推土机/平地机/装载机/水泥混凝土罐车/水泥混凝土搅拌站</w:t>
            </w:r>
            <w:r>
              <w:rPr>
                <w:rFonts w:hint="eastAsia" w:ascii="仿宋_GB2312" w:eastAsia="仿宋_GB2312" w:cs="宋体" w:hAnsiTheme="minorEastAsia"/>
                <w:sz w:val="21"/>
                <w:szCs w:val="21"/>
                <w:highlight w:val="none"/>
                <w:u w:val="none"/>
                <w:lang w:val="en-US" w:eastAsia="zh-CN"/>
              </w:rPr>
              <w:t>租赁</w:t>
            </w:r>
          </w:p>
        </w:tc>
      </w:tr>
      <w:tr w14:paraId="58C995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D70063E">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668E513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3E2FE855">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61B79F1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需满足所供应项目机械使用的能力</w:t>
            </w:r>
          </w:p>
          <w:p w14:paraId="5D31139E">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2B939C69">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5A07680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4E509D5">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D42739">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30A076D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BE1ADB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0789C0E8">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D8D501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299DDB89">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E1AEDEC">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E926B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2EB12330">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 xml:space="preserve"> 1</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 xml:space="preserve"> 5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个工作日内付清。</w:t>
            </w:r>
          </w:p>
        </w:tc>
      </w:tr>
      <w:tr w14:paraId="2F8D976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F526F9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46A61DC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3B911199">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100</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CAA0FB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AF136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59C6DC8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29C4DBC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557F586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442DB81">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6BF7FD8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7A60C718">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395BE746">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0E8C4A74">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00FE35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1A40159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E1A73CF">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34B0CDF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EF4926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75B05EA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1FCC0582">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3A83B7B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EB506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5F01BD1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0D2CEAE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53990A9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33E904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01025AF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35C6A8D2">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5AE8AEED">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DAC8E8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4016517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1E4B2939">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060A7629">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15A36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4C3256E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07A9CE5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7FC88384">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96A05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04D9B8E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2071BF8F">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3EF115C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9804EF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4040591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FB6797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B154724">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3E943A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6354782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67ACFC9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7F2D75F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75D10BE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012891D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4E4CF70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6A3716C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58E5363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62588BF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12D6C213">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166A533C">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29386AD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247C2819">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550F0FDB">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3F4F6689">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2A8CBE1">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28C294EA">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60936E1">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72A5CB1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F943C4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382E7502">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332B698">
      <w:pPr>
        <w:widowControl/>
        <w:jc w:val="left"/>
        <w:rPr>
          <w:rFonts w:ascii="仿宋_GB2312" w:eastAsia="仿宋_GB2312" w:cs="Times New Roman" w:hAnsiTheme="minorEastAsia"/>
          <w:b/>
          <w:bCs/>
          <w:sz w:val="28"/>
          <w:szCs w:val="28"/>
          <w:highlight w:val="none"/>
        </w:rPr>
      </w:pPr>
      <w:bookmarkStart w:id="7" w:name="_Toc214333205"/>
      <w:bookmarkStart w:id="8" w:name="_Toc214336660"/>
      <w:bookmarkStart w:id="9" w:name="_Toc31831"/>
      <w:bookmarkStart w:id="10" w:name="_Toc214339494"/>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0B5AB73A">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71769F3">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674934AD">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076369F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FG-</w:t>
      </w:r>
      <w:r>
        <w:rPr>
          <w:rFonts w:hint="eastAsia" w:ascii="仿宋_GB2312" w:eastAsia="仿宋_GB2312" w:cs="宋体" w:hAnsiTheme="minorEastAsia"/>
          <w:sz w:val="21"/>
          <w:szCs w:val="21"/>
          <w:highlight w:val="none"/>
          <w:u w:val="single"/>
          <w:lang w:val="en-US" w:eastAsia="zh-CN"/>
        </w:rPr>
        <w:t>SBZL</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val="en-US" w:eastAsia="zh-CN"/>
        </w:rPr>
        <w:t>昌都卡若区农村公路项目-001</w:t>
      </w:r>
      <w:r>
        <w:rPr>
          <w:rFonts w:ascii="仿宋_GB2312" w:eastAsia="仿宋_GB2312" w:cs="宋体" w:hAnsiTheme="minorEastAsia"/>
          <w:sz w:val="21"/>
          <w:szCs w:val="21"/>
          <w:highlight w:val="none"/>
        </w:rPr>
        <w:t xml:space="preserve"> </w:t>
      </w:r>
    </w:p>
    <w:p w14:paraId="77C8EF86">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昌都市卡若区嘎玛乡达那村公路工程</w:t>
      </w:r>
    </w:p>
    <w:p w14:paraId="6D431404">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昌都市卡若区嘎玛乡</w:t>
      </w:r>
    </w:p>
    <w:p w14:paraId="1FACF2AB">
      <w:pPr>
        <w:pStyle w:val="183"/>
        <w:keepNext w:val="0"/>
        <w:keepLines w:val="0"/>
        <w:ind w:firstLine="420" w:firstLineChars="200"/>
        <w:jc w:val="left"/>
        <w:rPr>
          <w:rFonts w:ascii="仿宋_GB2312" w:eastAsia="仿宋_GB2312" w:cs="宋体" w:hAnsiTheme="minorEastAsia"/>
          <w:sz w:val="21"/>
          <w:szCs w:val="21"/>
          <w:highlight w:val="none"/>
          <w:u w:val="non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刘浩鹏</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19902176858</w:t>
      </w:r>
      <w:r>
        <w:rPr>
          <w:rFonts w:hint="eastAsia" w:ascii="仿宋_GB2312" w:eastAsia="仿宋_GB2312" w:cs="宋体" w:hAnsiTheme="minorEastAsia"/>
          <w:sz w:val="21"/>
          <w:szCs w:val="21"/>
          <w:highlight w:val="none"/>
          <w:u w:val="none"/>
        </w:rPr>
        <w:t>。</w:t>
      </w:r>
    </w:p>
    <w:p w14:paraId="7BA03C3E">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36D8D1EF">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495287E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39669C83">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2B92CDA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51C9AF1D">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0026F36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4.1本次招标租赁设备为中建路桥集团有限公司</w:t>
      </w:r>
      <w:r>
        <w:rPr>
          <w:rFonts w:hint="eastAsia" w:ascii="仿宋_GB2312" w:eastAsia="仿宋_GB2312" w:cs="宋体" w:hAnsiTheme="minorEastAsia"/>
          <w:sz w:val="21"/>
          <w:szCs w:val="21"/>
          <w:highlight w:val="none"/>
          <w:u w:val="single"/>
          <w:lang w:val="en-US" w:eastAsia="zh-CN"/>
        </w:rPr>
        <w:t>昌都市卡若区嘎玛乡达那村公路工程</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履带挖掘机/运输车/压路机/推土机/平地机/装载机/水泥混凝土罐车/水泥混凝土搅拌站</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6ED87015">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CA2B">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F02E">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7950">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243F">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DA46">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3E1FD634">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8789">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14A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1531230A">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3E7E">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68CA">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履带挖掘机（带破碎锤）</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F78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1.3m³</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7EEC">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F3CA">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1207" w:type="dxa"/>
            <w:tcBorders>
              <w:top w:val="single" w:color="000000" w:sz="4" w:space="0"/>
              <w:left w:val="single" w:color="000000" w:sz="4" w:space="0"/>
              <w:right w:val="single" w:color="000000" w:sz="4" w:space="0"/>
            </w:tcBorders>
            <w:vAlign w:val="center"/>
          </w:tcPr>
          <w:p w14:paraId="3A052A0A">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04FB58A0">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02377235">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0D6569E2">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698C">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9503">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运输车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C87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20m³</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8E21">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49DE">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18.00 </w:t>
            </w:r>
          </w:p>
        </w:tc>
        <w:tc>
          <w:tcPr>
            <w:tcW w:w="1207" w:type="dxa"/>
            <w:tcBorders>
              <w:top w:val="single" w:color="000000" w:sz="4" w:space="0"/>
              <w:left w:val="single" w:color="000000" w:sz="4" w:space="0"/>
              <w:right w:val="single" w:color="000000" w:sz="4" w:space="0"/>
            </w:tcBorders>
            <w:vAlign w:val="center"/>
          </w:tcPr>
          <w:p w14:paraId="7244D002">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1C2DD033">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6A51074C">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2287AA57">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980B">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EE24">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6960">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10EE">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87C">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1207" w:type="dxa"/>
            <w:tcBorders>
              <w:top w:val="single" w:color="000000" w:sz="4" w:space="0"/>
              <w:left w:val="single" w:color="000000" w:sz="4" w:space="0"/>
              <w:right w:val="single" w:color="000000" w:sz="4" w:space="0"/>
            </w:tcBorders>
            <w:vAlign w:val="center"/>
          </w:tcPr>
          <w:p w14:paraId="3FDA05AC">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56FF1A1F">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183491D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13DB284E">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97FD">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161B">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压路机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CA44">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F409">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4993">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5.00 </w:t>
            </w:r>
          </w:p>
        </w:tc>
        <w:tc>
          <w:tcPr>
            <w:tcW w:w="1207" w:type="dxa"/>
            <w:tcBorders>
              <w:top w:val="single" w:color="000000" w:sz="4" w:space="0"/>
              <w:left w:val="single" w:color="000000" w:sz="4" w:space="0"/>
              <w:right w:val="single" w:color="000000" w:sz="4" w:space="0"/>
            </w:tcBorders>
            <w:vAlign w:val="center"/>
          </w:tcPr>
          <w:p w14:paraId="089C011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3E70553A">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092CF39E">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7FB119D6">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FAB6">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DEB">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推土机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FC1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A0EB">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0523">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207" w:type="dxa"/>
            <w:tcBorders>
              <w:top w:val="single" w:color="000000" w:sz="4" w:space="0"/>
              <w:left w:val="single" w:color="000000" w:sz="4" w:space="0"/>
              <w:right w:val="single" w:color="000000" w:sz="4" w:space="0"/>
            </w:tcBorders>
            <w:vAlign w:val="center"/>
          </w:tcPr>
          <w:p w14:paraId="7CD67BC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1ED57475">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4FF9CB44">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213FF277">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FF5D">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4002">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平地机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FC20">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EC4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392E">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1207" w:type="dxa"/>
            <w:tcBorders>
              <w:top w:val="single" w:color="000000" w:sz="4" w:space="0"/>
              <w:left w:val="single" w:color="000000" w:sz="4" w:space="0"/>
              <w:right w:val="single" w:color="000000" w:sz="4" w:space="0"/>
            </w:tcBorders>
            <w:vAlign w:val="center"/>
          </w:tcPr>
          <w:p w14:paraId="718EB72E">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45C54393">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08603A4F">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1B69D5D9">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BD3C">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77CA">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装载机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DDF6">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ZL50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858A">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4D6C">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1207" w:type="dxa"/>
            <w:tcBorders>
              <w:top w:val="single" w:color="000000" w:sz="4" w:space="0"/>
              <w:left w:val="single" w:color="000000" w:sz="4" w:space="0"/>
              <w:right w:val="single" w:color="000000" w:sz="4" w:space="0"/>
            </w:tcBorders>
            <w:vAlign w:val="center"/>
          </w:tcPr>
          <w:p w14:paraId="1FB11E16">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2E8E9CE6">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4957CD31">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56DA2ED9">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847F">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5F3B">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水泥混凝土罐车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91C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EB1A">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B69D">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5.00 </w:t>
            </w:r>
          </w:p>
        </w:tc>
        <w:tc>
          <w:tcPr>
            <w:tcW w:w="1207" w:type="dxa"/>
            <w:tcBorders>
              <w:top w:val="single" w:color="000000" w:sz="4" w:space="0"/>
              <w:left w:val="single" w:color="000000" w:sz="4" w:space="0"/>
              <w:right w:val="single" w:color="000000" w:sz="4" w:space="0"/>
            </w:tcBorders>
            <w:vAlign w:val="center"/>
          </w:tcPr>
          <w:p w14:paraId="2A27DF9D">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366F049F">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674D607C">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12DC01AE">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1126">
            <w:pPr>
              <w:spacing w:line="500" w:lineRule="exact"/>
              <w:jc w:val="center"/>
              <w:rPr>
                <w:rFonts w:hint="eastAsia"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79DE">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水泥混凝土搅拌站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11E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90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7B5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座</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94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2.00 </w:t>
            </w:r>
          </w:p>
        </w:tc>
        <w:tc>
          <w:tcPr>
            <w:tcW w:w="1207" w:type="dxa"/>
            <w:tcBorders>
              <w:top w:val="single" w:color="000000" w:sz="4" w:space="0"/>
              <w:left w:val="single" w:color="000000" w:sz="4" w:space="0"/>
              <w:right w:val="single" w:color="000000" w:sz="4" w:space="0"/>
            </w:tcBorders>
            <w:vAlign w:val="center"/>
          </w:tcPr>
          <w:p w14:paraId="3BA2161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52B89409">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577" w:type="dxa"/>
            <w:tcBorders>
              <w:top w:val="single" w:color="000000" w:sz="4" w:space="0"/>
              <w:left w:val="single" w:color="000000" w:sz="4" w:space="0"/>
              <w:right w:val="single" w:color="000000" w:sz="4" w:space="0"/>
            </w:tcBorders>
            <w:shd w:val="clear" w:color="auto" w:fill="auto"/>
            <w:vAlign w:val="center"/>
          </w:tcPr>
          <w:p w14:paraId="6CA7EDD0">
            <w:pPr>
              <w:widowControl/>
              <w:jc w:val="center"/>
              <w:textAlignment w:val="center"/>
              <w:rPr>
                <w:rFonts w:hint="default" w:ascii="仿宋_GB2312" w:eastAsia="仿宋_GB2312" w:hAnsiTheme="minorEastAsia"/>
                <w:sz w:val="21"/>
                <w:szCs w:val="21"/>
                <w:highlight w:val="none"/>
                <w:lang w:val="en-US" w:eastAsia="zh-CN"/>
              </w:rPr>
            </w:pPr>
            <w:bookmarkStart w:id="74" w:name="_GoBack"/>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包含操作手，电费等一切费用</w:t>
            </w:r>
            <w:bookmarkEnd w:id="74"/>
          </w:p>
        </w:tc>
      </w:tr>
      <w:tr w14:paraId="1CCDB16D">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4D5DE20">
            <w:pPr>
              <w:tabs>
                <w:tab w:val="left" w:pos="2874"/>
              </w:tabs>
              <w:jc w:val="center"/>
              <w:rPr>
                <w:rFonts w:ascii="仿宋_GB2312" w:eastAsia="仿宋_GB2312" w:hAnsiTheme="minorEastAsia"/>
                <w:sz w:val="21"/>
                <w:szCs w:val="21"/>
                <w:highlight w:val="none"/>
              </w:rPr>
            </w:pP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1512">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76ECA992">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地点：中建路桥集团有限公司</w:t>
      </w:r>
      <w:r>
        <w:rPr>
          <w:rFonts w:hint="eastAsia" w:ascii="仿宋_GB2312" w:eastAsia="仿宋_GB2312" w:cs="宋体" w:hAnsiTheme="minorEastAsia"/>
          <w:sz w:val="21"/>
          <w:szCs w:val="21"/>
          <w:highlight w:val="none"/>
          <w:u w:val="single"/>
          <w:lang w:val="en-US" w:eastAsia="zh-CN"/>
        </w:rPr>
        <w:t>昌都市卡若区嘎玛乡达那村公路工程</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lang w:val="en-US" w:eastAsia="zh-CN"/>
        </w:rPr>
        <w:t>现场甲方指定位置</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w:t>
      </w:r>
    </w:p>
    <w:p w14:paraId="7FE7E796">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5A1CE5AC">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07920BB9">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75BA2B8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35A8B7D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51999F0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3E171FD7">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1299D8A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6A136F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1DD5C68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50D88A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2AB8EC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77717A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6B7246A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52C335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23CAE7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7171DEE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1AD7AD7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2A61275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516D6A4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223D418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27D765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2ECDCC03">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422A80C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0C89893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1948D024">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1166586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5F880F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46CB824">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87545441"/>
      <w:bookmarkStart w:id="20" w:name="_Toc238552208"/>
      <w:bookmarkStart w:id="21" w:name="_Toc238797563"/>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p>
    <w:p w14:paraId="251F2C6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u w:val="single"/>
        </w:rPr>
        <w:t>中建路桥集团第六工程有限公司</w:t>
      </w:r>
    </w:p>
    <w:p w14:paraId="10D645E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66BD765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u w:val="single"/>
        </w:rPr>
        <w:t>建行邢台青青家园支行</w:t>
      </w:r>
    </w:p>
    <w:p w14:paraId="39AFD513">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56C9ABD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6661"/>
      <w:bookmarkStart w:id="24" w:name="_Toc214333206"/>
      <w:bookmarkStart w:id="25" w:name="_Toc214339495"/>
      <w:r>
        <w:rPr>
          <w:rFonts w:hint="eastAsia" w:ascii="宋体" w:hAnsi="宋体" w:eastAsia="宋体" w:cs="宋体"/>
          <w:sz w:val="21"/>
          <w:szCs w:val="21"/>
          <w:highlight w:val="none"/>
        </w:rPr>
        <w:t>。</w:t>
      </w:r>
    </w:p>
    <w:p w14:paraId="6E4CB9D0">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3E1D56AE">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25E2310B">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025D31DE">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151A5F5C">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65AC6125">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301F2DA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39D76300">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0B03492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1811"/>
      <w:bookmarkStart w:id="30" w:name="_Toc10683"/>
      <w:bookmarkStart w:id="31" w:name="_Toc214333207"/>
      <w:bookmarkStart w:id="32" w:name="_Toc214335335"/>
      <w:bookmarkStart w:id="33" w:name="_Toc214339496"/>
    </w:p>
    <w:p w14:paraId="74197B16">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124365D6">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AF4EE15">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6CBBDD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25BDD0C2">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41FFAC3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4DB0D6EE">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172EE31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5AB5A5E4">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5FFFECE2">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6CA6638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37D0A15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6EA7D6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62BC4BE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3C2F76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4D91486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20880AB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078342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768F2DB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11871C1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15FB97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523C21D1">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C7F212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2312187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4AE3A49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AAF31B8">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31C7F60D">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15A466C3">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FC8A9B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011C9CC">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DE9F9B4">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06CC7FD2">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44676DC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9BC30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699F445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52782C5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10E44F6D">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13D522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543AA0B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75DF49F">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76E3DE3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20000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宋体" w:hAnsi="宋体" w:eastAsia="宋体" w:cs="宋体"/>
          <w:b/>
          <w:sz w:val="21"/>
          <w:szCs w:val="21"/>
          <w:highlight w:val="none"/>
          <w:lang w:eastAsia="zh-CN"/>
        </w:rPr>
        <w:t>：</w:t>
      </w:r>
      <w:r>
        <w:rPr>
          <w:rFonts w:hint="eastAsia" w:ascii="仿宋_GB2312" w:eastAsia="仿宋_GB2312" w:hAnsiTheme="minorEastAsia"/>
          <w:b/>
          <w:sz w:val="21"/>
          <w:szCs w:val="21"/>
          <w:highlight w:val="none"/>
          <w:u w:val="single"/>
          <w:lang w:val="en-US" w:eastAsia="zh-CN"/>
        </w:rPr>
        <w:t>贰万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3871956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27A7311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575CA4D2">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57994C5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6BB73A2A">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A5EA56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3F69B19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517C85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2FD7CCA7">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536B110B">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5665A2D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261C7C3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53BAECF4">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254B41B">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4F5D1B4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C79EA89">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224F6172">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2E7A5B66">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EBD4CB2">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20271813">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26BFB3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30D0F7DB">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466D89F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36FD54D">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673B8CFF">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0BED09CC">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6EAB0DBC">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5336"/>
      <w:bookmarkStart w:id="40" w:name="_Toc214339497"/>
      <w:bookmarkStart w:id="41" w:name="_Hlk38441028"/>
      <w:bookmarkStart w:id="42" w:name="_Toc31618"/>
      <w:bookmarkStart w:id="43" w:name="_Toc214331812"/>
      <w:bookmarkStart w:id="44" w:name="_Toc214333208"/>
    </w:p>
    <w:p w14:paraId="6C0FA7C8">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01EEEF45">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6F97FDA3">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4220"/>
      <w:bookmarkStart w:id="47" w:name="_Toc214339498"/>
      <w:bookmarkStart w:id="48" w:name="_Toc214333209"/>
      <w:bookmarkStart w:id="49" w:name="_Toc214335337"/>
      <w:bookmarkStart w:id="50" w:name="_Toc214336664"/>
      <w:bookmarkStart w:id="51" w:name="_Toc214331813"/>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1261E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291FCF42">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default"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河北省</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邢台市信都区</w:t>
      </w:r>
      <w:r>
        <w:rPr>
          <w:rFonts w:hint="default"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泉北西大街1299号</w:t>
      </w:r>
    </w:p>
    <w:p w14:paraId="4A7574BE">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157855AA">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648410B5">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120D8317">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3AD727D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第六工程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 xml:space="preserve"> 会议室 </w:t>
      </w:r>
      <w:r>
        <w:rPr>
          <w:rFonts w:hint="eastAsia" w:ascii="仿宋_GB2312" w:eastAsia="仿宋_GB2312" w:hAnsiTheme="minorEastAsia"/>
          <w:kern w:val="2"/>
          <w:highlight w:val="none"/>
        </w:rPr>
        <w:t>公开开标。</w:t>
      </w:r>
    </w:p>
    <w:p w14:paraId="092E10F7">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B19CE79">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7D179C2F">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5708ABD2">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1E428FE8">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077CF60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65D43ED4">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03111010">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252E6C28">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56702D68">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w:t>
      </w:r>
    </w:p>
    <w:p w14:paraId="0F67843D">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389B3FCC">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64A35C62">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3CDE227F">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2365EA8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0F7AD0E8">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3448EFF9">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0D37CF5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3788A4C">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7ED952A">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1A777D83">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1E03BB7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ABAAF5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C05125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3E5A73A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21D3B36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6A0AC074">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62B55959">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3096FBA6">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557347BE">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03CBB410">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3210"/>
      <w:bookmarkStart w:id="58" w:name="_Toc214336665"/>
      <w:bookmarkStart w:id="59" w:name="_Toc214339499"/>
      <w:bookmarkStart w:id="60" w:name="_Toc214335338"/>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34A9AF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0CF402A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71780A3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3ED1355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0B265D9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10D96C8">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83C80E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13BFE757">
      <w:pPr>
        <w:spacing w:line="400" w:lineRule="exact"/>
        <w:outlineLvl w:val="2"/>
        <w:rPr>
          <w:rFonts w:ascii="仿宋_GB2312" w:eastAsia="仿宋_GB2312" w:hAnsiTheme="majorEastAsia"/>
          <w:b/>
          <w:bCs/>
          <w:sz w:val="28"/>
          <w:szCs w:val="28"/>
          <w:highlight w:val="none"/>
        </w:rPr>
      </w:pPr>
    </w:p>
    <w:p w14:paraId="1D3D8462">
      <w:pPr>
        <w:spacing w:line="400" w:lineRule="exact"/>
        <w:outlineLvl w:val="2"/>
        <w:rPr>
          <w:rFonts w:ascii="仿宋_GB2312" w:eastAsia="仿宋_GB2312" w:hAnsiTheme="majorEastAsia"/>
          <w:b/>
          <w:bCs/>
          <w:sz w:val="28"/>
          <w:szCs w:val="28"/>
          <w:highlight w:val="none"/>
        </w:rPr>
      </w:pPr>
    </w:p>
    <w:p w14:paraId="787F8F07">
      <w:pPr>
        <w:pStyle w:val="19"/>
        <w:rPr>
          <w:rFonts w:hint="eastAsia"/>
        </w:rPr>
      </w:pPr>
    </w:p>
    <w:p w14:paraId="2EC5B947">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67DA7053">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58203AB5">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0179ED64">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584C605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79330EEC">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履带挖掘机/运输车/压路机/推土机/平地机/装载机/水泥混凝土罐车/水泥混凝土搅拌站</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履带挖掘机/运输车/压路机/推土机/平地机/装载机/水泥混凝土罐车/水泥混凝土搅拌站</w:t>
      </w:r>
      <w:r>
        <w:rPr>
          <w:rFonts w:hint="eastAsia" w:ascii="仿宋_GB2312" w:hAnsi="宋体" w:eastAsia="仿宋_GB2312"/>
          <w:kern w:val="2"/>
          <w:highlight w:val="none"/>
        </w:rPr>
        <w:t>。</w:t>
      </w:r>
    </w:p>
    <w:p w14:paraId="5D414888">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履带挖掘机/运输车/压路机/推土机/平地机/装载机/水泥混凝土罐车/水泥混凝土搅拌站</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u w:val="none"/>
          <w:lang w:val="en-US" w:eastAsia="zh-CN"/>
        </w:rPr>
        <w:t>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53BB8FCC">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西藏自治区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履带挖掘机/运输车/压路机/推土机/平地机/装载机/水泥混凝土罐车/水泥混凝土搅拌站</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09896BD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C9665F3">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4194E1E7">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0F4916F7">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7AB5A0A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履带挖掘机/运输车/压路机/推土机/平地机/装载机/水泥混凝土罐车/水泥混凝土搅拌站检查技术规范》（JGJ160-2016）、《建筑施工安全检查标准》（JGJ59-2011）《中建路桥集团有限公司履带挖掘机/运输车/压路机/推土机/平地机/装载机/水泥混凝土罐车/水泥混凝土搅拌站管理办法》及工程所在地行业主管部门验收标准等，该验收仅针对租赁履带挖掘机/运输车/压路机/推土机/平地机/装载机/水泥混凝土罐车/水泥混凝土搅拌站的外观、规格型号和排放标准等进行，并不视为甲方对租赁履带挖掘机/运输车/压路机/推土机/平地机/装载机/水泥混凝土罐车/水泥混凝土搅拌站质量的确认。</w:t>
      </w:r>
    </w:p>
    <w:p w14:paraId="757E2825">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779F2C6B">
      <w:pPr>
        <w:pStyle w:val="19"/>
        <w:snapToGrid w:val="0"/>
        <w:spacing w:line="400" w:lineRule="exact"/>
        <w:ind w:firstLine="420" w:firstLineChars="200"/>
        <w:jc w:val="left"/>
        <w:outlineLvl w:val="2"/>
        <w:rPr>
          <w:rFonts w:ascii="仿宋_GB2312" w:hAnsi="宋体" w:eastAsia="仿宋_GB2312"/>
          <w:kern w:val="2"/>
          <w:highlight w:val="none"/>
        </w:rPr>
      </w:pPr>
    </w:p>
    <w:p w14:paraId="46F60A92">
      <w:pPr>
        <w:pStyle w:val="19"/>
        <w:snapToGrid w:val="0"/>
        <w:spacing w:line="400" w:lineRule="exact"/>
        <w:ind w:firstLine="420" w:firstLineChars="200"/>
        <w:jc w:val="left"/>
        <w:outlineLvl w:val="2"/>
        <w:rPr>
          <w:rFonts w:ascii="仿宋_GB2312" w:hAnsi="宋体" w:eastAsia="仿宋_GB2312"/>
          <w:kern w:val="2"/>
          <w:highlight w:val="none"/>
        </w:rPr>
      </w:pPr>
    </w:p>
    <w:p w14:paraId="0D4E5A62">
      <w:pPr>
        <w:spacing w:line="400" w:lineRule="exact"/>
        <w:jc w:val="center"/>
        <w:outlineLvl w:val="0"/>
        <w:rPr>
          <w:rFonts w:ascii="仿宋_GB2312" w:eastAsia="仿宋_GB2312" w:hAnsiTheme="majorEastAsia"/>
          <w:b/>
          <w:bCs/>
          <w:sz w:val="36"/>
          <w:szCs w:val="36"/>
          <w:highlight w:val="none"/>
        </w:rPr>
      </w:pPr>
    </w:p>
    <w:p w14:paraId="33613156">
      <w:pPr>
        <w:spacing w:line="400" w:lineRule="exact"/>
        <w:jc w:val="both"/>
        <w:outlineLvl w:val="0"/>
        <w:rPr>
          <w:rFonts w:ascii="仿宋_GB2312" w:eastAsia="仿宋_GB2312" w:hAnsiTheme="majorEastAsia"/>
          <w:b/>
          <w:bCs/>
          <w:sz w:val="36"/>
          <w:szCs w:val="36"/>
          <w:highlight w:val="none"/>
        </w:rPr>
      </w:pPr>
    </w:p>
    <w:p w14:paraId="3F0884F8">
      <w:pPr>
        <w:spacing w:line="400" w:lineRule="exact"/>
        <w:outlineLvl w:val="0"/>
        <w:rPr>
          <w:rFonts w:ascii="仿宋_GB2312" w:eastAsia="仿宋_GB2312" w:hAnsiTheme="majorEastAsia"/>
          <w:b/>
          <w:bCs/>
          <w:sz w:val="36"/>
          <w:szCs w:val="36"/>
          <w:highlight w:val="none"/>
        </w:rPr>
      </w:pPr>
    </w:p>
    <w:p w14:paraId="261DC32D">
      <w:pPr>
        <w:spacing w:line="400" w:lineRule="exact"/>
        <w:outlineLvl w:val="0"/>
        <w:rPr>
          <w:rFonts w:ascii="仿宋_GB2312" w:eastAsia="仿宋_GB2312" w:hAnsiTheme="majorEastAsia"/>
          <w:b/>
          <w:bCs/>
          <w:sz w:val="36"/>
          <w:szCs w:val="36"/>
          <w:highlight w:val="none"/>
        </w:rPr>
      </w:pPr>
    </w:p>
    <w:p w14:paraId="5658715A">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6AACEF59">
      <w:pPr>
        <w:widowControl/>
        <w:jc w:val="center"/>
        <w:rPr>
          <w:rFonts w:ascii="宋体" w:hAnsi="宋体" w:cs="宋体"/>
          <w:color w:val="000000"/>
          <w:sz w:val="36"/>
          <w:szCs w:val="36"/>
          <w:highlight w:val="none"/>
        </w:rPr>
      </w:pPr>
    </w:p>
    <w:p w14:paraId="7C47DD2D">
      <w:pPr>
        <w:widowControl/>
        <w:jc w:val="center"/>
        <w:rPr>
          <w:rFonts w:ascii="宋体" w:hAnsi="宋体" w:cs="宋体"/>
          <w:color w:val="000000"/>
          <w:sz w:val="36"/>
          <w:szCs w:val="36"/>
          <w:highlight w:val="none"/>
        </w:rPr>
      </w:pPr>
    </w:p>
    <w:p w14:paraId="149F32C4">
      <w:pPr>
        <w:widowControl/>
        <w:jc w:val="center"/>
        <w:rPr>
          <w:rFonts w:ascii="宋体" w:hAnsi="宋体" w:cs="宋体"/>
          <w:color w:val="000000"/>
          <w:sz w:val="36"/>
          <w:szCs w:val="36"/>
          <w:highlight w:val="none"/>
        </w:rPr>
      </w:pPr>
    </w:p>
    <w:p w14:paraId="77075C99">
      <w:pPr>
        <w:widowControl/>
        <w:jc w:val="center"/>
        <w:rPr>
          <w:rFonts w:ascii="宋体" w:hAnsi="宋体" w:cs="宋体"/>
          <w:color w:val="000000"/>
          <w:sz w:val="36"/>
          <w:szCs w:val="36"/>
          <w:highlight w:val="none"/>
        </w:rPr>
      </w:pPr>
    </w:p>
    <w:p w14:paraId="23B03C65">
      <w:pPr>
        <w:widowControl/>
        <w:rPr>
          <w:rFonts w:ascii="宋体" w:hAnsi="宋体" w:cs="宋体"/>
          <w:color w:val="000000"/>
          <w:sz w:val="36"/>
          <w:szCs w:val="36"/>
          <w:highlight w:val="none"/>
        </w:rPr>
      </w:pPr>
    </w:p>
    <w:p w14:paraId="1402C3F9">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47FA4085">
      <w:pPr>
        <w:widowControl/>
        <w:jc w:val="center"/>
        <w:rPr>
          <w:rFonts w:ascii="宋体" w:hAnsi="宋体" w:cs="宋体"/>
          <w:color w:val="000000"/>
          <w:sz w:val="36"/>
          <w:szCs w:val="36"/>
          <w:highlight w:val="none"/>
        </w:rPr>
      </w:pPr>
    </w:p>
    <w:p w14:paraId="47F9BAFE">
      <w:pPr>
        <w:widowControl/>
        <w:ind w:left="3773" w:leftChars="887" w:hanging="1644" w:hangingChars="546"/>
        <w:rPr>
          <w:rFonts w:ascii="宋体" w:hAnsi="宋体" w:cs="宋体"/>
          <w:b/>
          <w:color w:val="000000"/>
          <w:sz w:val="30"/>
          <w:szCs w:val="30"/>
          <w:highlight w:val="none"/>
        </w:rPr>
      </w:pPr>
    </w:p>
    <w:p w14:paraId="0CE8FD52">
      <w:pPr>
        <w:widowControl/>
        <w:ind w:left="3840" w:leftChars="1114" w:hanging="1166" w:hangingChars="387"/>
        <w:rPr>
          <w:rFonts w:ascii="宋体" w:hAnsi="宋体" w:cs="宋体"/>
          <w:b/>
          <w:color w:val="000000"/>
          <w:sz w:val="30"/>
          <w:szCs w:val="30"/>
          <w:highlight w:val="none"/>
        </w:rPr>
      </w:pPr>
    </w:p>
    <w:p w14:paraId="7C8B11C4">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昌都市卡若区嘎玛乡达那村公路工程</w:t>
      </w:r>
      <w:r>
        <w:rPr>
          <w:rFonts w:hint="eastAsia" w:ascii="宋体" w:hAnsi="宋体" w:cs="宋体"/>
          <w:b/>
          <w:color w:val="000000"/>
          <w:sz w:val="28"/>
          <w:szCs w:val="28"/>
          <w:highlight w:val="none"/>
          <w:u w:val="none"/>
          <w:lang w:val="en-US" w:eastAsia="zh-CN"/>
        </w:rPr>
        <w:t>项目经理部</w:t>
      </w:r>
    </w:p>
    <w:p w14:paraId="5153F215">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履带挖掘机/运输车/压路机/推土机/平地机/装载机/水泥混凝土罐车/水泥混凝土搅拌站</w:t>
      </w:r>
      <w:r>
        <w:rPr>
          <w:rFonts w:hint="eastAsia" w:ascii="宋体" w:hAnsi="宋体" w:cs="宋体"/>
          <w:b/>
          <w:color w:val="000000"/>
          <w:sz w:val="28"/>
          <w:szCs w:val="28"/>
          <w:highlight w:val="none"/>
        </w:rPr>
        <w:t>租赁</w:t>
      </w:r>
    </w:p>
    <w:p w14:paraId="3FCD6475">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6B06DBDB">
      <w:pPr>
        <w:widowControl/>
        <w:tabs>
          <w:tab w:val="left" w:pos="1134"/>
        </w:tabs>
        <w:ind w:firstLine="1405" w:firstLineChars="500"/>
        <w:jc w:val="left"/>
        <w:rPr>
          <w:rFonts w:ascii="宋体" w:hAnsi="宋体" w:cs="宋体"/>
          <w:b/>
          <w:color w:val="000000"/>
          <w:sz w:val="28"/>
          <w:szCs w:val="28"/>
          <w:highlight w:val="none"/>
        </w:rPr>
      </w:pPr>
    </w:p>
    <w:p w14:paraId="6EF2F123">
      <w:pPr>
        <w:pStyle w:val="3"/>
        <w:numPr>
          <w:ilvl w:val="0"/>
          <w:numId w:val="0"/>
        </w:numPr>
        <w:adjustRightInd w:val="0"/>
        <w:snapToGrid w:val="0"/>
        <w:spacing w:before="120" w:after="120" w:line="240" w:lineRule="auto"/>
        <w:jc w:val="center"/>
        <w:rPr>
          <w:rFonts w:hint="eastAsia" w:ascii="仿宋_GB2312" w:hAnsi="宋体" w:eastAsia="仿宋_GB2312" w:cs="宋体"/>
          <w:b w:val="0"/>
          <w:bCs w:val="0"/>
          <w:sz w:val="28"/>
          <w:szCs w:val="28"/>
          <w:highlight w:val="none"/>
          <w:u w:val="single" w:color="auto"/>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w:t>
      </w:r>
      <w:r>
        <w:rPr>
          <w:rFonts w:hint="eastAsia" w:ascii="宋体" w:hAnsi="宋体" w:cs="宋体"/>
          <w:b/>
          <w:color w:val="000000"/>
          <w:sz w:val="28"/>
          <w:szCs w:val="28"/>
          <w:highlight w:val="none"/>
          <w:u w:val="single"/>
          <w:lang w:val="en-US" w:eastAsia="zh-CN"/>
        </w:rPr>
        <w:t>-</w:t>
      </w:r>
      <w:r>
        <w:rPr>
          <w:rFonts w:hint="eastAsia" w:ascii="宋体" w:hAnsi="宋体" w:cs="宋体"/>
          <w:b/>
          <w:color w:val="000000"/>
          <w:sz w:val="28"/>
          <w:szCs w:val="28"/>
          <w:highlight w:val="none"/>
          <w:u w:val="single"/>
        </w:rPr>
        <w:t>FG-</w:t>
      </w:r>
      <w:r>
        <w:rPr>
          <w:rFonts w:hint="eastAsia" w:ascii="宋体" w:hAnsi="宋体" w:cs="宋体"/>
          <w:b/>
          <w:color w:val="000000"/>
          <w:sz w:val="28"/>
          <w:szCs w:val="28"/>
          <w:highlight w:val="none"/>
          <w:u w:val="single"/>
          <w:lang w:val="en-US" w:eastAsia="zh-CN"/>
        </w:rPr>
        <w:t>SBZL</w:t>
      </w:r>
      <w:r>
        <w:rPr>
          <w:rFonts w:hint="eastAsia" w:ascii="宋体" w:hAnsi="宋体" w:cs="宋体"/>
          <w:b/>
          <w:color w:val="000000"/>
          <w:sz w:val="28"/>
          <w:szCs w:val="28"/>
          <w:highlight w:val="none"/>
          <w:u w:val="single"/>
        </w:rPr>
        <w:t>-</w:t>
      </w:r>
      <w:r>
        <w:rPr>
          <w:rFonts w:hint="eastAsia" w:ascii="宋体" w:hAnsi="宋体" w:cs="宋体"/>
          <w:b/>
          <w:color w:val="000000"/>
          <w:sz w:val="28"/>
          <w:szCs w:val="28"/>
          <w:highlight w:val="none"/>
          <w:u w:val="single"/>
          <w:lang w:val="en-US" w:eastAsia="zh-CN"/>
        </w:rPr>
        <w:t>昌都卡若区农村公路项目-001</w:t>
      </w:r>
    </w:p>
    <w:p w14:paraId="13BF77C2">
      <w:pPr>
        <w:widowControl/>
        <w:tabs>
          <w:tab w:val="left" w:pos="1134"/>
        </w:tabs>
        <w:ind w:firstLine="1405" w:firstLineChars="500"/>
        <w:jc w:val="left"/>
        <w:rPr>
          <w:rFonts w:ascii="宋体" w:hAnsi="宋体" w:cs="宋体"/>
          <w:b/>
          <w:color w:val="000000"/>
          <w:sz w:val="28"/>
          <w:szCs w:val="28"/>
          <w:highlight w:val="none"/>
          <w:u w:val="single"/>
        </w:rPr>
      </w:pPr>
    </w:p>
    <w:p w14:paraId="58484AA3">
      <w:pPr>
        <w:widowControl/>
        <w:ind w:left="3840" w:leftChars="1114" w:hanging="1166" w:hangingChars="387"/>
        <w:rPr>
          <w:rFonts w:ascii="宋体" w:hAnsi="宋体" w:cs="宋体"/>
          <w:b/>
          <w:color w:val="000000"/>
          <w:sz w:val="30"/>
          <w:szCs w:val="30"/>
          <w:highlight w:val="none"/>
        </w:rPr>
      </w:pPr>
    </w:p>
    <w:p w14:paraId="133368C0">
      <w:pPr>
        <w:widowControl/>
        <w:ind w:left="4067" w:leftChars="1114" w:hanging="1393" w:hangingChars="387"/>
        <w:rPr>
          <w:rFonts w:ascii="宋体" w:hAnsi="宋体" w:cs="宋体"/>
          <w:color w:val="000000"/>
          <w:sz w:val="36"/>
          <w:szCs w:val="36"/>
          <w:highlight w:val="none"/>
        </w:rPr>
      </w:pPr>
    </w:p>
    <w:p w14:paraId="5CDE5D43">
      <w:pPr>
        <w:pStyle w:val="35"/>
        <w:ind w:left="480"/>
        <w:rPr>
          <w:highlight w:val="none"/>
        </w:rPr>
      </w:pPr>
    </w:p>
    <w:p w14:paraId="3B5BB940">
      <w:pPr>
        <w:widowControl/>
        <w:ind w:left="4067" w:leftChars="1114" w:hanging="1393" w:hangingChars="387"/>
        <w:jc w:val="center"/>
        <w:rPr>
          <w:rFonts w:ascii="宋体" w:hAnsi="宋体" w:cs="宋体"/>
          <w:color w:val="000000"/>
          <w:sz w:val="36"/>
          <w:szCs w:val="36"/>
          <w:highlight w:val="none"/>
        </w:rPr>
      </w:pPr>
    </w:p>
    <w:p w14:paraId="30360CED">
      <w:pPr>
        <w:widowControl/>
        <w:ind w:left="4067" w:leftChars="1114" w:hanging="1393" w:hangingChars="387"/>
        <w:jc w:val="center"/>
        <w:rPr>
          <w:rFonts w:ascii="宋体" w:hAnsi="宋体" w:cs="宋体"/>
          <w:color w:val="000000"/>
          <w:sz w:val="36"/>
          <w:szCs w:val="36"/>
          <w:highlight w:val="none"/>
        </w:rPr>
      </w:pPr>
    </w:p>
    <w:p w14:paraId="1CF4248A">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1CB10AD4">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2DAE6E0D">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6162918">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4B4E0AD5">
      <w:pPr>
        <w:widowControl/>
        <w:spacing w:line="480" w:lineRule="auto"/>
        <w:ind w:left="3426" w:leftChars="565" w:hanging="2070" w:hangingChars="859"/>
        <w:jc w:val="left"/>
        <w:rPr>
          <w:rFonts w:ascii="仿宋_GB2312" w:eastAsia="仿宋_GB2312" w:cs="宋体" w:hAnsiTheme="minorEastAsia"/>
          <w:b/>
          <w:w w:val="90"/>
          <w:highlight w:val="non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729D1B4">
      <w:pPr>
        <w:spacing w:line="360" w:lineRule="auto"/>
        <w:jc w:val="left"/>
        <w:rPr>
          <w:rFonts w:ascii="仿宋_GB2312" w:eastAsia="仿宋_GB2312" w:cs="宋体" w:hAnsiTheme="minorEastAsia"/>
          <w:b/>
          <w:w w:val="90"/>
          <w:highlight w:val="none"/>
        </w:rPr>
      </w:pPr>
    </w:p>
    <w:p w14:paraId="4C183AF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422CC773">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5A591B43">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FCFDF4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17F671B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108B1EC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4A1D1A6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42FDEE9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1558F34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188B0FA6">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05395DA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FA6B757">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B3E7B69">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68FD505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20276F1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50BE9BA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4C5A5E0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1B70586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2DDA47C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5E67FB3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4C9AD3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23CD781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2BA4F0B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3BD6174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71DAC0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48E5178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72631A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14024E7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74CC4FC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2E31B95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6396F29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3618F40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12B2EB4">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23BAA150">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7CC775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0B598D3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CE362F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245FA26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58BFA0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3EDDFA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06227A29">
      <w:pPr>
        <w:spacing w:line="360" w:lineRule="auto"/>
        <w:ind w:firstLine="5111" w:firstLineChars="2434"/>
        <w:rPr>
          <w:rFonts w:ascii="仿宋_GB2312" w:eastAsia="仿宋_GB2312" w:cs="宋体" w:hAnsiTheme="minorEastAsia"/>
          <w:sz w:val="21"/>
          <w:szCs w:val="21"/>
          <w:highlight w:val="none"/>
        </w:rPr>
      </w:pPr>
    </w:p>
    <w:p w14:paraId="0F5883E4">
      <w:pPr>
        <w:spacing w:line="400" w:lineRule="exact"/>
        <w:ind w:firstLine="5111" w:firstLineChars="2434"/>
        <w:rPr>
          <w:rFonts w:ascii="仿宋_GB2312" w:eastAsia="仿宋_GB2312" w:cs="宋体" w:hAnsiTheme="minorEastAsia"/>
          <w:sz w:val="21"/>
          <w:szCs w:val="21"/>
          <w:highlight w:val="none"/>
        </w:rPr>
      </w:pPr>
    </w:p>
    <w:p w14:paraId="092B2F42">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543E4A4D">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11BA3C8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E53BEA5">
      <w:pPr>
        <w:jc w:val="left"/>
        <w:rPr>
          <w:rFonts w:ascii="仿宋_GB2312" w:eastAsia="仿宋_GB2312" w:cs="宋体" w:hAnsiTheme="minorEastAsia"/>
          <w:szCs w:val="21"/>
          <w:highlight w:val="none"/>
        </w:rPr>
      </w:pPr>
    </w:p>
    <w:p w14:paraId="326D7EB5">
      <w:pPr>
        <w:jc w:val="left"/>
        <w:rPr>
          <w:rFonts w:ascii="仿宋_GB2312" w:eastAsia="仿宋_GB2312" w:cs="宋体" w:hAnsiTheme="minorEastAsia"/>
          <w:b/>
          <w:w w:val="90"/>
          <w:sz w:val="32"/>
          <w:szCs w:val="32"/>
          <w:highlight w:val="none"/>
        </w:rPr>
      </w:pPr>
    </w:p>
    <w:p w14:paraId="2133F2DE">
      <w:pPr>
        <w:jc w:val="left"/>
        <w:rPr>
          <w:rFonts w:ascii="仿宋_GB2312" w:eastAsia="仿宋_GB2312" w:cs="宋体" w:hAnsiTheme="minorEastAsia"/>
          <w:b/>
          <w:w w:val="90"/>
          <w:sz w:val="32"/>
          <w:szCs w:val="32"/>
          <w:highlight w:val="none"/>
        </w:rPr>
      </w:pPr>
    </w:p>
    <w:p w14:paraId="1FE845E4">
      <w:pPr>
        <w:jc w:val="left"/>
        <w:rPr>
          <w:rFonts w:ascii="仿宋_GB2312" w:eastAsia="仿宋_GB2312" w:cs="宋体" w:hAnsiTheme="minorEastAsia"/>
          <w:b/>
          <w:w w:val="90"/>
          <w:sz w:val="32"/>
          <w:szCs w:val="32"/>
          <w:highlight w:val="none"/>
        </w:rPr>
      </w:pPr>
    </w:p>
    <w:p w14:paraId="06AB2676">
      <w:pPr>
        <w:jc w:val="left"/>
        <w:rPr>
          <w:rFonts w:ascii="仿宋_GB2312" w:eastAsia="仿宋_GB2312" w:cs="宋体" w:hAnsiTheme="minorEastAsia"/>
          <w:b/>
          <w:w w:val="90"/>
          <w:sz w:val="32"/>
          <w:szCs w:val="32"/>
          <w:highlight w:val="none"/>
        </w:rPr>
      </w:pPr>
    </w:p>
    <w:p w14:paraId="551B4B35">
      <w:pPr>
        <w:jc w:val="left"/>
        <w:rPr>
          <w:rFonts w:ascii="仿宋_GB2312" w:eastAsia="仿宋_GB2312" w:cs="宋体" w:hAnsiTheme="minorEastAsia"/>
          <w:b/>
          <w:w w:val="90"/>
          <w:sz w:val="32"/>
          <w:szCs w:val="32"/>
          <w:highlight w:val="none"/>
        </w:rPr>
      </w:pPr>
    </w:p>
    <w:p w14:paraId="35DA6F32">
      <w:pPr>
        <w:jc w:val="left"/>
        <w:rPr>
          <w:rFonts w:ascii="仿宋_GB2312" w:eastAsia="仿宋_GB2312" w:cs="宋体" w:hAnsiTheme="minorEastAsia"/>
          <w:b/>
          <w:w w:val="90"/>
          <w:sz w:val="32"/>
          <w:szCs w:val="32"/>
          <w:highlight w:val="none"/>
        </w:rPr>
      </w:pPr>
    </w:p>
    <w:p w14:paraId="48B0A637">
      <w:pPr>
        <w:jc w:val="left"/>
        <w:rPr>
          <w:rFonts w:ascii="仿宋_GB2312" w:eastAsia="仿宋_GB2312" w:cs="宋体" w:hAnsiTheme="minorEastAsia"/>
          <w:b/>
          <w:w w:val="90"/>
          <w:sz w:val="32"/>
          <w:szCs w:val="32"/>
          <w:highlight w:val="none"/>
        </w:rPr>
      </w:pPr>
    </w:p>
    <w:p w14:paraId="4074B43E">
      <w:pPr>
        <w:pStyle w:val="2"/>
        <w:rPr>
          <w:rFonts w:ascii="仿宋_GB2312" w:eastAsia="仿宋_GB2312" w:cs="宋体" w:hAnsiTheme="minorEastAsia"/>
          <w:b/>
          <w:w w:val="90"/>
          <w:sz w:val="32"/>
          <w:szCs w:val="32"/>
          <w:highlight w:val="none"/>
        </w:rPr>
      </w:pPr>
    </w:p>
    <w:p w14:paraId="0260B540">
      <w:pPr>
        <w:pStyle w:val="2"/>
        <w:rPr>
          <w:rFonts w:ascii="仿宋_GB2312" w:eastAsia="仿宋_GB2312" w:cs="宋体" w:hAnsiTheme="minorEastAsia"/>
          <w:b/>
          <w:w w:val="90"/>
          <w:sz w:val="32"/>
          <w:szCs w:val="32"/>
          <w:highlight w:val="none"/>
        </w:rPr>
      </w:pPr>
    </w:p>
    <w:p w14:paraId="732ECC3F">
      <w:pPr>
        <w:jc w:val="left"/>
        <w:rPr>
          <w:rFonts w:ascii="仿宋_GB2312" w:eastAsia="仿宋_GB2312" w:cs="宋体" w:hAnsiTheme="minorEastAsia"/>
          <w:b/>
          <w:w w:val="90"/>
          <w:sz w:val="32"/>
          <w:szCs w:val="32"/>
          <w:highlight w:val="none"/>
        </w:rPr>
      </w:pPr>
    </w:p>
    <w:p w14:paraId="430D7A6A">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75F24415">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r>
        <w:rPr>
          <w:rFonts w:hint="eastAsia" w:ascii="仿宋_GB2312" w:eastAsia="仿宋_GB2312" w:cs="宋体" w:hAnsiTheme="minorEastAsia"/>
          <w:b/>
          <w:color w:val="auto"/>
          <w:w w:val="90"/>
          <w:sz w:val="21"/>
          <w:szCs w:val="21"/>
          <w:highlight w:val="green"/>
          <w:lang w:eastAsia="zh-CN"/>
        </w:rPr>
        <w:t>（</w:t>
      </w:r>
      <w:r>
        <w:rPr>
          <w:rFonts w:hint="eastAsia" w:ascii="仿宋_GB2312" w:eastAsia="仿宋_GB2312" w:cs="宋体" w:hAnsiTheme="minorEastAsia"/>
          <w:b/>
          <w:color w:val="auto"/>
          <w:w w:val="90"/>
          <w:sz w:val="21"/>
          <w:szCs w:val="21"/>
          <w:highlight w:val="green"/>
          <w:lang w:val="en-US" w:eastAsia="zh-CN"/>
        </w:rPr>
        <w:t>应选择与本次招标合同选择的租赁方式、合同清单一致，予以修改</w:t>
      </w:r>
      <w:r>
        <w:rPr>
          <w:rFonts w:hint="eastAsia" w:ascii="仿宋_GB2312" w:eastAsia="仿宋_GB2312" w:cs="宋体" w:hAnsiTheme="minorEastAsia"/>
          <w:b/>
          <w:color w:val="auto"/>
          <w:w w:val="90"/>
          <w:sz w:val="21"/>
          <w:szCs w:val="21"/>
          <w:highlight w:val="green"/>
          <w:lang w:eastAsia="zh-CN"/>
        </w:rPr>
        <w:t>）</w:t>
      </w:r>
    </w:p>
    <w:p w14:paraId="2D07298A">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3949160"/>
      <w:bookmarkStart w:id="66" w:name="_Toc54291526"/>
      <w:bookmarkStart w:id="67" w:name="_Toc54280770"/>
      <w:bookmarkStart w:id="68" w:name="_Toc54281622"/>
      <w:bookmarkStart w:id="69" w:name="_Toc53949581"/>
      <w:bookmarkStart w:id="70" w:name="_Toc54278961"/>
      <w:bookmarkStart w:id="71" w:name="_Toc54281196"/>
      <w:bookmarkStart w:id="72" w:name="_Toc53948739"/>
      <w:bookmarkStart w:id="73" w:name="_Toc5428034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1B6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4CC69E6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72D9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634DF2C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225806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42572F0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3FC25DA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766E27D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7C7A051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35688912">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750C4FE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3E11D65">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59803C6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1C3D76E7">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EC995AD">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4184E11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98EBD1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6A4B45F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65112BB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60E647D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C34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6DD1B9C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777" w:type="dxa"/>
            <w:vAlign w:val="center"/>
          </w:tcPr>
          <w:p w14:paraId="4CC3092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履带挖掘机（带破碎锤）</w:t>
            </w:r>
          </w:p>
        </w:tc>
        <w:tc>
          <w:tcPr>
            <w:tcW w:w="691" w:type="dxa"/>
            <w:vAlign w:val="center"/>
          </w:tcPr>
          <w:p w14:paraId="64907AD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1.3m³</w:t>
            </w:r>
          </w:p>
        </w:tc>
        <w:tc>
          <w:tcPr>
            <w:tcW w:w="616" w:type="dxa"/>
            <w:vAlign w:val="center"/>
          </w:tcPr>
          <w:p w14:paraId="7EF663D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691" w:type="dxa"/>
            <w:vAlign w:val="center"/>
          </w:tcPr>
          <w:p w14:paraId="3B6F05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A7D4E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5D011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E3491D1">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237113E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71682E9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DE1069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2BF10E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407D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79121F0">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777" w:type="dxa"/>
            <w:vAlign w:val="center"/>
          </w:tcPr>
          <w:p w14:paraId="38E3511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运输车</w:t>
            </w:r>
          </w:p>
        </w:tc>
        <w:tc>
          <w:tcPr>
            <w:tcW w:w="691" w:type="dxa"/>
            <w:vAlign w:val="center"/>
          </w:tcPr>
          <w:p w14:paraId="6EE77548">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20m³</w:t>
            </w:r>
          </w:p>
        </w:tc>
        <w:tc>
          <w:tcPr>
            <w:tcW w:w="616" w:type="dxa"/>
            <w:vAlign w:val="center"/>
          </w:tcPr>
          <w:p w14:paraId="78EE01FF">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18.00 </w:t>
            </w:r>
          </w:p>
        </w:tc>
        <w:tc>
          <w:tcPr>
            <w:tcW w:w="691" w:type="dxa"/>
            <w:vAlign w:val="center"/>
          </w:tcPr>
          <w:p w14:paraId="60494E0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013C0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43B8DAE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EEE3341">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11FAAFC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04B01BC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DD1B80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F26F1E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6744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BBC9875">
            <w:pPr>
              <w:spacing w:line="50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777" w:type="dxa"/>
            <w:vAlign w:val="center"/>
          </w:tcPr>
          <w:p w14:paraId="5A6A6488">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w:t>
            </w:r>
          </w:p>
        </w:tc>
        <w:tc>
          <w:tcPr>
            <w:tcW w:w="691" w:type="dxa"/>
            <w:vAlign w:val="center"/>
          </w:tcPr>
          <w:p w14:paraId="56E41BC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616" w:type="dxa"/>
            <w:vAlign w:val="center"/>
          </w:tcPr>
          <w:p w14:paraId="22E59DC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691" w:type="dxa"/>
            <w:vAlign w:val="center"/>
          </w:tcPr>
          <w:p w14:paraId="30E6AFA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43D1C5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099956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0159034">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050E800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653122D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3A1324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54594C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70B6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56D5B71">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777" w:type="dxa"/>
            <w:vAlign w:val="center"/>
          </w:tcPr>
          <w:p w14:paraId="201749F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压路机</w:t>
            </w:r>
          </w:p>
        </w:tc>
        <w:tc>
          <w:tcPr>
            <w:tcW w:w="691" w:type="dxa"/>
            <w:vAlign w:val="center"/>
          </w:tcPr>
          <w:p w14:paraId="7E5D25D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22T</w:t>
            </w:r>
          </w:p>
        </w:tc>
        <w:tc>
          <w:tcPr>
            <w:tcW w:w="616" w:type="dxa"/>
            <w:vAlign w:val="center"/>
          </w:tcPr>
          <w:p w14:paraId="777CEBA1">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5.00 </w:t>
            </w:r>
          </w:p>
        </w:tc>
        <w:tc>
          <w:tcPr>
            <w:tcW w:w="691" w:type="dxa"/>
            <w:vAlign w:val="center"/>
          </w:tcPr>
          <w:p w14:paraId="3853445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405F1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79E5E1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29AB5BBA">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3C4FEAA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72CA806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E4F060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86B9EE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0B60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DB7C8D1">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777" w:type="dxa"/>
            <w:vAlign w:val="center"/>
          </w:tcPr>
          <w:p w14:paraId="66873818">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推土机</w:t>
            </w:r>
          </w:p>
        </w:tc>
        <w:tc>
          <w:tcPr>
            <w:tcW w:w="691" w:type="dxa"/>
            <w:vAlign w:val="center"/>
          </w:tcPr>
          <w:p w14:paraId="1E66375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616" w:type="dxa"/>
            <w:vAlign w:val="center"/>
          </w:tcPr>
          <w:p w14:paraId="7786A53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691" w:type="dxa"/>
            <w:vAlign w:val="center"/>
          </w:tcPr>
          <w:p w14:paraId="3B5D20B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3E7EA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81274A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41E97AF">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2098974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5BADDED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862523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CACDF6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48D0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1408B075">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777" w:type="dxa"/>
            <w:vAlign w:val="center"/>
          </w:tcPr>
          <w:p w14:paraId="249E724A">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平地机</w:t>
            </w:r>
          </w:p>
        </w:tc>
        <w:tc>
          <w:tcPr>
            <w:tcW w:w="691" w:type="dxa"/>
            <w:vAlign w:val="center"/>
          </w:tcPr>
          <w:p w14:paraId="4703E58D">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616" w:type="dxa"/>
            <w:vAlign w:val="center"/>
          </w:tcPr>
          <w:p w14:paraId="0A39CF2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691" w:type="dxa"/>
            <w:vAlign w:val="center"/>
          </w:tcPr>
          <w:p w14:paraId="3082EB8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0329C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CE2767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A5D701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5ED9D6A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58803A3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15142A6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91FB08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53A1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39C3DE7">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777" w:type="dxa"/>
            <w:vAlign w:val="center"/>
          </w:tcPr>
          <w:p w14:paraId="0BAEB136">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装载机</w:t>
            </w:r>
          </w:p>
        </w:tc>
        <w:tc>
          <w:tcPr>
            <w:tcW w:w="691" w:type="dxa"/>
            <w:vAlign w:val="center"/>
          </w:tcPr>
          <w:p w14:paraId="7789264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ZL50</w:t>
            </w:r>
          </w:p>
        </w:tc>
        <w:tc>
          <w:tcPr>
            <w:tcW w:w="616" w:type="dxa"/>
            <w:vAlign w:val="center"/>
          </w:tcPr>
          <w:p w14:paraId="04AD3E23">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691" w:type="dxa"/>
            <w:vAlign w:val="center"/>
          </w:tcPr>
          <w:p w14:paraId="58C0319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B5CA42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2726AB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9D6CC3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764FA14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6B4F377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0192D5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61CB7B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1B6B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5D114A1">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777" w:type="dxa"/>
            <w:vAlign w:val="center"/>
          </w:tcPr>
          <w:p w14:paraId="5C01E13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水泥混凝土罐车</w:t>
            </w:r>
          </w:p>
        </w:tc>
        <w:tc>
          <w:tcPr>
            <w:tcW w:w="691" w:type="dxa"/>
            <w:vAlign w:val="center"/>
          </w:tcPr>
          <w:p w14:paraId="19703EFF">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616" w:type="dxa"/>
            <w:vAlign w:val="center"/>
          </w:tcPr>
          <w:p w14:paraId="6FC806B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5.00 </w:t>
            </w:r>
          </w:p>
        </w:tc>
        <w:tc>
          <w:tcPr>
            <w:tcW w:w="691" w:type="dxa"/>
            <w:vAlign w:val="center"/>
          </w:tcPr>
          <w:p w14:paraId="276CE6E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E1C781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C1A2A9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6F6F471">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7E8D76C8">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0E167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C51616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16CE79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0EF1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876FA09">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w:t>
            </w:r>
          </w:p>
        </w:tc>
        <w:tc>
          <w:tcPr>
            <w:tcW w:w="777" w:type="dxa"/>
            <w:vAlign w:val="center"/>
          </w:tcPr>
          <w:p w14:paraId="1CA7937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水泥混凝土搅拌站</w:t>
            </w:r>
          </w:p>
        </w:tc>
        <w:tc>
          <w:tcPr>
            <w:tcW w:w="691" w:type="dxa"/>
            <w:vAlign w:val="center"/>
          </w:tcPr>
          <w:p w14:paraId="3F78A410">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90</w:t>
            </w:r>
          </w:p>
        </w:tc>
        <w:tc>
          <w:tcPr>
            <w:tcW w:w="616" w:type="dxa"/>
            <w:vAlign w:val="center"/>
          </w:tcPr>
          <w:p w14:paraId="239CD6B4">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2.00 </w:t>
            </w:r>
          </w:p>
        </w:tc>
        <w:tc>
          <w:tcPr>
            <w:tcW w:w="691" w:type="dxa"/>
            <w:vAlign w:val="center"/>
          </w:tcPr>
          <w:p w14:paraId="5560F08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42131A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F7DAA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26B86F8">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781" w:type="dxa"/>
            <w:vAlign w:val="center"/>
          </w:tcPr>
          <w:p w14:paraId="34118259">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67" w:type="dxa"/>
            <w:vAlign w:val="center"/>
          </w:tcPr>
          <w:p w14:paraId="12578C1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B6948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3DD5AC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包含操作手，电费等一切费用</w:t>
            </w:r>
          </w:p>
        </w:tc>
      </w:tr>
      <w:tr w14:paraId="05AA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4713FA55">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4B9932DD">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DF7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56ABBA65">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1C8D6BD3">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A8F5698">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4585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D3915FF">
            <w:pPr>
              <w:spacing w:line="400" w:lineRule="exact"/>
              <w:ind w:firstLine="420" w:firstLineChars="200"/>
              <w:jc w:val="lef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w:t>
            </w:r>
            <w:r>
              <w:rPr>
                <w:rFonts w:hint="eastAsia" w:ascii="仿宋_GB2312" w:eastAsia="仿宋_GB2312" w:cs="宋体" w:hAnsiTheme="minorEastAsia"/>
                <w:sz w:val="21"/>
                <w:szCs w:val="21"/>
                <w:highlight w:val="none"/>
                <w:lang w:val="en-US" w:eastAsia="zh-CN"/>
              </w:rPr>
              <w:t>不含车辆所需柴油费用，</w:t>
            </w:r>
            <w:r>
              <w:rPr>
                <w:rFonts w:hint="eastAsia" w:ascii="仿宋_GB2312" w:eastAsia="仿宋_GB2312" w:cs="宋体" w:hAnsiTheme="minorEastAsia"/>
                <w:sz w:val="21"/>
                <w:szCs w:val="21"/>
                <w:highlight w:val="none"/>
              </w:rPr>
              <w:t>乙方不得以任何理由向甲方另行索要其它费用。</w:t>
            </w:r>
          </w:p>
        </w:tc>
      </w:tr>
    </w:tbl>
    <w:p w14:paraId="5F3D5FF5">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4D541789">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17BFCC4">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1BE256E1">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7A5ECC07">
      <w:pPr>
        <w:pStyle w:val="19"/>
        <w:rPr>
          <w:rFonts w:hint="eastAsia" w:ascii="仿宋_GB2312" w:eastAsia="仿宋_GB2312" w:cs="宋体" w:hAnsiTheme="minorEastAsia"/>
          <w:kern w:val="0"/>
          <w:sz w:val="21"/>
          <w:szCs w:val="21"/>
          <w:highlight w:val="none"/>
          <w:u w:val="single"/>
          <w:lang w:val="en-US" w:eastAsia="zh-CN"/>
        </w:rPr>
      </w:pPr>
    </w:p>
    <w:p w14:paraId="00576642">
      <w:pPr>
        <w:spacing w:line="360" w:lineRule="auto"/>
        <w:jc w:val="left"/>
        <w:rPr>
          <w:rFonts w:hint="eastAsia" w:ascii="仿宋_GB2312" w:eastAsia="仿宋_GB2312" w:cs="宋体" w:hAnsiTheme="minorEastAsia"/>
          <w:b/>
          <w:w w:val="90"/>
          <w:highlight w:val="none"/>
        </w:rPr>
      </w:pPr>
    </w:p>
    <w:p w14:paraId="439345BE">
      <w:pPr>
        <w:spacing w:line="360" w:lineRule="auto"/>
        <w:jc w:val="left"/>
        <w:rPr>
          <w:rFonts w:hint="eastAsia" w:ascii="仿宋_GB2312" w:eastAsia="仿宋_GB2312" w:cs="宋体" w:hAnsiTheme="minorEastAsia"/>
          <w:b/>
          <w:w w:val="90"/>
          <w:highlight w:val="none"/>
        </w:rPr>
      </w:pPr>
    </w:p>
    <w:p w14:paraId="3DBAB05F">
      <w:pPr>
        <w:spacing w:line="360" w:lineRule="auto"/>
        <w:jc w:val="left"/>
        <w:rPr>
          <w:rFonts w:hint="eastAsia" w:ascii="仿宋_GB2312" w:eastAsia="仿宋_GB2312" w:cs="宋体" w:hAnsiTheme="minorEastAsia"/>
          <w:b/>
          <w:w w:val="90"/>
          <w:highlight w:val="none"/>
        </w:rPr>
      </w:pPr>
    </w:p>
    <w:p w14:paraId="21D6D4C4">
      <w:pPr>
        <w:spacing w:line="360" w:lineRule="auto"/>
        <w:jc w:val="left"/>
        <w:rPr>
          <w:rFonts w:hint="eastAsia" w:ascii="仿宋_GB2312" w:eastAsia="仿宋_GB2312" w:cs="宋体" w:hAnsiTheme="minorEastAsia"/>
          <w:b/>
          <w:w w:val="90"/>
          <w:highlight w:val="none"/>
        </w:rPr>
      </w:pPr>
    </w:p>
    <w:p w14:paraId="7B73344B">
      <w:pPr>
        <w:spacing w:line="360" w:lineRule="auto"/>
        <w:jc w:val="left"/>
        <w:rPr>
          <w:rFonts w:hint="eastAsia" w:ascii="仿宋_GB2312" w:eastAsia="仿宋_GB2312" w:cs="宋体" w:hAnsiTheme="minorEastAsia"/>
          <w:b/>
          <w:w w:val="90"/>
          <w:highlight w:val="none"/>
        </w:rPr>
      </w:pPr>
    </w:p>
    <w:p w14:paraId="4F409EAA">
      <w:pPr>
        <w:spacing w:line="360" w:lineRule="auto"/>
        <w:jc w:val="left"/>
        <w:rPr>
          <w:rFonts w:hint="eastAsia" w:ascii="仿宋_GB2312" w:eastAsia="仿宋_GB2312" w:cs="宋体" w:hAnsiTheme="minorEastAsia"/>
          <w:b/>
          <w:w w:val="90"/>
          <w:highlight w:val="none"/>
        </w:rPr>
      </w:pPr>
    </w:p>
    <w:p w14:paraId="795C5E43">
      <w:pPr>
        <w:spacing w:line="360" w:lineRule="auto"/>
        <w:jc w:val="left"/>
        <w:rPr>
          <w:rFonts w:hint="eastAsia" w:ascii="仿宋_GB2312" w:eastAsia="仿宋_GB2312" w:cs="宋体" w:hAnsiTheme="minorEastAsia"/>
          <w:b/>
          <w:w w:val="90"/>
          <w:highlight w:val="none"/>
        </w:rPr>
      </w:pPr>
    </w:p>
    <w:p w14:paraId="0C7E996D">
      <w:pPr>
        <w:spacing w:line="360" w:lineRule="auto"/>
        <w:jc w:val="left"/>
        <w:rPr>
          <w:rFonts w:hint="eastAsia" w:ascii="仿宋_GB2312" w:eastAsia="仿宋_GB2312" w:cs="宋体" w:hAnsiTheme="minorEastAsia"/>
          <w:b/>
          <w:w w:val="90"/>
          <w:highlight w:val="none"/>
        </w:rPr>
      </w:pPr>
    </w:p>
    <w:p w14:paraId="1EAE36B5">
      <w:pPr>
        <w:spacing w:line="360" w:lineRule="auto"/>
        <w:jc w:val="left"/>
        <w:rPr>
          <w:rFonts w:hint="eastAsia" w:ascii="仿宋_GB2312" w:eastAsia="仿宋_GB2312" w:cs="宋体" w:hAnsiTheme="minorEastAsia"/>
          <w:b/>
          <w:w w:val="90"/>
          <w:highlight w:val="none"/>
        </w:rPr>
      </w:pPr>
    </w:p>
    <w:p w14:paraId="265AE331">
      <w:pPr>
        <w:spacing w:line="360" w:lineRule="auto"/>
        <w:jc w:val="left"/>
        <w:rPr>
          <w:rFonts w:hint="eastAsia" w:ascii="仿宋_GB2312" w:eastAsia="仿宋_GB2312" w:cs="宋体" w:hAnsiTheme="minorEastAsia"/>
          <w:b/>
          <w:w w:val="90"/>
          <w:highlight w:val="none"/>
        </w:rPr>
      </w:pPr>
    </w:p>
    <w:p w14:paraId="19733F8B">
      <w:pPr>
        <w:spacing w:line="360" w:lineRule="auto"/>
        <w:jc w:val="left"/>
        <w:rPr>
          <w:rFonts w:hint="eastAsia" w:ascii="仿宋_GB2312" w:eastAsia="仿宋_GB2312" w:cs="宋体" w:hAnsiTheme="minorEastAsia"/>
          <w:b/>
          <w:w w:val="90"/>
          <w:highlight w:val="none"/>
        </w:rPr>
      </w:pPr>
    </w:p>
    <w:p w14:paraId="1EDAAF2F">
      <w:pPr>
        <w:pStyle w:val="19"/>
        <w:rPr>
          <w:rFonts w:hint="eastAsia"/>
        </w:rPr>
      </w:pPr>
    </w:p>
    <w:p w14:paraId="0193EDFF">
      <w:pPr>
        <w:pStyle w:val="19"/>
        <w:rPr>
          <w:rFonts w:hint="eastAsia"/>
        </w:rPr>
      </w:pPr>
    </w:p>
    <w:p w14:paraId="7A8E1889">
      <w:pPr>
        <w:pStyle w:val="19"/>
        <w:rPr>
          <w:rFonts w:hint="eastAsia"/>
        </w:rPr>
      </w:pPr>
    </w:p>
    <w:p w14:paraId="04AE26B5">
      <w:pPr>
        <w:pStyle w:val="19"/>
        <w:rPr>
          <w:rFonts w:hint="eastAsia"/>
        </w:rPr>
      </w:pPr>
    </w:p>
    <w:p w14:paraId="4BCC4588">
      <w:pPr>
        <w:pStyle w:val="19"/>
        <w:rPr>
          <w:rFonts w:hint="eastAsia"/>
        </w:rPr>
      </w:pPr>
    </w:p>
    <w:p w14:paraId="18D6B94E">
      <w:pPr>
        <w:pStyle w:val="19"/>
        <w:rPr>
          <w:rFonts w:hint="eastAsia"/>
        </w:rPr>
      </w:pPr>
    </w:p>
    <w:p w14:paraId="7E930004">
      <w:pPr>
        <w:pStyle w:val="19"/>
        <w:rPr>
          <w:rFonts w:hint="eastAsia"/>
        </w:rPr>
      </w:pPr>
    </w:p>
    <w:p w14:paraId="407C94C6">
      <w:pPr>
        <w:pStyle w:val="19"/>
        <w:rPr>
          <w:rFonts w:hint="eastAsia"/>
        </w:rPr>
      </w:pPr>
    </w:p>
    <w:p w14:paraId="3986E92E">
      <w:pPr>
        <w:pStyle w:val="19"/>
        <w:rPr>
          <w:rFonts w:hint="eastAsia"/>
        </w:rPr>
      </w:pPr>
    </w:p>
    <w:p w14:paraId="646230F7">
      <w:pPr>
        <w:pStyle w:val="19"/>
        <w:rPr>
          <w:rFonts w:hint="eastAsia"/>
        </w:rPr>
      </w:pPr>
    </w:p>
    <w:p w14:paraId="74430D6C">
      <w:pPr>
        <w:pStyle w:val="19"/>
        <w:rPr>
          <w:rFonts w:hint="eastAsia"/>
        </w:rPr>
      </w:pPr>
    </w:p>
    <w:p w14:paraId="15272055">
      <w:pPr>
        <w:pStyle w:val="19"/>
        <w:rPr>
          <w:rFonts w:hint="eastAsia"/>
        </w:rPr>
      </w:pPr>
    </w:p>
    <w:p w14:paraId="5B5A3191">
      <w:pPr>
        <w:pStyle w:val="19"/>
        <w:rPr>
          <w:rFonts w:hint="eastAsia"/>
        </w:rPr>
      </w:pPr>
    </w:p>
    <w:p w14:paraId="3C1BF1B2">
      <w:pPr>
        <w:pStyle w:val="19"/>
        <w:rPr>
          <w:rFonts w:hint="eastAsia"/>
        </w:rPr>
      </w:pPr>
    </w:p>
    <w:p w14:paraId="35E517AF">
      <w:pPr>
        <w:pStyle w:val="19"/>
        <w:rPr>
          <w:rFonts w:hint="eastAsia"/>
        </w:rPr>
      </w:pPr>
    </w:p>
    <w:p w14:paraId="41F610C2">
      <w:pPr>
        <w:pStyle w:val="19"/>
        <w:rPr>
          <w:rFonts w:hint="eastAsia"/>
        </w:rPr>
      </w:pPr>
    </w:p>
    <w:p w14:paraId="7C47AA04">
      <w:pPr>
        <w:pStyle w:val="19"/>
        <w:rPr>
          <w:rFonts w:hint="eastAsia"/>
        </w:rPr>
      </w:pPr>
    </w:p>
    <w:p w14:paraId="169C82D3">
      <w:pPr>
        <w:spacing w:line="360" w:lineRule="auto"/>
        <w:jc w:val="left"/>
        <w:rPr>
          <w:rFonts w:hint="eastAsia" w:ascii="仿宋_GB2312" w:eastAsia="仿宋_GB2312" w:cs="宋体" w:hAnsiTheme="minorEastAsia"/>
          <w:b/>
          <w:w w:val="90"/>
          <w:highlight w:val="none"/>
        </w:rPr>
      </w:pPr>
    </w:p>
    <w:p w14:paraId="490631D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46E28F51">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1F587EBF">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20D14C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履带挖掘机/运输车/压路机/推土机/平地机/装载机/水泥混凝土罐车/水泥混凝土搅拌站</w:t>
      </w:r>
      <w:r>
        <w:rPr>
          <w:rFonts w:hint="eastAsia" w:ascii="仿宋_GB2312" w:eastAsia="仿宋_GB2312" w:cs="宋体" w:hAnsiTheme="minorEastAsia"/>
          <w:sz w:val="21"/>
          <w:szCs w:val="21"/>
          <w:highlight w:val="none"/>
          <w:u w:val="none"/>
        </w:rPr>
        <w:t>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284CDF8">
      <w:pPr>
        <w:spacing w:line="400" w:lineRule="exact"/>
        <w:ind w:firstLine="420" w:firstLineChars="200"/>
        <w:jc w:val="left"/>
        <w:outlineLvl w:val="2"/>
        <w:rPr>
          <w:rFonts w:ascii="仿宋_GB2312" w:eastAsia="仿宋_GB2312" w:cs="宋体" w:hAnsiTheme="minorEastAsia"/>
          <w:sz w:val="21"/>
          <w:szCs w:val="21"/>
          <w:highlight w:val="none"/>
        </w:rPr>
      </w:pPr>
    </w:p>
    <w:p w14:paraId="6ECFC91F">
      <w:pPr>
        <w:spacing w:line="400" w:lineRule="exact"/>
        <w:ind w:firstLine="420" w:firstLineChars="200"/>
        <w:jc w:val="left"/>
        <w:outlineLvl w:val="2"/>
        <w:rPr>
          <w:rFonts w:ascii="仿宋_GB2312" w:eastAsia="仿宋_GB2312" w:cs="宋体" w:hAnsiTheme="minorEastAsia"/>
          <w:sz w:val="21"/>
          <w:szCs w:val="21"/>
          <w:highlight w:val="none"/>
        </w:rPr>
      </w:pPr>
    </w:p>
    <w:p w14:paraId="555084F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7D6A69AC">
      <w:pPr>
        <w:spacing w:line="400" w:lineRule="exact"/>
        <w:ind w:firstLine="420" w:firstLineChars="200"/>
        <w:jc w:val="left"/>
        <w:outlineLvl w:val="2"/>
        <w:rPr>
          <w:rFonts w:ascii="仿宋_GB2312" w:eastAsia="仿宋_GB2312" w:cs="宋体" w:hAnsiTheme="minorEastAsia"/>
          <w:sz w:val="21"/>
          <w:szCs w:val="21"/>
          <w:highlight w:val="none"/>
        </w:rPr>
      </w:pPr>
    </w:p>
    <w:p w14:paraId="1C2E2374">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1E3FDCD1">
      <w:pPr>
        <w:spacing w:line="400" w:lineRule="exact"/>
        <w:ind w:firstLine="420" w:firstLineChars="200"/>
        <w:jc w:val="left"/>
        <w:outlineLvl w:val="2"/>
        <w:rPr>
          <w:rFonts w:ascii="仿宋_GB2312" w:eastAsia="仿宋_GB2312" w:cs="宋体" w:hAnsiTheme="minorEastAsia"/>
          <w:sz w:val="21"/>
          <w:szCs w:val="21"/>
          <w:highlight w:val="none"/>
        </w:rPr>
      </w:pPr>
    </w:p>
    <w:p w14:paraId="133C83F5">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3413B488">
      <w:pPr>
        <w:spacing w:line="400" w:lineRule="exact"/>
        <w:ind w:firstLine="420" w:firstLineChars="200"/>
        <w:jc w:val="left"/>
        <w:outlineLvl w:val="2"/>
        <w:rPr>
          <w:rFonts w:ascii="仿宋_GB2312" w:eastAsia="仿宋_GB2312" w:cs="宋体" w:hAnsiTheme="minorEastAsia"/>
          <w:sz w:val="21"/>
          <w:szCs w:val="21"/>
          <w:highlight w:val="none"/>
        </w:rPr>
      </w:pPr>
    </w:p>
    <w:p w14:paraId="7D1D58D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53E21C86">
      <w:pPr>
        <w:spacing w:line="360" w:lineRule="auto"/>
        <w:jc w:val="center"/>
        <w:rPr>
          <w:rFonts w:ascii="仿宋_GB2312" w:eastAsia="仿宋_GB2312" w:cs="宋体" w:hAnsiTheme="minorEastAsia"/>
          <w:w w:val="90"/>
          <w:szCs w:val="22"/>
          <w:highlight w:val="none"/>
        </w:rPr>
      </w:pPr>
    </w:p>
    <w:p w14:paraId="1412B5F5">
      <w:pPr>
        <w:spacing w:line="360" w:lineRule="auto"/>
        <w:jc w:val="center"/>
        <w:rPr>
          <w:rFonts w:ascii="仿宋_GB2312" w:eastAsia="仿宋_GB2312" w:cs="宋体" w:hAnsiTheme="minorEastAsia"/>
          <w:b/>
          <w:w w:val="90"/>
          <w:sz w:val="28"/>
          <w:szCs w:val="28"/>
          <w:highlight w:val="none"/>
        </w:rPr>
      </w:pPr>
    </w:p>
    <w:p w14:paraId="5893B610">
      <w:pPr>
        <w:spacing w:line="360" w:lineRule="auto"/>
        <w:jc w:val="center"/>
        <w:rPr>
          <w:rFonts w:ascii="仿宋_GB2312" w:eastAsia="仿宋_GB2312" w:cs="宋体" w:hAnsiTheme="minorEastAsia"/>
          <w:b/>
          <w:w w:val="90"/>
          <w:sz w:val="28"/>
          <w:szCs w:val="28"/>
          <w:highlight w:val="none"/>
        </w:rPr>
      </w:pPr>
    </w:p>
    <w:p w14:paraId="204C4F54">
      <w:pPr>
        <w:spacing w:line="360" w:lineRule="auto"/>
        <w:jc w:val="both"/>
        <w:rPr>
          <w:rFonts w:ascii="仿宋_GB2312" w:eastAsia="仿宋_GB2312" w:cs="宋体" w:hAnsiTheme="minorEastAsia"/>
          <w:b/>
          <w:sz w:val="28"/>
          <w:szCs w:val="28"/>
          <w:highlight w:val="none"/>
        </w:rPr>
      </w:pPr>
    </w:p>
    <w:p w14:paraId="427137FA">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181A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77ABA29">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0034CE95">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6EFEA148">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5CF1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6BC2D396">
            <w:pPr>
              <w:pStyle w:val="310"/>
              <w:keepNext w:val="0"/>
              <w:keepLines w:val="0"/>
              <w:spacing w:before="240" w:beforeLines="100" w:line="360" w:lineRule="auto"/>
              <w:jc w:val="both"/>
              <w:rPr>
                <w:rFonts w:hAnsiTheme="minorEastAsia"/>
                <w:b w:val="0"/>
                <w:highlight w:val="none"/>
              </w:rPr>
            </w:pPr>
          </w:p>
          <w:p w14:paraId="781A6375">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16AA1DAD">
      <w:pPr>
        <w:spacing w:line="360" w:lineRule="auto"/>
        <w:jc w:val="center"/>
        <w:rPr>
          <w:rFonts w:ascii="仿宋_GB2312" w:eastAsia="仿宋_GB2312" w:cs="宋体" w:hAnsiTheme="minorEastAsia"/>
          <w:b/>
          <w:sz w:val="32"/>
          <w:szCs w:val="32"/>
          <w:highlight w:val="none"/>
        </w:rPr>
      </w:pPr>
    </w:p>
    <w:p w14:paraId="1C464E7A">
      <w:pPr>
        <w:spacing w:line="360" w:lineRule="auto"/>
        <w:jc w:val="left"/>
        <w:rPr>
          <w:rFonts w:ascii="仿宋_GB2312" w:eastAsia="仿宋_GB2312" w:cs="宋体" w:hAnsiTheme="minorEastAsia"/>
          <w:b/>
          <w:sz w:val="32"/>
          <w:szCs w:val="32"/>
          <w:highlight w:val="none"/>
        </w:rPr>
      </w:pPr>
    </w:p>
    <w:p w14:paraId="4A5FCFA1">
      <w:pPr>
        <w:spacing w:line="360" w:lineRule="auto"/>
        <w:jc w:val="left"/>
        <w:rPr>
          <w:rFonts w:hint="eastAsia" w:ascii="仿宋_GB2312" w:eastAsia="仿宋_GB2312" w:cs="宋体" w:hAnsiTheme="minorEastAsia"/>
          <w:b/>
          <w:w w:val="90"/>
          <w:highlight w:val="none"/>
        </w:rPr>
      </w:pPr>
    </w:p>
    <w:p w14:paraId="356623AD">
      <w:pPr>
        <w:spacing w:line="360" w:lineRule="auto"/>
        <w:jc w:val="left"/>
        <w:rPr>
          <w:rFonts w:hint="eastAsia" w:ascii="仿宋_GB2312" w:eastAsia="仿宋_GB2312" w:cs="宋体" w:hAnsiTheme="minorEastAsia"/>
          <w:b/>
          <w:w w:val="90"/>
          <w:highlight w:val="none"/>
        </w:rPr>
      </w:pPr>
    </w:p>
    <w:p w14:paraId="18B302C8">
      <w:pPr>
        <w:spacing w:line="360" w:lineRule="auto"/>
        <w:jc w:val="left"/>
        <w:rPr>
          <w:rFonts w:hint="eastAsia" w:ascii="仿宋_GB2312" w:eastAsia="仿宋_GB2312" w:cs="宋体" w:hAnsiTheme="minorEastAsia"/>
          <w:b/>
          <w:w w:val="90"/>
          <w:highlight w:val="none"/>
        </w:rPr>
      </w:pPr>
    </w:p>
    <w:p w14:paraId="0981CCC4">
      <w:pPr>
        <w:spacing w:line="360" w:lineRule="auto"/>
        <w:jc w:val="left"/>
        <w:rPr>
          <w:rFonts w:hint="eastAsia" w:ascii="仿宋_GB2312" w:eastAsia="仿宋_GB2312" w:cs="宋体" w:hAnsiTheme="minorEastAsia"/>
          <w:b/>
          <w:w w:val="90"/>
          <w:highlight w:val="none"/>
        </w:rPr>
      </w:pPr>
    </w:p>
    <w:p w14:paraId="7C00AC66">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09747A0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7ADF7668">
      <w:pPr>
        <w:spacing w:line="360" w:lineRule="auto"/>
        <w:jc w:val="left"/>
        <w:rPr>
          <w:rFonts w:ascii="仿宋_GB2312" w:eastAsia="仿宋_GB2312" w:cs="宋体" w:hAnsiTheme="minorEastAsia"/>
          <w:b/>
          <w:sz w:val="28"/>
          <w:szCs w:val="28"/>
          <w:highlight w:val="none"/>
        </w:rPr>
      </w:pPr>
    </w:p>
    <w:p w14:paraId="23164B58">
      <w:pPr>
        <w:spacing w:line="360" w:lineRule="auto"/>
        <w:jc w:val="left"/>
        <w:rPr>
          <w:rFonts w:ascii="仿宋_GB2312" w:eastAsia="仿宋_GB2312" w:cs="宋体" w:hAnsiTheme="minorEastAsia"/>
          <w:b/>
          <w:sz w:val="28"/>
          <w:szCs w:val="28"/>
          <w:highlight w:val="none"/>
        </w:rPr>
      </w:pPr>
    </w:p>
    <w:p w14:paraId="4D204343">
      <w:pPr>
        <w:spacing w:line="360" w:lineRule="auto"/>
        <w:jc w:val="left"/>
        <w:rPr>
          <w:rFonts w:ascii="仿宋_GB2312" w:eastAsia="仿宋_GB2312" w:cs="宋体" w:hAnsiTheme="minorEastAsia"/>
          <w:b/>
          <w:sz w:val="28"/>
          <w:szCs w:val="28"/>
          <w:highlight w:val="none"/>
        </w:rPr>
      </w:pPr>
    </w:p>
    <w:p w14:paraId="0945D704">
      <w:pPr>
        <w:spacing w:line="360" w:lineRule="auto"/>
        <w:jc w:val="left"/>
        <w:rPr>
          <w:rFonts w:ascii="仿宋_GB2312" w:eastAsia="仿宋_GB2312" w:cs="宋体" w:hAnsiTheme="minorEastAsia"/>
          <w:b/>
          <w:sz w:val="28"/>
          <w:szCs w:val="28"/>
          <w:highlight w:val="none"/>
        </w:rPr>
      </w:pPr>
    </w:p>
    <w:p w14:paraId="6C6F9828">
      <w:pPr>
        <w:spacing w:line="360" w:lineRule="auto"/>
        <w:jc w:val="left"/>
        <w:rPr>
          <w:rFonts w:ascii="仿宋_GB2312" w:eastAsia="仿宋_GB2312" w:cs="宋体" w:hAnsiTheme="minorEastAsia"/>
          <w:b/>
          <w:sz w:val="28"/>
          <w:szCs w:val="28"/>
          <w:highlight w:val="none"/>
        </w:rPr>
      </w:pPr>
    </w:p>
    <w:p w14:paraId="3563A24C">
      <w:pPr>
        <w:spacing w:line="360" w:lineRule="auto"/>
        <w:jc w:val="left"/>
        <w:rPr>
          <w:rFonts w:ascii="仿宋_GB2312" w:eastAsia="仿宋_GB2312" w:cs="宋体" w:hAnsiTheme="minorEastAsia"/>
          <w:b/>
          <w:sz w:val="28"/>
          <w:szCs w:val="28"/>
          <w:highlight w:val="none"/>
        </w:rPr>
      </w:pPr>
    </w:p>
    <w:p w14:paraId="3B0A9BE5">
      <w:pPr>
        <w:spacing w:line="360" w:lineRule="auto"/>
        <w:jc w:val="left"/>
        <w:rPr>
          <w:rFonts w:ascii="仿宋_GB2312" w:eastAsia="仿宋_GB2312" w:cs="宋体" w:hAnsiTheme="minorEastAsia"/>
          <w:b/>
          <w:sz w:val="28"/>
          <w:szCs w:val="28"/>
          <w:highlight w:val="none"/>
        </w:rPr>
      </w:pPr>
    </w:p>
    <w:p w14:paraId="0CEBA059">
      <w:pPr>
        <w:spacing w:line="360" w:lineRule="auto"/>
        <w:jc w:val="left"/>
        <w:rPr>
          <w:rFonts w:ascii="仿宋_GB2312" w:eastAsia="仿宋_GB2312" w:cs="宋体" w:hAnsiTheme="minorEastAsia"/>
          <w:b/>
          <w:sz w:val="28"/>
          <w:szCs w:val="28"/>
          <w:highlight w:val="none"/>
        </w:rPr>
      </w:pPr>
    </w:p>
    <w:p w14:paraId="7B3C716E">
      <w:pPr>
        <w:spacing w:line="360" w:lineRule="auto"/>
        <w:jc w:val="left"/>
        <w:rPr>
          <w:rFonts w:ascii="仿宋_GB2312" w:eastAsia="仿宋_GB2312" w:cs="宋体" w:hAnsiTheme="minorEastAsia"/>
          <w:b/>
          <w:sz w:val="28"/>
          <w:szCs w:val="28"/>
          <w:highlight w:val="none"/>
        </w:rPr>
      </w:pPr>
    </w:p>
    <w:p w14:paraId="564D5ADA">
      <w:pPr>
        <w:spacing w:line="360" w:lineRule="auto"/>
        <w:jc w:val="left"/>
        <w:rPr>
          <w:rFonts w:ascii="仿宋_GB2312" w:eastAsia="仿宋_GB2312" w:cs="宋体" w:hAnsiTheme="minorEastAsia"/>
          <w:b/>
          <w:sz w:val="28"/>
          <w:szCs w:val="28"/>
          <w:highlight w:val="none"/>
        </w:rPr>
      </w:pPr>
    </w:p>
    <w:p w14:paraId="05EBF33B">
      <w:pPr>
        <w:spacing w:line="360" w:lineRule="auto"/>
        <w:jc w:val="left"/>
        <w:rPr>
          <w:rFonts w:ascii="仿宋_GB2312" w:eastAsia="仿宋_GB2312" w:cs="宋体" w:hAnsiTheme="minorEastAsia"/>
          <w:b/>
          <w:sz w:val="28"/>
          <w:szCs w:val="28"/>
          <w:highlight w:val="none"/>
        </w:rPr>
      </w:pPr>
    </w:p>
    <w:p w14:paraId="13034B8B">
      <w:pPr>
        <w:spacing w:line="360" w:lineRule="auto"/>
        <w:jc w:val="left"/>
        <w:rPr>
          <w:rFonts w:ascii="仿宋_GB2312" w:eastAsia="仿宋_GB2312" w:cs="宋体" w:hAnsiTheme="minorEastAsia"/>
          <w:b/>
          <w:sz w:val="28"/>
          <w:szCs w:val="28"/>
          <w:highlight w:val="none"/>
        </w:rPr>
      </w:pPr>
    </w:p>
    <w:p w14:paraId="46071953">
      <w:pPr>
        <w:spacing w:line="360" w:lineRule="auto"/>
        <w:jc w:val="left"/>
        <w:rPr>
          <w:rFonts w:ascii="仿宋_GB2312" w:eastAsia="仿宋_GB2312" w:cs="宋体" w:hAnsiTheme="minorEastAsia"/>
          <w:b/>
          <w:sz w:val="28"/>
          <w:szCs w:val="28"/>
          <w:highlight w:val="none"/>
        </w:rPr>
      </w:pPr>
    </w:p>
    <w:p w14:paraId="5CCCD815">
      <w:pPr>
        <w:spacing w:line="360" w:lineRule="auto"/>
        <w:jc w:val="left"/>
        <w:rPr>
          <w:rFonts w:ascii="仿宋_GB2312" w:eastAsia="仿宋_GB2312" w:cs="宋体" w:hAnsiTheme="minorEastAsia"/>
          <w:b/>
          <w:sz w:val="28"/>
          <w:szCs w:val="28"/>
          <w:highlight w:val="none"/>
        </w:rPr>
      </w:pPr>
    </w:p>
    <w:p w14:paraId="4BD559E8">
      <w:pPr>
        <w:spacing w:line="360" w:lineRule="auto"/>
        <w:jc w:val="left"/>
        <w:rPr>
          <w:rFonts w:ascii="仿宋_GB2312" w:eastAsia="仿宋_GB2312" w:cs="宋体" w:hAnsiTheme="minorEastAsia"/>
          <w:b/>
          <w:sz w:val="28"/>
          <w:szCs w:val="28"/>
          <w:highlight w:val="none"/>
        </w:rPr>
      </w:pPr>
    </w:p>
    <w:p w14:paraId="51AA9BD8">
      <w:pPr>
        <w:spacing w:line="360" w:lineRule="auto"/>
        <w:jc w:val="left"/>
        <w:rPr>
          <w:rFonts w:ascii="仿宋_GB2312" w:eastAsia="仿宋_GB2312" w:cs="宋体" w:hAnsiTheme="minorEastAsia"/>
          <w:b/>
          <w:sz w:val="28"/>
          <w:szCs w:val="28"/>
          <w:highlight w:val="none"/>
        </w:rPr>
      </w:pPr>
    </w:p>
    <w:p w14:paraId="5ED48DC6">
      <w:pPr>
        <w:pStyle w:val="19"/>
        <w:rPr>
          <w:rFonts w:ascii="仿宋_GB2312" w:eastAsia="仿宋_GB2312" w:cs="宋体" w:hAnsiTheme="minorEastAsia"/>
          <w:b/>
          <w:sz w:val="28"/>
          <w:szCs w:val="28"/>
          <w:highlight w:val="none"/>
        </w:rPr>
      </w:pPr>
    </w:p>
    <w:p w14:paraId="58E26E17">
      <w:pPr>
        <w:pStyle w:val="19"/>
        <w:rPr>
          <w:rFonts w:ascii="仿宋_GB2312" w:eastAsia="仿宋_GB2312" w:cs="宋体" w:hAnsiTheme="minorEastAsia"/>
          <w:b/>
          <w:sz w:val="28"/>
          <w:szCs w:val="28"/>
          <w:highlight w:val="none"/>
        </w:rPr>
      </w:pPr>
    </w:p>
    <w:p w14:paraId="597C520D">
      <w:pPr>
        <w:pStyle w:val="19"/>
        <w:rPr>
          <w:rFonts w:ascii="仿宋_GB2312" w:eastAsia="仿宋_GB2312" w:cs="宋体" w:hAnsiTheme="minorEastAsia"/>
          <w:b/>
          <w:sz w:val="28"/>
          <w:szCs w:val="28"/>
          <w:highlight w:val="none"/>
        </w:rPr>
      </w:pPr>
    </w:p>
    <w:p w14:paraId="2AD21712">
      <w:pPr>
        <w:pStyle w:val="19"/>
        <w:rPr>
          <w:rFonts w:ascii="仿宋_GB2312" w:eastAsia="仿宋_GB2312" w:cs="宋体" w:hAnsiTheme="minorEastAsia"/>
          <w:b/>
          <w:sz w:val="28"/>
          <w:szCs w:val="28"/>
          <w:highlight w:val="none"/>
        </w:rPr>
      </w:pPr>
    </w:p>
    <w:p w14:paraId="2DD2DC7F">
      <w:pPr>
        <w:pStyle w:val="19"/>
        <w:rPr>
          <w:rFonts w:ascii="仿宋_GB2312" w:eastAsia="仿宋_GB2312" w:cs="宋体" w:hAnsiTheme="minorEastAsia"/>
          <w:b/>
          <w:sz w:val="28"/>
          <w:szCs w:val="28"/>
          <w:highlight w:val="none"/>
        </w:rPr>
      </w:pPr>
    </w:p>
    <w:p w14:paraId="40473FE8">
      <w:pPr>
        <w:pStyle w:val="19"/>
        <w:rPr>
          <w:rFonts w:ascii="仿宋_GB2312" w:eastAsia="仿宋_GB2312" w:cs="宋体" w:hAnsiTheme="minorEastAsia"/>
          <w:b/>
          <w:sz w:val="28"/>
          <w:szCs w:val="28"/>
          <w:highlight w:val="none"/>
        </w:rPr>
      </w:pPr>
    </w:p>
    <w:p w14:paraId="18D05331">
      <w:pPr>
        <w:pStyle w:val="19"/>
        <w:rPr>
          <w:rFonts w:ascii="仿宋_GB2312" w:eastAsia="仿宋_GB2312" w:cs="宋体" w:hAnsiTheme="minorEastAsia"/>
          <w:b/>
          <w:sz w:val="28"/>
          <w:szCs w:val="28"/>
          <w:highlight w:val="none"/>
        </w:rPr>
      </w:pPr>
    </w:p>
    <w:p w14:paraId="227F494B">
      <w:pPr>
        <w:pStyle w:val="19"/>
        <w:rPr>
          <w:rFonts w:ascii="仿宋_GB2312" w:eastAsia="仿宋_GB2312" w:cs="宋体" w:hAnsiTheme="minorEastAsia"/>
          <w:b/>
          <w:sz w:val="28"/>
          <w:szCs w:val="28"/>
          <w:highlight w:val="none"/>
        </w:rPr>
      </w:pPr>
    </w:p>
    <w:p w14:paraId="00D894DD">
      <w:pPr>
        <w:pStyle w:val="19"/>
        <w:rPr>
          <w:rFonts w:ascii="仿宋_GB2312" w:eastAsia="仿宋_GB2312" w:cs="宋体" w:hAnsiTheme="minorEastAsia"/>
          <w:b/>
          <w:sz w:val="28"/>
          <w:szCs w:val="28"/>
          <w:highlight w:val="none"/>
        </w:rPr>
      </w:pPr>
    </w:p>
    <w:p w14:paraId="0E367A60">
      <w:pPr>
        <w:pStyle w:val="19"/>
        <w:rPr>
          <w:rFonts w:ascii="仿宋_GB2312" w:eastAsia="仿宋_GB2312" w:cs="宋体" w:hAnsiTheme="minorEastAsia"/>
          <w:b/>
          <w:sz w:val="28"/>
          <w:szCs w:val="28"/>
          <w:highlight w:val="none"/>
        </w:rPr>
      </w:pPr>
    </w:p>
    <w:p w14:paraId="0327B9B0">
      <w:pPr>
        <w:pStyle w:val="19"/>
        <w:rPr>
          <w:rFonts w:ascii="仿宋_GB2312" w:eastAsia="仿宋_GB2312" w:cs="宋体" w:hAnsiTheme="minorEastAsia"/>
          <w:b/>
          <w:sz w:val="28"/>
          <w:szCs w:val="28"/>
          <w:highlight w:val="none"/>
        </w:rPr>
      </w:pPr>
    </w:p>
    <w:p w14:paraId="21C62654">
      <w:pPr>
        <w:pStyle w:val="19"/>
        <w:rPr>
          <w:rFonts w:ascii="仿宋_GB2312" w:eastAsia="仿宋_GB2312" w:cs="宋体" w:hAnsiTheme="minorEastAsia"/>
          <w:b/>
          <w:sz w:val="28"/>
          <w:szCs w:val="28"/>
          <w:highlight w:val="none"/>
        </w:rPr>
      </w:pPr>
    </w:p>
    <w:p w14:paraId="08B0A78B">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426450C9">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74D1BAE1">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16697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2600F863">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1DE1F389">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16C9E8F2">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1BD185AF">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77B5DBC8">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0BBA5D72">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57819C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56B89E5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2A687D6A">
            <w:pPr>
              <w:jc w:val="center"/>
              <w:rPr>
                <w:rFonts w:ascii="仿宋_GB2312" w:hAnsi="华文仿宋" w:eastAsia="仿宋_GB2312" w:cs="Times New Roman"/>
                <w:sz w:val="21"/>
                <w:szCs w:val="21"/>
                <w:highlight w:val="none"/>
              </w:rPr>
            </w:pPr>
          </w:p>
        </w:tc>
        <w:tc>
          <w:tcPr>
            <w:tcW w:w="2410" w:type="dxa"/>
            <w:vAlign w:val="center"/>
          </w:tcPr>
          <w:p w14:paraId="4F33E705">
            <w:pPr>
              <w:jc w:val="center"/>
              <w:rPr>
                <w:rFonts w:ascii="仿宋_GB2312" w:hAnsi="华文仿宋" w:eastAsia="仿宋_GB2312" w:cs="Times New Roman"/>
                <w:sz w:val="21"/>
                <w:szCs w:val="21"/>
                <w:highlight w:val="none"/>
              </w:rPr>
            </w:pPr>
          </w:p>
        </w:tc>
        <w:tc>
          <w:tcPr>
            <w:tcW w:w="2409" w:type="dxa"/>
            <w:vAlign w:val="center"/>
          </w:tcPr>
          <w:p w14:paraId="38F38B2F">
            <w:pPr>
              <w:jc w:val="center"/>
              <w:rPr>
                <w:rFonts w:ascii="仿宋_GB2312" w:hAnsi="华文仿宋" w:eastAsia="仿宋_GB2312" w:cs="Times New Roman"/>
                <w:sz w:val="21"/>
                <w:szCs w:val="21"/>
                <w:highlight w:val="none"/>
              </w:rPr>
            </w:pPr>
          </w:p>
        </w:tc>
        <w:tc>
          <w:tcPr>
            <w:tcW w:w="1910" w:type="dxa"/>
            <w:vAlign w:val="center"/>
          </w:tcPr>
          <w:p w14:paraId="781F4AD8">
            <w:pPr>
              <w:jc w:val="center"/>
              <w:rPr>
                <w:rFonts w:ascii="仿宋_GB2312" w:hAnsi="华文仿宋" w:eastAsia="仿宋_GB2312" w:cs="Times New Roman"/>
                <w:sz w:val="21"/>
                <w:szCs w:val="21"/>
                <w:highlight w:val="none"/>
              </w:rPr>
            </w:pPr>
          </w:p>
        </w:tc>
      </w:tr>
      <w:tr w14:paraId="7AE529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02FB84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7CD358E8">
            <w:pPr>
              <w:jc w:val="center"/>
              <w:rPr>
                <w:rFonts w:ascii="仿宋_GB2312" w:hAnsi="华文仿宋" w:eastAsia="仿宋_GB2312" w:cs="Times New Roman"/>
                <w:sz w:val="21"/>
                <w:szCs w:val="21"/>
                <w:highlight w:val="none"/>
              </w:rPr>
            </w:pPr>
          </w:p>
        </w:tc>
        <w:tc>
          <w:tcPr>
            <w:tcW w:w="2410" w:type="dxa"/>
            <w:vAlign w:val="center"/>
          </w:tcPr>
          <w:p w14:paraId="358F6806">
            <w:pPr>
              <w:jc w:val="center"/>
              <w:rPr>
                <w:rFonts w:ascii="仿宋_GB2312" w:hAnsi="华文仿宋" w:eastAsia="仿宋_GB2312" w:cs="Times New Roman"/>
                <w:sz w:val="21"/>
                <w:szCs w:val="21"/>
                <w:highlight w:val="none"/>
              </w:rPr>
            </w:pPr>
          </w:p>
        </w:tc>
        <w:tc>
          <w:tcPr>
            <w:tcW w:w="2409" w:type="dxa"/>
            <w:vAlign w:val="center"/>
          </w:tcPr>
          <w:p w14:paraId="7F580B4C">
            <w:pPr>
              <w:jc w:val="center"/>
              <w:rPr>
                <w:rFonts w:ascii="仿宋_GB2312" w:hAnsi="华文仿宋" w:eastAsia="仿宋_GB2312" w:cs="Times New Roman"/>
                <w:sz w:val="21"/>
                <w:szCs w:val="21"/>
                <w:highlight w:val="none"/>
              </w:rPr>
            </w:pPr>
          </w:p>
        </w:tc>
        <w:tc>
          <w:tcPr>
            <w:tcW w:w="1910" w:type="dxa"/>
            <w:vAlign w:val="center"/>
          </w:tcPr>
          <w:p w14:paraId="7A3CC72D">
            <w:pPr>
              <w:jc w:val="center"/>
              <w:rPr>
                <w:rFonts w:ascii="仿宋_GB2312" w:hAnsi="华文仿宋" w:eastAsia="仿宋_GB2312" w:cs="Times New Roman"/>
                <w:sz w:val="21"/>
                <w:szCs w:val="21"/>
                <w:highlight w:val="none"/>
              </w:rPr>
            </w:pPr>
          </w:p>
        </w:tc>
      </w:tr>
      <w:tr w14:paraId="0A0408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360E67C9">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56E7530F">
            <w:pPr>
              <w:jc w:val="center"/>
              <w:rPr>
                <w:rFonts w:ascii="仿宋_GB2312" w:hAnsi="华文仿宋" w:eastAsia="仿宋_GB2312" w:cs="Times New Roman"/>
                <w:sz w:val="21"/>
                <w:szCs w:val="21"/>
                <w:highlight w:val="none"/>
              </w:rPr>
            </w:pPr>
          </w:p>
        </w:tc>
        <w:tc>
          <w:tcPr>
            <w:tcW w:w="2410" w:type="dxa"/>
            <w:vAlign w:val="center"/>
          </w:tcPr>
          <w:p w14:paraId="7FD22955">
            <w:pPr>
              <w:jc w:val="center"/>
              <w:rPr>
                <w:rFonts w:ascii="仿宋_GB2312" w:hAnsi="华文仿宋" w:eastAsia="仿宋_GB2312" w:cs="Times New Roman"/>
                <w:sz w:val="21"/>
                <w:szCs w:val="21"/>
                <w:highlight w:val="none"/>
              </w:rPr>
            </w:pPr>
          </w:p>
        </w:tc>
        <w:tc>
          <w:tcPr>
            <w:tcW w:w="2409" w:type="dxa"/>
            <w:vAlign w:val="center"/>
          </w:tcPr>
          <w:p w14:paraId="6A0F4360">
            <w:pPr>
              <w:jc w:val="center"/>
              <w:rPr>
                <w:rFonts w:ascii="仿宋_GB2312" w:hAnsi="华文仿宋" w:eastAsia="仿宋_GB2312" w:cs="Times New Roman"/>
                <w:sz w:val="21"/>
                <w:szCs w:val="21"/>
                <w:highlight w:val="none"/>
              </w:rPr>
            </w:pPr>
          </w:p>
        </w:tc>
        <w:tc>
          <w:tcPr>
            <w:tcW w:w="1910" w:type="dxa"/>
            <w:vAlign w:val="center"/>
          </w:tcPr>
          <w:p w14:paraId="2C95E268">
            <w:pPr>
              <w:jc w:val="center"/>
              <w:rPr>
                <w:rFonts w:ascii="仿宋_GB2312" w:hAnsi="华文仿宋" w:eastAsia="仿宋_GB2312" w:cs="Times New Roman"/>
                <w:sz w:val="21"/>
                <w:szCs w:val="21"/>
                <w:highlight w:val="none"/>
              </w:rPr>
            </w:pPr>
          </w:p>
        </w:tc>
      </w:tr>
      <w:tr w14:paraId="7AE1FB2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2D31BE5C">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1295CF3E">
            <w:pPr>
              <w:jc w:val="center"/>
              <w:rPr>
                <w:rFonts w:ascii="仿宋_GB2312" w:hAnsi="华文仿宋" w:eastAsia="仿宋_GB2312" w:cs="Times New Roman"/>
                <w:sz w:val="21"/>
                <w:szCs w:val="21"/>
                <w:highlight w:val="none"/>
              </w:rPr>
            </w:pPr>
          </w:p>
        </w:tc>
        <w:tc>
          <w:tcPr>
            <w:tcW w:w="2410" w:type="dxa"/>
            <w:vAlign w:val="center"/>
          </w:tcPr>
          <w:p w14:paraId="6522D278">
            <w:pPr>
              <w:jc w:val="center"/>
              <w:rPr>
                <w:rFonts w:ascii="仿宋_GB2312" w:hAnsi="华文仿宋" w:eastAsia="仿宋_GB2312" w:cs="Times New Roman"/>
                <w:sz w:val="21"/>
                <w:szCs w:val="21"/>
                <w:highlight w:val="none"/>
              </w:rPr>
            </w:pPr>
          </w:p>
        </w:tc>
        <w:tc>
          <w:tcPr>
            <w:tcW w:w="2409" w:type="dxa"/>
            <w:vAlign w:val="center"/>
          </w:tcPr>
          <w:p w14:paraId="7BB42EF9">
            <w:pPr>
              <w:jc w:val="center"/>
              <w:rPr>
                <w:rFonts w:ascii="仿宋_GB2312" w:hAnsi="华文仿宋" w:eastAsia="仿宋_GB2312" w:cs="Times New Roman"/>
                <w:sz w:val="21"/>
                <w:szCs w:val="21"/>
                <w:highlight w:val="none"/>
              </w:rPr>
            </w:pPr>
          </w:p>
        </w:tc>
        <w:tc>
          <w:tcPr>
            <w:tcW w:w="1910" w:type="dxa"/>
            <w:vAlign w:val="center"/>
          </w:tcPr>
          <w:p w14:paraId="23A8DA06">
            <w:pPr>
              <w:jc w:val="center"/>
              <w:rPr>
                <w:rFonts w:ascii="仿宋_GB2312" w:hAnsi="华文仿宋" w:eastAsia="仿宋_GB2312" w:cs="Times New Roman"/>
                <w:sz w:val="21"/>
                <w:szCs w:val="21"/>
                <w:highlight w:val="none"/>
              </w:rPr>
            </w:pPr>
          </w:p>
        </w:tc>
      </w:tr>
      <w:tr w14:paraId="622D8B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6EB3B8A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D5C23DB">
            <w:pPr>
              <w:jc w:val="center"/>
              <w:rPr>
                <w:rFonts w:ascii="仿宋_GB2312" w:hAnsi="华文仿宋" w:eastAsia="仿宋_GB2312" w:cs="Times New Roman"/>
                <w:sz w:val="21"/>
                <w:szCs w:val="21"/>
                <w:highlight w:val="none"/>
              </w:rPr>
            </w:pPr>
          </w:p>
        </w:tc>
        <w:tc>
          <w:tcPr>
            <w:tcW w:w="2410" w:type="dxa"/>
            <w:vAlign w:val="center"/>
          </w:tcPr>
          <w:p w14:paraId="79006523">
            <w:pPr>
              <w:jc w:val="center"/>
              <w:rPr>
                <w:rFonts w:ascii="仿宋_GB2312" w:hAnsi="华文仿宋" w:eastAsia="仿宋_GB2312" w:cs="Times New Roman"/>
                <w:sz w:val="21"/>
                <w:szCs w:val="21"/>
                <w:highlight w:val="none"/>
              </w:rPr>
            </w:pPr>
          </w:p>
        </w:tc>
        <w:tc>
          <w:tcPr>
            <w:tcW w:w="2409" w:type="dxa"/>
            <w:vAlign w:val="center"/>
          </w:tcPr>
          <w:p w14:paraId="0BD4E8B4">
            <w:pPr>
              <w:jc w:val="center"/>
              <w:rPr>
                <w:rFonts w:ascii="仿宋_GB2312" w:hAnsi="华文仿宋" w:eastAsia="仿宋_GB2312" w:cs="Times New Roman"/>
                <w:sz w:val="21"/>
                <w:szCs w:val="21"/>
                <w:highlight w:val="none"/>
              </w:rPr>
            </w:pPr>
          </w:p>
        </w:tc>
        <w:tc>
          <w:tcPr>
            <w:tcW w:w="1910" w:type="dxa"/>
            <w:vAlign w:val="center"/>
          </w:tcPr>
          <w:p w14:paraId="68213004">
            <w:pPr>
              <w:jc w:val="center"/>
              <w:rPr>
                <w:rFonts w:ascii="仿宋_GB2312" w:hAnsi="华文仿宋" w:eastAsia="仿宋_GB2312" w:cs="Times New Roman"/>
                <w:sz w:val="21"/>
                <w:szCs w:val="21"/>
                <w:highlight w:val="none"/>
              </w:rPr>
            </w:pPr>
          </w:p>
        </w:tc>
      </w:tr>
    </w:tbl>
    <w:p w14:paraId="58215FF5">
      <w:pPr>
        <w:outlineLvl w:val="1"/>
        <w:rPr>
          <w:rFonts w:ascii="仿宋_GB2312" w:hAnsi="华文仿宋" w:eastAsia="仿宋_GB2312" w:cs="Times New Roman"/>
          <w:highlight w:val="none"/>
        </w:rPr>
      </w:pPr>
    </w:p>
    <w:p w14:paraId="33DDC175">
      <w:pPr>
        <w:jc w:val="center"/>
        <w:rPr>
          <w:rFonts w:ascii="仿宋_GB2312" w:hAnsi="华文仿宋" w:eastAsia="仿宋_GB2312"/>
          <w:sz w:val="21"/>
          <w:szCs w:val="21"/>
          <w:highlight w:val="none"/>
        </w:rPr>
      </w:pPr>
    </w:p>
    <w:p w14:paraId="2C60F128">
      <w:pPr>
        <w:jc w:val="center"/>
        <w:rPr>
          <w:rFonts w:ascii="仿宋_GB2312" w:hAnsi="华文仿宋" w:eastAsia="仿宋_GB2312"/>
          <w:sz w:val="21"/>
          <w:szCs w:val="21"/>
          <w:highlight w:val="none"/>
        </w:rPr>
      </w:pPr>
    </w:p>
    <w:p w14:paraId="394B6D49">
      <w:pPr>
        <w:jc w:val="center"/>
        <w:rPr>
          <w:rFonts w:ascii="仿宋_GB2312" w:hAnsi="华文仿宋" w:eastAsia="仿宋_GB2312"/>
          <w:sz w:val="21"/>
          <w:szCs w:val="21"/>
          <w:highlight w:val="none"/>
        </w:rPr>
      </w:pPr>
    </w:p>
    <w:p w14:paraId="37954291">
      <w:pPr>
        <w:jc w:val="center"/>
        <w:rPr>
          <w:rFonts w:ascii="仿宋_GB2312" w:hAnsi="华文仿宋" w:eastAsia="仿宋_GB2312"/>
          <w:sz w:val="21"/>
          <w:szCs w:val="21"/>
          <w:highlight w:val="none"/>
        </w:rPr>
      </w:pPr>
    </w:p>
    <w:p w14:paraId="6111CED5">
      <w:pPr>
        <w:jc w:val="center"/>
        <w:rPr>
          <w:rFonts w:ascii="仿宋_GB2312" w:hAnsi="华文仿宋" w:eastAsia="仿宋_GB2312"/>
          <w:sz w:val="21"/>
          <w:szCs w:val="21"/>
          <w:highlight w:val="none"/>
        </w:rPr>
      </w:pPr>
    </w:p>
    <w:p w14:paraId="756EFB8A">
      <w:pPr>
        <w:jc w:val="center"/>
        <w:rPr>
          <w:rFonts w:ascii="仿宋_GB2312" w:hAnsi="华文仿宋" w:eastAsia="仿宋_GB2312"/>
          <w:sz w:val="21"/>
          <w:szCs w:val="21"/>
          <w:highlight w:val="none"/>
        </w:rPr>
      </w:pPr>
    </w:p>
    <w:p w14:paraId="541E6BE5">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0186EA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04C822D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03FC255C">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0F7921A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4F0FDF21">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365CDE2">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26DBB65A">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0D216A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1E319A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10E8FF88">
            <w:pPr>
              <w:jc w:val="center"/>
              <w:rPr>
                <w:rFonts w:ascii="仿宋_GB2312" w:hAnsi="华文仿宋" w:eastAsia="仿宋_GB2312" w:cs="Times New Roman"/>
                <w:sz w:val="21"/>
                <w:szCs w:val="21"/>
                <w:highlight w:val="none"/>
              </w:rPr>
            </w:pPr>
          </w:p>
        </w:tc>
        <w:tc>
          <w:tcPr>
            <w:tcW w:w="1996" w:type="dxa"/>
            <w:vAlign w:val="center"/>
          </w:tcPr>
          <w:p w14:paraId="1FEA9651">
            <w:pPr>
              <w:jc w:val="center"/>
              <w:rPr>
                <w:rFonts w:ascii="仿宋_GB2312" w:hAnsi="华文仿宋" w:eastAsia="仿宋_GB2312" w:cs="Times New Roman"/>
                <w:sz w:val="21"/>
                <w:szCs w:val="21"/>
                <w:highlight w:val="none"/>
              </w:rPr>
            </w:pPr>
          </w:p>
        </w:tc>
        <w:tc>
          <w:tcPr>
            <w:tcW w:w="2100" w:type="dxa"/>
            <w:vAlign w:val="center"/>
          </w:tcPr>
          <w:p w14:paraId="737A927C">
            <w:pPr>
              <w:jc w:val="center"/>
              <w:rPr>
                <w:rFonts w:ascii="仿宋_GB2312" w:hAnsi="华文仿宋" w:eastAsia="仿宋_GB2312" w:cs="Times New Roman"/>
                <w:sz w:val="21"/>
                <w:szCs w:val="21"/>
                <w:highlight w:val="none"/>
              </w:rPr>
            </w:pPr>
          </w:p>
        </w:tc>
        <w:tc>
          <w:tcPr>
            <w:tcW w:w="1540" w:type="dxa"/>
            <w:vAlign w:val="center"/>
          </w:tcPr>
          <w:p w14:paraId="022A5BC6">
            <w:pPr>
              <w:jc w:val="center"/>
              <w:rPr>
                <w:rFonts w:ascii="仿宋_GB2312" w:hAnsi="华文仿宋" w:eastAsia="仿宋_GB2312" w:cs="Times New Roman"/>
                <w:sz w:val="21"/>
                <w:szCs w:val="21"/>
                <w:highlight w:val="none"/>
              </w:rPr>
            </w:pPr>
          </w:p>
        </w:tc>
        <w:tc>
          <w:tcPr>
            <w:tcW w:w="1120" w:type="dxa"/>
            <w:vAlign w:val="center"/>
          </w:tcPr>
          <w:p w14:paraId="602E60D7">
            <w:pPr>
              <w:jc w:val="center"/>
              <w:rPr>
                <w:rFonts w:ascii="仿宋_GB2312" w:hAnsi="华文仿宋" w:eastAsia="仿宋_GB2312" w:cs="Times New Roman"/>
                <w:sz w:val="21"/>
                <w:szCs w:val="21"/>
                <w:highlight w:val="none"/>
              </w:rPr>
            </w:pPr>
          </w:p>
        </w:tc>
      </w:tr>
      <w:tr w14:paraId="5CAB9C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8ACD08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3F0EAE05">
            <w:pPr>
              <w:jc w:val="center"/>
              <w:rPr>
                <w:rFonts w:ascii="仿宋_GB2312" w:hAnsi="华文仿宋" w:eastAsia="仿宋_GB2312" w:cs="Times New Roman"/>
                <w:sz w:val="21"/>
                <w:szCs w:val="21"/>
                <w:highlight w:val="none"/>
              </w:rPr>
            </w:pPr>
          </w:p>
        </w:tc>
        <w:tc>
          <w:tcPr>
            <w:tcW w:w="1996" w:type="dxa"/>
            <w:vAlign w:val="center"/>
          </w:tcPr>
          <w:p w14:paraId="150D1BC3">
            <w:pPr>
              <w:jc w:val="center"/>
              <w:rPr>
                <w:rFonts w:ascii="仿宋_GB2312" w:hAnsi="华文仿宋" w:eastAsia="仿宋_GB2312" w:cs="Times New Roman"/>
                <w:sz w:val="21"/>
                <w:szCs w:val="21"/>
                <w:highlight w:val="none"/>
              </w:rPr>
            </w:pPr>
          </w:p>
        </w:tc>
        <w:tc>
          <w:tcPr>
            <w:tcW w:w="2100" w:type="dxa"/>
            <w:vAlign w:val="center"/>
          </w:tcPr>
          <w:p w14:paraId="29976F80">
            <w:pPr>
              <w:jc w:val="center"/>
              <w:rPr>
                <w:rFonts w:ascii="仿宋_GB2312" w:hAnsi="华文仿宋" w:eastAsia="仿宋_GB2312" w:cs="Times New Roman"/>
                <w:sz w:val="21"/>
                <w:szCs w:val="21"/>
                <w:highlight w:val="none"/>
              </w:rPr>
            </w:pPr>
          </w:p>
        </w:tc>
        <w:tc>
          <w:tcPr>
            <w:tcW w:w="1540" w:type="dxa"/>
            <w:vAlign w:val="center"/>
          </w:tcPr>
          <w:p w14:paraId="5980E59D">
            <w:pPr>
              <w:jc w:val="center"/>
              <w:rPr>
                <w:rFonts w:ascii="仿宋_GB2312" w:hAnsi="华文仿宋" w:eastAsia="仿宋_GB2312" w:cs="Times New Roman"/>
                <w:sz w:val="21"/>
                <w:szCs w:val="21"/>
                <w:highlight w:val="none"/>
              </w:rPr>
            </w:pPr>
          </w:p>
        </w:tc>
        <w:tc>
          <w:tcPr>
            <w:tcW w:w="1120" w:type="dxa"/>
            <w:vAlign w:val="center"/>
          </w:tcPr>
          <w:p w14:paraId="0440F20B">
            <w:pPr>
              <w:jc w:val="center"/>
              <w:rPr>
                <w:rFonts w:ascii="仿宋_GB2312" w:hAnsi="华文仿宋" w:eastAsia="仿宋_GB2312" w:cs="Times New Roman"/>
                <w:sz w:val="21"/>
                <w:szCs w:val="21"/>
                <w:highlight w:val="none"/>
              </w:rPr>
            </w:pPr>
          </w:p>
        </w:tc>
      </w:tr>
      <w:tr w14:paraId="790E82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30ACC2D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82F4AD7">
            <w:pPr>
              <w:jc w:val="center"/>
              <w:rPr>
                <w:rFonts w:ascii="仿宋_GB2312" w:hAnsi="华文仿宋" w:eastAsia="仿宋_GB2312" w:cs="Times New Roman"/>
                <w:sz w:val="21"/>
                <w:szCs w:val="21"/>
                <w:highlight w:val="none"/>
              </w:rPr>
            </w:pPr>
          </w:p>
        </w:tc>
        <w:tc>
          <w:tcPr>
            <w:tcW w:w="1996" w:type="dxa"/>
            <w:vAlign w:val="center"/>
          </w:tcPr>
          <w:p w14:paraId="1E0E1222">
            <w:pPr>
              <w:jc w:val="center"/>
              <w:rPr>
                <w:rFonts w:ascii="仿宋_GB2312" w:hAnsi="华文仿宋" w:eastAsia="仿宋_GB2312" w:cs="Times New Roman"/>
                <w:sz w:val="21"/>
                <w:szCs w:val="21"/>
                <w:highlight w:val="none"/>
              </w:rPr>
            </w:pPr>
          </w:p>
        </w:tc>
        <w:tc>
          <w:tcPr>
            <w:tcW w:w="2100" w:type="dxa"/>
            <w:vAlign w:val="center"/>
          </w:tcPr>
          <w:p w14:paraId="1C6B8E1D">
            <w:pPr>
              <w:jc w:val="center"/>
              <w:rPr>
                <w:rFonts w:ascii="仿宋_GB2312" w:hAnsi="华文仿宋" w:eastAsia="仿宋_GB2312" w:cs="Times New Roman"/>
                <w:sz w:val="21"/>
                <w:szCs w:val="21"/>
                <w:highlight w:val="none"/>
              </w:rPr>
            </w:pPr>
          </w:p>
        </w:tc>
        <w:tc>
          <w:tcPr>
            <w:tcW w:w="1540" w:type="dxa"/>
            <w:vAlign w:val="center"/>
          </w:tcPr>
          <w:p w14:paraId="5D604B8F">
            <w:pPr>
              <w:jc w:val="center"/>
              <w:rPr>
                <w:rFonts w:ascii="仿宋_GB2312" w:hAnsi="华文仿宋" w:eastAsia="仿宋_GB2312" w:cs="Times New Roman"/>
                <w:sz w:val="21"/>
                <w:szCs w:val="21"/>
                <w:highlight w:val="none"/>
              </w:rPr>
            </w:pPr>
          </w:p>
        </w:tc>
        <w:tc>
          <w:tcPr>
            <w:tcW w:w="1120" w:type="dxa"/>
            <w:vAlign w:val="center"/>
          </w:tcPr>
          <w:p w14:paraId="3134936A">
            <w:pPr>
              <w:jc w:val="center"/>
              <w:rPr>
                <w:rFonts w:ascii="仿宋_GB2312" w:hAnsi="华文仿宋" w:eastAsia="仿宋_GB2312" w:cs="Times New Roman"/>
                <w:sz w:val="21"/>
                <w:szCs w:val="21"/>
                <w:highlight w:val="none"/>
              </w:rPr>
            </w:pPr>
          </w:p>
        </w:tc>
      </w:tr>
      <w:tr w14:paraId="55517C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5AD6A359">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0EFCF736">
            <w:pPr>
              <w:jc w:val="center"/>
              <w:rPr>
                <w:rFonts w:ascii="仿宋_GB2312" w:hAnsi="华文仿宋" w:eastAsia="仿宋_GB2312" w:cs="Times New Roman"/>
                <w:sz w:val="21"/>
                <w:szCs w:val="21"/>
                <w:highlight w:val="none"/>
              </w:rPr>
            </w:pPr>
          </w:p>
        </w:tc>
        <w:tc>
          <w:tcPr>
            <w:tcW w:w="1996" w:type="dxa"/>
            <w:vAlign w:val="center"/>
          </w:tcPr>
          <w:p w14:paraId="7EBB65E4">
            <w:pPr>
              <w:jc w:val="center"/>
              <w:rPr>
                <w:rFonts w:ascii="仿宋_GB2312" w:hAnsi="华文仿宋" w:eastAsia="仿宋_GB2312" w:cs="Times New Roman"/>
                <w:sz w:val="21"/>
                <w:szCs w:val="21"/>
                <w:highlight w:val="none"/>
              </w:rPr>
            </w:pPr>
          </w:p>
        </w:tc>
        <w:tc>
          <w:tcPr>
            <w:tcW w:w="2100" w:type="dxa"/>
            <w:vAlign w:val="center"/>
          </w:tcPr>
          <w:p w14:paraId="280918C8">
            <w:pPr>
              <w:jc w:val="center"/>
              <w:rPr>
                <w:rFonts w:ascii="仿宋_GB2312" w:hAnsi="华文仿宋" w:eastAsia="仿宋_GB2312" w:cs="Times New Roman"/>
                <w:sz w:val="21"/>
                <w:szCs w:val="21"/>
                <w:highlight w:val="none"/>
              </w:rPr>
            </w:pPr>
          </w:p>
        </w:tc>
        <w:tc>
          <w:tcPr>
            <w:tcW w:w="1540" w:type="dxa"/>
            <w:vAlign w:val="center"/>
          </w:tcPr>
          <w:p w14:paraId="39FA977D">
            <w:pPr>
              <w:jc w:val="center"/>
              <w:rPr>
                <w:rFonts w:ascii="仿宋_GB2312" w:hAnsi="华文仿宋" w:eastAsia="仿宋_GB2312" w:cs="Times New Roman"/>
                <w:sz w:val="21"/>
                <w:szCs w:val="21"/>
                <w:highlight w:val="none"/>
              </w:rPr>
            </w:pPr>
          </w:p>
        </w:tc>
        <w:tc>
          <w:tcPr>
            <w:tcW w:w="1120" w:type="dxa"/>
            <w:vAlign w:val="center"/>
          </w:tcPr>
          <w:p w14:paraId="73E45452">
            <w:pPr>
              <w:jc w:val="center"/>
              <w:rPr>
                <w:rFonts w:ascii="仿宋_GB2312" w:hAnsi="华文仿宋" w:eastAsia="仿宋_GB2312" w:cs="Times New Roman"/>
                <w:sz w:val="21"/>
                <w:szCs w:val="21"/>
                <w:highlight w:val="none"/>
              </w:rPr>
            </w:pPr>
          </w:p>
        </w:tc>
      </w:tr>
      <w:tr w14:paraId="50FD7A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628F791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5AB85121">
            <w:pPr>
              <w:jc w:val="center"/>
              <w:rPr>
                <w:rFonts w:ascii="仿宋_GB2312" w:hAnsi="华文仿宋" w:eastAsia="仿宋_GB2312" w:cs="Times New Roman"/>
                <w:sz w:val="21"/>
                <w:szCs w:val="21"/>
                <w:highlight w:val="none"/>
              </w:rPr>
            </w:pPr>
          </w:p>
        </w:tc>
        <w:tc>
          <w:tcPr>
            <w:tcW w:w="1996" w:type="dxa"/>
            <w:vAlign w:val="center"/>
          </w:tcPr>
          <w:p w14:paraId="7445842C">
            <w:pPr>
              <w:jc w:val="center"/>
              <w:rPr>
                <w:rFonts w:ascii="仿宋_GB2312" w:hAnsi="华文仿宋" w:eastAsia="仿宋_GB2312" w:cs="Times New Roman"/>
                <w:sz w:val="21"/>
                <w:szCs w:val="21"/>
                <w:highlight w:val="none"/>
              </w:rPr>
            </w:pPr>
          </w:p>
        </w:tc>
        <w:tc>
          <w:tcPr>
            <w:tcW w:w="2100" w:type="dxa"/>
            <w:vAlign w:val="center"/>
          </w:tcPr>
          <w:p w14:paraId="638ACB85">
            <w:pPr>
              <w:jc w:val="center"/>
              <w:rPr>
                <w:rFonts w:ascii="仿宋_GB2312" w:hAnsi="华文仿宋" w:eastAsia="仿宋_GB2312" w:cs="Times New Roman"/>
                <w:sz w:val="21"/>
                <w:szCs w:val="21"/>
                <w:highlight w:val="none"/>
              </w:rPr>
            </w:pPr>
          </w:p>
        </w:tc>
        <w:tc>
          <w:tcPr>
            <w:tcW w:w="1540" w:type="dxa"/>
            <w:vAlign w:val="center"/>
          </w:tcPr>
          <w:p w14:paraId="33BDF595">
            <w:pPr>
              <w:jc w:val="center"/>
              <w:rPr>
                <w:rFonts w:ascii="仿宋_GB2312" w:hAnsi="华文仿宋" w:eastAsia="仿宋_GB2312" w:cs="Times New Roman"/>
                <w:sz w:val="21"/>
                <w:szCs w:val="21"/>
                <w:highlight w:val="none"/>
              </w:rPr>
            </w:pPr>
          </w:p>
        </w:tc>
        <w:tc>
          <w:tcPr>
            <w:tcW w:w="1120" w:type="dxa"/>
            <w:vAlign w:val="center"/>
          </w:tcPr>
          <w:p w14:paraId="046C100D">
            <w:pPr>
              <w:jc w:val="center"/>
              <w:rPr>
                <w:rFonts w:ascii="仿宋_GB2312" w:hAnsi="华文仿宋" w:eastAsia="仿宋_GB2312" w:cs="Times New Roman"/>
                <w:sz w:val="21"/>
                <w:szCs w:val="21"/>
                <w:highlight w:val="none"/>
              </w:rPr>
            </w:pPr>
          </w:p>
        </w:tc>
      </w:tr>
    </w:tbl>
    <w:p w14:paraId="6EC8956A">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FF37C4E">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5454FA84">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8079BE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6330A9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B755B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DFE9CA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13057BC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51E75C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E9887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4B25497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30A3508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1185BE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C95FFB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33DF98E2">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420D6570">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250260A3">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3B0414DE">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1C65070">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69428581">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064B4927">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11740C4E">
      <w:pPr>
        <w:spacing w:line="400" w:lineRule="exact"/>
        <w:ind w:firstLine="200"/>
        <w:jc w:val="left"/>
        <w:rPr>
          <w:rFonts w:ascii="仿宋_GB2312" w:eastAsia="仿宋_GB2312" w:cs="宋体" w:hAnsiTheme="minorEastAsia"/>
          <w:highlight w:val="none"/>
        </w:rPr>
      </w:pPr>
    </w:p>
    <w:p w14:paraId="03B6BCD3">
      <w:pPr>
        <w:widowControl/>
        <w:jc w:val="center"/>
        <w:rPr>
          <w:rFonts w:ascii="仿宋_GB2312" w:eastAsia="仿宋_GB2312" w:hAnsiTheme="majorEastAsia"/>
          <w:b/>
          <w:bCs/>
          <w:sz w:val="28"/>
          <w:szCs w:val="28"/>
          <w:highlight w:val="none"/>
        </w:rPr>
      </w:pPr>
    </w:p>
    <w:p w14:paraId="541D0125">
      <w:pPr>
        <w:widowControl/>
        <w:jc w:val="center"/>
        <w:rPr>
          <w:rFonts w:ascii="仿宋_GB2312" w:eastAsia="仿宋_GB2312" w:hAnsiTheme="majorEastAsia"/>
          <w:b/>
          <w:bCs/>
          <w:sz w:val="28"/>
          <w:szCs w:val="28"/>
          <w:highlight w:val="none"/>
        </w:rPr>
      </w:pPr>
    </w:p>
    <w:p w14:paraId="70152D24">
      <w:pPr>
        <w:widowControl/>
        <w:jc w:val="center"/>
        <w:rPr>
          <w:rFonts w:ascii="仿宋_GB2312" w:eastAsia="仿宋_GB2312" w:hAnsiTheme="majorEastAsia"/>
          <w:b/>
          <w:bCs/>
          <w:sz w:val="28"/>
          <w:szCs w:val="28"/>
          <w:highlight w:val="none"/>
        </w:rPr>
      </w:pPr>
    </w:p>
    <w:p w14:paraId="6BB5994F">
      <w:pPr>
        <w:widowControl/>
        <w:jc w:val="center"/>
        <w:rPr>
          <w:rFonts w:ascii="仿宋_GB2312" w:eastAsia="仿宋_GB2312" w:hAnsiTheme="majorEastAsia"/>
          <w:b/>
          <w:bCs/>
          <w:sz w:val="28"/>
          <w:szCs w:val="28"/>
          <w:highlight w:val="none"/>
        </w:rPr>
      </w:pPr>
    </w:p>
    <w:p w14:paraId="732AF4D9">
      <w:pPr>
        <w:widowControl/>
        <w:jc w:val="center"/>
        <w:rPr>
          <w:rFonts w:ascii="仿宋_GB2312" w:eastAsia="仿宋_GB2312" w:hAnsiTheme="majorEastAsia"/>
          <w:b/>
          <w:bCs/>
          <w:sz w:val="28"/>
          <w:szCs w:val="28"/>
          <w:highlight w:val="none"/>
        </w:rPr>
      </w:pPr>
    </w:p>
    <w:p w14:paraId="32C6F52D">
      <w:pPr>
        <w:widowControl/>
        <w:jc w:val="center"/>
        <w:rPr>
          <w:rFonts w:ascii="仿宋_GB2312" w:eastAsia="仿宋_GB2312" w:hAnsiTheme="majorEastAsia"/>
          <w:b/>
          <w:bCs/>
          <w:sz w:val="28"/>
          <w:szCs w:val="28"/>
          <w:highlight w:val="none"/>
        </w:rPr>
      </w:pPr>
    </w:p>
    <w:p w14:paraId="7051D8B9">
      <w:pPr>
        <w:widowControl/>
        <w:jc w:val="center"/>
        <w:rPr>
          <w:rFonts w:ascii="仿宋_GB2312" w:eastAsia="仿宋_GB2312" w:hAnsiTheme="majorEastAsia"/>
          <w:b/>
          <w:bCs/>
          <w:sz w:val="28"/>
          <w:szCs w:val="28"/>
          <w:highlight w:val="none"/>
        </w:rPr>
      </w:pPr>
    </w:p>
    <w:p w14:paraId="3A5CBBE0">
      <w:pPr>
        <w:pStyle w:val="19"/>
        <w:rPr>
          <w:highlight w:val="none"/>
        </w:rPr>
      </w:pPr>
    </w:p>
    <w:p w14:paraId="2F2BD5D3">
      <w:pPr>
        <w:widowControl/>
        <w:jc w:val="center"/>
        <w:rPr>
          <w:rFonts w:ascii="仿宋_GB2312" w:eastAsia="仿宋_GB2312" w:hAnsiTheme="majorEastAsia"/>
          <w:b/>
          <w:bCs/>
          <w:sz w:val="28"/>
          <w:szCs w:val="28"/>
          <w:highlight w:val="none"/>
        </w:rPr>
      </w:pPr>
    </w:p>
    <w:p w14:paraId="5DA9F86E">
      <w:pPr>
        <w:widowControl/>
        <w:jc w:val="center"/>
        <w:rPr>
          <w:rFonts w:ascii="仿宋_GB2312" w:eastAsia="仿宋_GB2312" w:hAnsiTheme="majorEastAsia"/>
          <w:b/>
          <w:bCs/>
          <w:sz w:val="28"/>
          <w:szCs w:val="28"/>
          <w:highlight w:val="none"/>
        </w:rPr>
      </w:pPr>
    </w:p>
    <w:p w14:paraId="7AB800BB">
      <w:pPr>
        <w:pStyle w:val="19"/>
        <w:rPr>
          <w:rFonts w:ascii="仿宋_GB2312" w:eastAsia="仿宋_GB2312" w:hAnsiTheme="majorEastAsia"/>
          <w:b/>
          <w:bCs/>
          <w:sz w:val="28"/>
          <w:szCs w:val="28"/>
          <w:highlight w:val="none"/>
        </w:rPr>
      </w:pPr>
    </w:p>
    <w:p w14:paraId="78116E00">
      <w:pPr>
        <w:pStyle w:val="19"/>
        <w:rPr>
          <w:rFonts w:ascii="仿宋_GB2312" w:eastAsia="仿宋_GB2312" w:hAnsiTheme="majorEastAsia"/>
          <w:b/>
          <w:bCs/>
          <w:sz w:val="28"/>
          <w:szCs w:val="28"/>
          <w:highlight w:val="none"/>
        </w:rPr>
      </w:pPr>
    </w:p>
    <w:p w14:paraId="54C2F78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107B2304">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0E1E5C35">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New Century Schoolbook"/>
    <w:panose1 w:val="02040604050505020304"/>
    <w:charset w:val="00"/>
    <w:family w:val="roman"/>
    <w:pitch w:val="default"/>
    <w:sig w:usb0="00000000" w:usb1="00000000" w:usb2="00000000" w:usb3="00000000" w:csb0="2000009F" w:csb1="DFD70000"/>
  </w:font>
  <w:font w:name="New Century Schoolbook">
    <w:panose1 w:val="02040603050505020303"/>
    <w:charset w:val="00"/>
    <w:family w:val="auto"/>
    <w:pitch w:val="default"/>
    <w:sig w:usb0="00000007" w:usb1="00000000" w:usb2="00000000" w:usb3="00000000" w:csb0="00000093" w:csb1="0000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DFF3">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79E1">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Y2NkNzhiNTRiOWQxZWE0Y2VjYjY0NWEyNTY2YmI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7333F41"/>
    <w:rsid w:val="1797680A"/>
    <w:rsid w:val="18C44FE7"/>
    <w:rsid w:val="1A937147"/>
    <w:rsid w:val="1ABA78A0"/>
    <w:rsid w:val="1C5D7A0C"/>
    <w:rsid w:val="21091B1B"/>
    <w:rsid w:val="213F6B24"/>
    <w:rsid w:val="241C5D02"/>
    <w:rsid w:val="24577437"/>
    <w:rsid w:val="24683870"/>
    <w:rsid w:val="268F27B4"/>
    <w:rsid w:val="26CF75A9"/>
    <w:rsid w:val="27B528BA"/>
    <w:rsid w:val="29C42E79"/>
    <w:rsid w:val="2ACC5E0C"/>
    <w:rsid w:val="31E73EF5"/>
    <w:rsid w:val="321F0814"/>
    <w:rsid w:val="35527BC9"/>
    <w:rsid w:val="3A530650"/>
    <w:rsid w:val="3A830D74"/>
    <w:rsid w:val="3CB17DD7"/>
    <w:rsid w:val="3E4D24C4"/>
    <w:rsid w:val="3F780536"/>
    <w:rsid w:val="41822658"/>
    <w:rsid w:val="42FF0546"/>
    <w:rsid w:val="44A46546"/>
    <w:rsid w:val="46D223BC"/>
    <w:rsid w:val="46F53D69"/>
    <w:rsid w:val="493F3F5F"/>
    <w:rsid w:val="4978414F"/>
    <w:rsid w:val="4A102497"/>
    <w:rsid w:val="4C5D11DF"/>
    <w:rsid w:val="4CB6460F"/>
    <w:rsid w:val="4D3857A8"/>
    <w:rsid w:val="51621906"/>
    <w:rsid w:val="51C2073A"/>
    <w:rsid w:val="520C01BB"/>
    <w:rsid w:val="53656549"/>
    <w:rsid w:val="55BC7E01"/>
    <w:rsid w:val="55FD30EB"/>
    <w:rsid w:val="56266C89"/>
    <w:rsid w:val="56986095"/>
    <w:rsid w:val="57DC3697"/>
    <w:rsid w:val="5B1A029B"/>
    <w:rsid w:val="5DF60BAA"/>
    <w:rsid w:val="631F0B45"/>
    <w:rsid w:val="6407139D"/>
    <w:rsid w:val="6B0C75DC"/>
    <w:rsid w:val="6CD014F7"/>
    <w:rsid w:val="72DB3CCA"/>
    <w:rsid w:val="785E01DA"/>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59ABFA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22</Pages>
  <Words>985</Words>
  <Characters>1016</Characters>
  <Lines>177</Lines>
  <Paragraphs>49</Paragraphs>
  <TotalTime>1</TotalTime>
  <ScaleCrop>false</ScaleCrop>
  <LinksUpToDate>false</LinksUpToDate>
  <CharactersWithSpaces>1092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YL虎</cp:lastModifiedBy>
  <cp:lastPrinted>2020-10-11T03:47:00Z</cp:lastPrinted>
  <dcterms:modified xsi:type="dcterms:W3CDTF">2025-07-24T07:51:34Z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77456C02C69F437B946D122AA03EF3EF_13</vt:lpwstr>
  </property>
  <property fmtid="{D5CDD505-2E9C-101B-9397-08002B2CF9AE}" pid="4" name="KSOTemplateDocerSaveRecord">
    <vt:lpwstr>eyJoZGlkIjoiMzJlYTI5MWJkNmY4ODM1ZmU4YWM5Y2JlNGMxMWUxNGEiLCJ1c2VySWQiOiI3NDgzNzg5NjUifQ==</vt:lpwstr>
  </property>
</Properties>
</file>