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ind w:firstLine="2811" w:firstLineChars="10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ZJLQ-FGZB-淅川五条路项目-001</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2"/>
        <w:numPr>
          <w:ilvl w:val="0"/>
          <w:numId w:val="0"/>
        </w:numPr>
        <w:spacing w:before="120" w:after="120" w:line="360" w:lineRule="auto"/>
        <w:ind w:leftChars="0"/>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淅川县经一路、经三路、纬三路、纬四路、封子西路建设</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color w:val="000000"/>
          <w:kern w:val="2"/>
          <w:sz w:val="30"/>
          <w:szCs w:val="30"/>
          <w:highlight w:val="none"/>
        </w:rPr>
        <w:t>（项目名称）</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水泥稳定碎石、商品混凝土</w:t>
      </w:r>
      <w:r>
        <w:rPr>
          <w:rFonts w:hint="eastAsia" w:cs="Times New Roman" w:asciiTheme="majorEastAsia" w:hAnsiTheme="majorEastAsia" w:eastAsiaTheme="majorEastAsia"/>
          <w:color w:val="000000"/>
          <w:kern w:val="2"/>
          <w:sz w:val="30"/>
          <w:szCs w:val="30"/>
          <w:highlight w:val="none"/>
        </w:rPr>
        <w:t>（物资名称）</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jc w:val="both"/>
        <w:rPr>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6</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jc w:val="center"/>
        <w:outlineLvl w:val="0"/>
        <w:rPr>
          <w:rFonts w:cs="黑体" w:asciiTheme="majorEastAsia" w:hAnsiTheme="majorEastAsia" w:eastAsiaTheme="majorEastAsia"/>
          <w:sz w:val="32"/>
          <w:szCs w:val="32"/>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238797549"/>
            <w:bookmarkStart w:id="4" w:name="_Toc287545429"/>
            <w:bookmarkStart w:id="5" w:name="_Toc152042304"/>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水泥稳定碎石、商品混凝土</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u w:val="single"/>
              </w:rPr>
              <w:t xml:space="preserve">主体工程完工后支付至结算货款的80%，余下20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60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40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31831"/>
      <w:bookmarkStart w:id="10" w:name="_Toc214339494"/>
    </w:p>
    <w:p>
      <w:pPr>
        <w:widowControl/>
        <w:jc w:val="left"/>
        <w:rPr>
          <w:rFonts w:hint="eastAsia" w:ascii="仿宋_GB2312" w:eastAsia="仿宋_GB2312" w:cs="黑体" w:hAnsiTheme="minorEastAsia"/>
          <w:b/>
          <w:sz w:val="28"/>
          <w:szCs w:val="28"/>
          <w:highlight w:val="none"/>
        </w:rPr>
      </w:pPr>
    </w:p>
    <w:p>
      <w:pPr>
        <w:widowControl/>
        <w:jc w:val="left"/>
        <w:rPr>
          <w:rFonts w:hint="eastAsia" w:ascii="仿宋_GB2312" w:eastAsia="仿宋_GB2312" w:cs="黑体" w:hAnsiTheme="minorEastAsia"/>
          <w:b/>
          <w:sz w:val="28"/>
          <w:szCs w:val="28"/>
          <w:highlight w:val="none"/>
        </w:rPr>
      </w:pPr>
    </w:p>
    <w:p>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ZJLQ-FGZB-淅川五条路项目-001</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淅川县经一路、经三路、纬三路、纬四路、封子西路建设</w:t>
      </w:r>
      <w:r>
        <w:rPr>
          <w:rFonts w:hint="eastAsia" w:ascii="仿宋_GB2312" w:hAnsi="仿宋" w:eastAsia="仿宋_GB2312"/>
          <w:bCs/>
          <w:sz w:val="21"/>
          <w:szCs w:val="21"/>
          <w:highlight w:val="none"/>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河南省南阳市淅川县</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hAnsi="仿宋" w:eastAsia="仿宋_GB2312"/>
          <w:bCs/>
          <w:color w:val="000000" w:themeColor="text1"/>
          <w:sz w:val="21"/>
          <w:szCs w:val="21"/>
          <w:highlight w:val="none"/>
          <w:u w:val="single"/>
          <w:lang w:val="en-US" w:eastAsia="zh-CN"/>
        </w:rPr>
        <w:t>王召</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kern w:val="2"/>
          <w:sz w:val="21"/>
          <w:szCs w:val="21"/>
          <w:u w:val="single"/>
          <w:lang w:val="en-US" w:eastAsia="zh-CN"/>
        </w:rPr>
        <w:t>18131985908</w:t>
      </w:r>
      <w:r>
        <w:rPr>
          <w:rFonts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淅川县经一路、经三路、纬三路、纬四路、封子西路建设</w:t>
      </w:r>
      <w:r>
        <w:rPr>
          <w:rFonts w:hint="eastAsia" w:ascii="仿宋_GB2312" w:eastAsia="仿宋_GB2312" w:hAnsiTheme="minorEastAsia"/>
          <w:sz w:val="21"/>
          <w:szCs w:val="21"/>
          <w:highlight w:val="none"/>
        </w:rPr>
        <w:t>项目所需</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水泥稳定碎石、商品混凝土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水泥稳定碎石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ascii="仿宋_GB2312" w:hAnsi="宋体" w:eastAsia="仿宋_GB2312" w:cs="仿宋_GB2312"/>
                <w:i w:val="0"/>
                <w:iCs w:val="0"/>
                <w:color w:val="000000"/>
                <w:kern w:val="0"/>
                <w:sz w:val="21"/>
                <w:szCs w:val="21"/>
                <w:u w:val="none"/>
                <w:lang w:val="en-US" w:eastAsia="zh-CN" w:bidi="ar"/>
              </w:rPr>
              <w:t>水泥含量5%</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71841.6</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暂定数量</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水泥稳定碎石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水泥含量4%</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24000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暂定数量</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C15</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8500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暂定数量</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    4</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C20</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9980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暂定数量</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    5</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C25</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11500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暂定数量</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C30</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1400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暂定数量</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630" w:firstLineChars="3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127221.6</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cs="宋体" w:hAnsiTheme="minorEastAsia"/>
          <w:sz w:val="21"/>
          <w:szCs w:val="21"/>
          <w:u w:val="single"/>
          <w:lang w:val="en-US" w:eastAsia="zh-CN"/>
        </w:rPr>
        <w:t>淅川县环城森林公园建设项目（一期）1标段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中建路桥集团第四工程有限公司</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hAnsi="仿宋" w:eastAsia="仿宋_GB2312"/>
          <w:bCs/>
          <w:color w:val="000000" w:themeColor="text1"/>
          <w:sz w:val="21"/>
          <w:szCs w:val="21"/>
          <w:highlight w:val="none"/>
          <w:u w:val="single"/>
          <w:lang w:val="en-US" w:eastAsia="zh-CN"/>
        </w:rPr>
        <w:t>中建路桥集团第四工程有限公司</w:t>
      </w:r>
    </w:p>
    <w:p>
      <w:pPr>
        <w:spacing w:line="500" w:lineRule="exact"/>
        <w:ind w:firstLine="422" w:firstLineChars="200"/>
        <w:jc w:val="left"/>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bCs/>
          <w:color w:val="000000" w:themeColor="text1"/>
          <w:sz w:val="21"/>
          <w:szCs w:val="21"/>
          <w:highlight w:val="none"/>
          <w:u w:val="single"/>
          <w:lang w:val="en-US" w:eastAsia="zh-CN"/>
        </w:rPr>
        <w:t xml:space="preserve"> 411152999011002693623</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87545441"/>
      <w:bookmarkStart w:id="20" w:name="_Toc238552208"/>
      <w:bookmarkStart w:id="21" w:name="_Toc238797563"/>
      <w:r>
        <w:rPr>
          <w:rFonts w:hint="eastAsia" w:ascii="仿宋_GB2312" w:hAnsi="仿宋" w:eastAsia="仿宋_GB2312"/>
          <w:bCs/>
          <w:color w:val="000000" w:themeColor="text1"/>
          <w:sz w:val="21"/>
          <w:szCs w:val="21"/>
          <w:highlight w:val="none"/>
          <w:u w:val="single"/>
          <w:lang w:val="en-US" w:eastAsia="zh-CN"/>
        </w:rPr>
        <w:t>交通银行郑州中原中路支行</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6661"/>
      <w:bookmarkStart w:id="25" w:name="_Toc214339495"/>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1811"/>
      <w:bookmarkStart w:id="30" w:name="_Toc214335335"/>
      <w:bookmarkStart w:id="31" w:name="_Toc10683"/>
      <w:bookmarkStart w:id="32" w:name="_Toc214336662"/>
      <w:bookmarkStart w:id="33" w:name="_Toc214339496"/>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3208"/>
      <w:bookmarkStart w:id="40" w:name="_Toc214331812"/>
      <w:bookmarkStart w:id="41" w:name="_Toc214339497"/>
      <w:bookmarkStart w:id="42" w:name="_Toc214335336"/>
      <w:bookmarkStart w:id="43" w:name="_Hlk38441028"/>
      <w:bookmarkStart w:id="44" w:name="_Toc31618"/>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中建路桥集团有限公司淅川县环城森林公园建设项目（一期）1标段项目经理部会议室</w:t>
      </w:r>
      <w:r>
        <w:rPr>
          <w:rFonts w:hint="eastAsia" w:ascii="仿宋_GB2312" w:eastAsia="仿宋_GB2312" w:cs="Times New Roman" w:hAnsiTheme="minorEastAsia"/>
          <w:sz w:val="21"/>
          <w:szCs w:val="21"/>
          <w:highlight w:val="none"/>
          <w:u w:val="single"/>
        </w:rPr>
        <w:t xml:space="preserve">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9498"/>
      <w:bookmarkStart w:id="48" w:name="_Toc214331813"/>
      <w:bookmarkStart w:id="49" w:name="_Toc214333209"/>
      <w:bookmarkStart w:id="50" w:name="_Toc214336664"/>
      <w:bookmarkStart w:id="51" w:name="_Toc21433533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hAnsi="仿宋" w:eastAsia="仿宋_GB2312"/>
          <w:bCs/>
          <w:color w:val="000000" w:themeColor="text1"/>
          <w:sz w:val="21"/>
          <w:szCs w:val="21"/>
          <w:highlight w:val="none"/>
          <w:u w:val="single"/>
          <w:lang w:val="en-US" w:eastAsia="zh-CN"/>
        </w:rPr>
        <w:t>淅川县环城森林公园建设项目（一期）1标段项目经理部会议室</w:t>
      </w:r>
      <w:r>
        <w:rPr>
          <w:rFonts w:hint="eastAsia" w:ascii="仿宋_GB2312" w:eastAsia="仿宋_GB2312" w:hAnsiTheme="minorEastAsia"/>
          <w:kern w:val="2"/>
          <w:highlight w:val="none"/>
        </w:rPr>
        <w:t>公开开标。</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1814"/>
      <w:bookmarkStart w:id="58" w:name="_Toc214335338"/>
      <w:bookmarkStart w:id="59" w:name="_Toc4715"/>
      <w:bookmarkStart w:id="60" w:name="_Toc214333210"/>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pPr>
        <w:spacing w:line="400" w:lineRule="exact"/>
        <w:jc w:val="center"/>
        <w:outlineLvl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pPr>
        <w:pStyle w:val="18"/>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r>
        <w:rPr>
          <w:rFonts w:hint="eastAsia" w:ascii="仿宋_GB2312" w:eastAsia="仿宋_GB2312" w:cs="宋体" w:hAnsiTheme="minorEastAsia"/>
          <w:sz w:val="21"/>
          <w:szCs w:val="21"/>
          <w:highlight w:val="none"/>
          <w:u w:val="single"/>
        </w:rPr>
        <w:t xml:space="preserve"> </w:t>
      </w:r>
      <w:r>
        <w:rPr>
          <w:rFonts w:hint="eastAsia" w:ascii="宋体" w:hAnsi="宋体" w:cs="宋体"/>
          <w:b/>
          <w:color w:val="000000"/>
          <w:sz w:val="28"/>
          <w:szCs w:val="28"/>
          <w:highlight w:val="none"/>
          <w:u w:val="single"/>
          <w:lang w:val="en-US" w:eastAsia="zh-CN"/>
        </w:rPr>
        <w:t>淅川县经一路、经三路、纬三路、纬四路、封子西路建设</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水泥稳定碎石、商品混凝土</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ZJLQ-FGZB-淅川五条路项目-001</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水泥稳定碎石、商品混凝土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jc w:val="left"/>
        <w:rPr>
          <w:rFonts w:hint="eastAsia" w:ascii="仿宋_GB2312" w:eastAsia="仿宋_GB2312" w:cs="宋体" w:hAnsiTheme="minorEastAsia"/>
          <w:b/>
          <w:w w:val="90"/>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水泥稳定碎石、商品混凝土</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default" w:ascii="Arial" w:hAnsi="Arial" w:eastAsia="仿宋_GB2312" w:cs="Arial"/>
          <w:sz w:val="21"/>
          <w:szCs w:val="21"/>
          <w:highlight w:val="none"/>
        </w:rPr>
        <w:t>√</w:t>
      </w:r>
      <w:r>
        <w:rPr>
          <w:rFonts w:hint="eastAsia" w:ascii="仿宋_GB2312" w:eastAsia="仿宋_GB2312" w:cs="宋体" w:hAnsiTheme="minorEastAsia"/>
          <w:sz w:val="21"/>
          <w:szCs w:val="21"/>
          <w:highlight w:val="none"/>
        </w:rPr>
        <w:t xml:space="preserve">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344"/>
      <w:bookmarkStart w:id="65" w:name="_Toc53949581"/>
      <w:bookmarkStart w:id="66" w:name="_Toc53948739"/>
      <w:bookmarkStart w:id="67" w:name="_Toc54291526"/>
      <w:bookmarkStart w:id="68" w:name="_Toc54278961"/>
      <w:bookmarkStart w:id="69" w:name="_Toc53949160"/>
      <w:bookmarkStart w:id="70" w:name="_Toc54281196"/>
      <w:bookmarkStart w:id="71" w:name="_Toc54280770"/>
      <w:bookmarkStart w:id="72" w:name="_Toc54281622"/>
    </w:p>
    <w:p>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065"/>
        <w:gridCol w:w="890"/>
        <w:gridCol w:w="572"/>
        <w:gridCol w:w="968"/>
        <w:gridCol w:w="855"/>
        <w:gridCol w:w="1000"/>
        <w:gridCol w:w="555"/>
        <w:gridCol w:w="1131"/>
        <w:gridCol w:w="827"/>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108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水泥稳定碎石</w:t>
            </w:r>
          </w:p>
        </w:tc>
        <w:tc>
          <w:tcPr>
            <w:tcW w:w="905"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ascii="仿宋_GB2312" w:hAnsi="宋体" w:eastAsia="仿宋_GB2312" w:cs="仿宋_GB2312"/>
                <w:i w:val="0"/>
                <w:iCs w:val="0"/>
                <w:color w:val="000000"/>
                <w:kern w:val="0"/>
                <w:sz w:val="21"/>
                <w:szCs w:val="21"/>
                <w:u w:val="none"/>
                <w:lang w:val="en-US" w:eastAsia="zh-CN" w:bidi="ar"/>
              </w:rPr>
              <w:t>水泥含量5%</w:t>
            </w:r>
          </w:p>
        </w:tc>
        <w:tc>
          <w:tcPr>
            <w:tcW w:w="572"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吨</w:t>
            </w:r>
          </w:p>
        </w:tc>
        <w:tc>
          <w:tcPr>
            <w:tcW w:w="834"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71841.6</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jc w:val="center"/>
              <w:textAlignment w:val="center"/>
              <w:rPr>
                <w:rFonts w:hint="default" w:ascii="仿宋_GB2312" w:hAnsi="仿宋_GB2312" w:eastAsia="仿宋_GB2312" w:cs="仿宋_GB2312"/>
                <w:color w:val="000000" w:themeColor="text1"/>
                <w:sz w:val="18"/>
                <w:szCs w:val="18"/>
                <w:highlight w:val="none"/>
                <w:lang w:val="en-US" w:eastAsia="zh-CN"/>
              </w:rPr>
            </w:pPr>
          </w:p>
        </w:tc>
        <w:tc>
          <w:tcPr>
            <w:tcW w:w="647"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108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水泥稳定碎石</w:t>
            </w:r>
          </w:p>
        </w:tc>
        <w:tc>
          <w:tcPr>
            <w:tcW w:w="905"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水泥含量4%</w:t>
            </w:r>
          </w:p>
        </w:tc>
        <w:tc>
          <w:tcPr>
            <w:tcW w:w="572" w:type="dxa"/>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吨</w:t>
            </w:r>
          </w:p>
        </w:tc>
        <w:tc>
          <w:tcPr>
            <w:tcW w:w="834"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24000</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108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商品混凝土</w:t>
            </w:r>
          </w:p>
        </w:tc>
        <w:tc>
          <w:tcPr>
            <w:tcW w:w="905"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C15</w:t>
            </w:r>
          </w:p>
        </w:tc>
        <w:tc>
          <w:tcPr>
            <w:tcW w:w="572" w:type="dxa"/>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834"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8500</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108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商品混凝土</w:t>
            </w:r>
          </w:p>
        </w:tc>
        <w:tc>
          <w:tcPr>
            <w:tcW w:w="905"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C20</w:t>
            </w:r>
          </w:p>
        </w:tc>
        <w:tc>
          <w:tcPr>
            <w:tcW w:w="572" w:type="dxa"/>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834"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9980</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商品混凝土</w:t>
            </w:r>
          </w:p>
        </w:tc>
        <w:tc>
          <w:tcPr>
            <w:tcW w:w="905"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C25</w:t>
            </w:r>
          </w:p>
        </w:tc>
        <w:tc>
          <w:tcPr>
            <w:tcW w:w="572" w:type="dxa"/>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834"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11500</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51"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108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商品混凝土</w:t>
            </w:r>
          </w:p>
        </w:tc>
        <w:tc>
          <w:tcPr>
            <w:tcW w:w="905"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宋体" w:hAnsi="宋体" w:eastAsia="宋体" w:cs="宋体"/>
                <w:i w:val="0"/>
                <w:iCs w:val="0"/>
                <w:color w:val="000000"/>
                <w:kern w:val="0"/>
                <w:sz w:val="20"/>
                <w:szCs w:val="20"/>
                <w:u w:val="none"/>
                <w:lang w:val="en-US" w:eastAsia="zh-CN" w:bidi="ar"/>
              </w:rPr>
              <w:t>C30</w:t>
            </w:r>
          </w:p>
        </w:tc>
        <w:tc>
          <w:tcPr>
            <w:tcW w:w="572" w:type="dxa"/>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方</w:t>
            </w:r>
          </w:p>
        </w:tc>
        <w:tc>
          <w:tcPr>
            <w:tcW w:w="834"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1400</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pPr>
              <w:widowControl/>
              <w:jc w:val="left"/>
              <w:rPr>
                <w:rFonts w:hint="eastAsia" w:ascii="仿宋_GB2312" w:hAnsi="宋体" w:eastAsia="仿宋_GB2312"/>
                <w:b/>
                <w:bCs/>
                <w:color w:val="000000" w:themeColor="text1"/>
                <w:sz w:val="18"/>
                <w:szCs w:val="18"/>
                <w:highlight w:val="none"/>
              </w:rPr>
            </w:pPr>
          </w:p>
        </w:tc>
      </w:tr>
    </w:tbl>
    <w:p>
      <w:pPr>
        <w:spacing w:line="400" w:lineRule="exact"/>
        <w:jc w:val="center"/>
        <w:rPr>
          <w:rFonts w:hint="eastAsia" w:ascii="仿宋_GB2312" w:eastAsia="仿宋_GB2312" w:cs="宋体" w:hAnsiTheme="minorEastAsia"/>
          <w:b/>
          <w:color w:val="000000" w:themeColor="text1"/>
          <w:sz w:val="21"/>
          <w:szCs w:val="21"/>
          <w:highlight w:val="none"/>
        </w:rPr>
      </w:pPr>
    </w:p>
    <w:p>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r>
        <w:rPr>
          <w:rFonts w:hint="eastAsia" w:ascii="仿宋_GB2312" w:hAnsi="仿宋" w:eastAsia="仿宋_GB2312"/>
          <w:bCs/>
          <w:sz w:val="21"/>
          <w:szCs w:val="21"/>
          <w:highlight w:val="none"/>
          <w:u w:val="single"/>
          <w:lang w:val="en-US" w:eastAsia="zh-CN"/>
        </w:rPr>
        <w:t>川县经一路、经三路、纬三路、纬四路、</w:t>
      </w:r>
      <w:bookmarkStart w:id="75" w:name="_GoBack"/>
      <w:bookmarkEnd w:id="75"/>
      <w:r>
        <w:rPr>
          <w:rFonts w:hint="eastAsia" w:ascii="仿宋_GB2312" w:hAnsi="仿宋" w:eastAsia="仿宋_GB2312"/>
          <w:bCs/>
          <w:sz w:val="21"/>
          <w:szCs w:val="21"/>
          <w:highlight w:val="none"/>
          <w:u w:val="single"/>
          <w:lang w:val="en-US" w:eastAsia="zh-CN"/>
        </w:rPr>
        <w:t>封子西路建设</w:t>
      </w:r>
      <w:r>
        <w:rPr>
          <w:rFonts w:hint="eastAsia" w:ascii="仿宋_GB2312" w:eastAsia="仿宋_GB2312" w:cs="宋体" w:hAnsiTheme="minorEastAsia"/>
          <w:sz w:val="21"/>
          <w:szCs w:val="21"/>
          <w:highlight w:val="none"/>
          <w:u w:val="single"/>
        </w:rPr>
        <w:t>项目</w:t>
      </w:r>
      <w:r>
        <w:rPr>
          <w:rFonts w:hint="eastAsia" w:ascii="仿宋_GB2312" w:hAnsi="仿宋" w:eastAsia="仿宋_GB2312"/>
          <w:bCs/>
          <w:sz w:val="21"/>
          <w:szCs w:val="21"/>
          <w:highlight w:val="none"/>
          <w:u w:val="single"/>
          <w:lang w:val="en-US" w:eastAsia="zh-CN"/>
        </w:rPr>
        <w:t>水泥稳定碎石、商品混凝土</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lang w:val="en-US" w:eastAsia="zh-CN"/>
        </w:rPr>
        <w:t>ZJLQ-FGZB-淅川五条路项目-001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4NjNhZDEyNGY4YmExNDRmM2Y1OWQ0ZjYwMTMzNz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9F91345"/>
    <w:rsid w:val="0AE10B06"/>
    <w:rsid w:val="0B4E1717"/>
    <w:rsid w:val="0C6B0A2B"/>
    <w:rsid w:val="0E1529C0"/>
    <w:rsid w:val="10E2481B"/>
    <w:rsid w:val="117711C9"/>
    <w:rsid w:val="16BC60CF"/>
    <w:rsid w:val="201D4CE8"/>
    <w:rsid w:val="20C8798E"/>
    <w:rsid w:val="24F00B4F"/>
    <w:rsid w:val="25844CA4"/>
    <w:rsid w:val="27414953"/>
    <w:rsid w:val="291777C5"/>
    <w:rsid w:val="2AC854F7"/>
    <w:rsid w:val="3145400B"/>
    <w:rsid w:val="33C466F0"/>
    <w:rsid w:val="33C51FB1"/>
    <w:rsid w:val="397E2222"/>
    <w:rsid w:val="39B316EF"/>
    <w:rsid w:val="3B9F6BA4"/>
    <w:rsid w:val="3CBE7188"/>
    <w:rsid w:val="3E4E1ADC"/>
    <w:rsid w:val="3F6F0185"/>
    <w:rsid w:val="45C5478C"/>
    <w:rsid w:val="48F52D7E"/>
    <w:rsid w:val="4A8C758B"/>
    <w:rsid w:val="4AA24345"/>
    <w:rsid w:val="4C8E75EA"/>
    <w:rsid w:val="52C754D9"/>
    <w:rsid w:val="561A543D"/>
    <w:rsid w:val="5DE62550"/>
    <w:rsid w:val="5ED66091"/>
    <w:rsid w:val="60DB1620"/>
    <w:rsid w:val="64824AEB"/>
    <w:rsid w:val="673B5B7F"/>
    <w:rsid w:val="6A136F29"/>
    <w:rsid w:val="6AA33E09"/>
    <w:rsid w:val="6AB477DC"/>
    <w:rsid w:val="6BD2489F"/>
    <w:rsid w:val="6F5E62CE"/>
    <w:rsid w:val="725373AF"/>
    <w:rsid w:val="7AB31E80"/>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22</Pages>
  <Words>9879</Words>
  <Characters>10828</Characters>
  <Lines>92</Lines>
  <Paragraphs>26</Paragraphs>
  <TotalTime>1</TotalTime>
  <ScaleCrop>false</ScaleCrop>
  <LinksUpToDate>false</LinksUpToDate>
  <CharactersWithSpaces>11837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流年</cp:lastModifiedBy>
  <cp:lastPrinted>2020-05-07T01:04:00Z</cp:lastPrinted>
  <dcterms:modified xsi:type="dcterms:W3CDTF">2024-06-19T01:13:33Z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FBA7B7A0FA794D6898E6D549F9FCF6C5_12</vt:lpwstr>
  </property>
</Properties>
</file>