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B3858" w14:textId="77777777" w:rsidR="00A866E2" w:rsidRDefault="00000000">
      <w:pPr>
        <w:pStyle w:val="afa"/>
        <w:tabs>
          <w:tab w:val="left" w:pos="8100"/>
        </w:tabs>
        <w:spacing w:line="360" w:lineRule="auto"/>
        <w:ind w:firstLineChars="400" w:firstLine="1124"/>
        <w:jc w:val="right"/>
        <w:rPr>
          <w:rFonts w:asciiTheme="majorEastAsia" w:eastAsiaTheme="majorEastAsia" w:hAnsiTheme="majorEastAsia" w:hint="eastAsia"/>
          <w:b/>
          <w:color w:val="000000"/>
          <w:kern w:val="2"/>
          <w:sz w:val="28"/>
          <w:szCs w:val="28"/>
          <w:u w:val="single"/>
        </w:rPr>
      </w:pPr>
      <w:r>
        <w:rPr>
          <w:rFonts w:asciiTheme="majorEastAsia" w:eastAsiaTheme="majorEastAsia" w:hAnsiTheme="majorEastAsia" w:cs="Times New Roman" w:hint="eastAsia"/>
          <w:b/>
          <w:color w:val="000000"/>
          <w:kern w:val="2"/>
          <w:sz w:val="28"/>
          <w:szCs w:val="28"/>
        </w:rPr>
        <w:t>招标编号：</w:t>
      </w:r>
      <w:r>
        <w:rPr>
          <w:rFonts w:asciiTheme="majorEastAsia" w:eastAsiaTheme="majorEastAsia" w:hAnsiTheme="majorEastAsia" w:cs="Times New Roman" w:hint="eastAsia"/>
          <w:b/>
          <w:color w:val="000000"/>
          <w:kern w:val="2"/>
          <w:sz w:val="28"/>
          <w:szCs w:val="28"/>
          <w:u w:val="single"/>
        </w:rPr>
        <w:t xml:space="preserve"> </w:t>
      </w:r>
      <w:r>
        <w:rPr>
          <w:rFonts w:ascii="仿宋_GB2312" w:eastAsia="仿宋_GB2312" w:hint="eastAsia"/>
          <w:sz w:val="28"/>
          <w:szCs w:val="28"/>
          <w:u w:val="single"/>
        </w:rPr>
        <w:t>ZJLQSGS-FGZB-龙口光伏项目-004</w:t>
      </w:r>
    </w:p>
    <w:p w14:paraId="6AED6720" w14:textId="77777777" w:rsidR="00A866E2" w:rsidRDefault="00A866E2">
      <w:pPr>
        <w:pStyle w:val="afa"/>
        <w:tabs>
          <w:tab w:val="left" w:pos="8100"/>
        </w:tabs>
        <w:spacing w:line="360" w:lineRule="auto"/>
        <w:jc w:val="both"/>
        <w:rPr>
          <w:rFonts w:asciiTheme="majorEastAsia" w:eastAsiaTheme="majorEastAsia" w:hAnsiTheme="majorEastAsia" w:cs="Times New Roman" w:hint="eastAsia"/>
          <w:b/>
          <w:color w:val="000000"/>
          <w:kern w:val="2"/>
          <w:sz w:val="28"/>
          <w:szCs w:val="28"/>
        </w:rPr>
      </w:pPr>
    </w:p>
    <w:p w14:paraId="309A2AB1" w14:textId="77777777" w:rsidR="00A866E2" w:rsidRDefault="00A866E2">
      <w:pPr>
        <w:pStyle w:val="afa"/>
        <w:tabs>
          <w:tab w:val="left" w:pos="8100"/>
        </w:tabs>
        <w:spacing w:line="360" w:lineRule="auto"/>
        <w:jc w:val="center"/>
        <w:rPr>
          <w:rFonts w:asciiTheme="majorEastAsia" w:eastAsiaTheme="majorEastAsia" w:hAnsiTheme="majorEastAsia" w:cs="Times New Roman" w:hint="eastAsia"/>
          <w:b/>
          <w:color w:val="000000"/>
          <w:kern w:val="2"/>
          <w:sz w:val="48"/>
          <w:szCs w:val="48"/>
        </w:rPr>
      </w:pPr>
    </w:p>
    <w:p w14:paraId="256489B7" w14:textId="77777777" w:rsidR="00A866E2"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44"/>
          <w:szCs w:val="44"/>
        </w:rPr>
      </w:pPr>
      <w:r>
        <w:rPr>
          <w:rFonts w:asciiTheme="majorEastAsia" w:eastAsiaTheme="majorEastAsia" w:hAnsiTheme="majorEastAsia" w:cs="Times New Roman" w:hint="eastAsia"/>
          <w:b/>
          <w:color w:val="000000"/>
          <w:kern w:val="2"/>
          <w:sz w:val="44"/>
          <w:szCs w:val="44"/>
        </w:rPr>
        <w:t>中建路桥集团第四工程有限公司</w:t>
      </w:r>
    </w:p>
    <w:p w14:paraId="1D03FAEA" w14:textId="77777777" w:rsidR="00A866E2"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eastAsia="宋体" w:hint="eastAsia"/>
          <w:b/>
          <w:sz w:val="44"/>
          <w:szCs w:val="44"/>
          <w:u w:val="single"/>
        </w:rPr>
        <w:t xml:space="preserve"> </w:t>
      </w:r>
      <w:r>
        <w:rPr>
          <w:rFonts w:asciiTheme="majorEastAsia" w:eastAsiaTheme="majorEastAsia" w:hAnsiTheme="majorEastAsia" w:cs="Times New Roman" w:hint="eastAsia"/>
          <w:b/>
          <w:color w:val="000000"/>
          <w:sz w:val="44"/>
          <w:szCs w:val="44"/>
          <w:u w:val="single"/>
        </w:rPr>
        <w:t>龙口市农光互补发电项目（龙丰一号）一期100MW光伏工程</w:t>
      </w:r>
      <w:r>
        <w:rPr>
          <w:rFonts w:asciiTheme="majorEastAsia" w:eastAsiaTheme="majorEastAsia" w:hAnsiTheme="majorEastAsia" w:cs="Times New Roman" w:hint="eastAsia"/>
          <w:b/>
          <w:color w:val="000000"/>
          <w:sz w:val="44"/>
          <w:szCs w:val="44"/>
        </w:rPr>
        <w:t xml:space="preserve"> 项目</w:t>
      </w:r>
    </w:p>
    <w:p w14:paraId="3CBD96C9" w14:textId="77777777" w:rsidR="00A866E2"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asciiTheme="majorEastAsia" w:eastAsiaTheme="majorEastAsia" w:hAnsiTheme="majorEastAsia" w:cs="Times New Roman" w:hint="eastAsia"/>
          <w:b/>
          <w:color w:val="000000"/>
          <w:sz w:val="44"/>
          <w:szCs w:val="44"/>
          <w:u w:val="single"/>
        </w:rPr>
        <w:t xml:space="preserve"> 组串式逆变器及通信箱 </w:t>
      </w:r>
      <w:r>
        <w:rPr>
          <w:rFonts w:asciiTheme="majorEastAsia" w:eastAsiaTheme="majorEastAsia" w:hAnsiTheme="majorEastAsia" w:cs="Times New Roman" w:hint="eastAsia"/>
          <w:b/>
          <w:color w:val="000000"/>
          <w:sz w:val="44"/>
          <w:szCs w:val="44"/>
        </w:rPr>
        <w:t>采购</w:t>
      </w:r>
    </w:p>
    <w:p w14:paraId="504E6433" w14:textId="77777777" w:rsidR="00A866E2" w:rsidRDefault="00A866E2">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p>
    <w:p w14:paraId="6A66E7CB" w14:textId="77777777" w:rsidR="00A866E2"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08D74CD6" w14:textId="77777777" w:rsidR="00A866E2" w:rsidRDefault="00A866E2">
      <w:pPr>
        <w:pStyle w:val="1"/>
        <w:keepNext w:val="0"/>
        <w:keepLines w:val="0"/>
        <w:spacing w:before="120" w:after="120" w:line="400" w:lineRule="exact"/>
        <w:jc w:val="center"/>
        <w:rPr>
          <w:rFonts w:asciiTheme="majorEastAsia" w:eastAsiaTheme="majorEastAsia" w:hAnsiTheme="majorEastAsia" w:cs="黑体" w:hint="eastAsia"/>
          <w:b w:val="0"/>
          <w:bCs w:val="0"/>
          <w:kern w:val="2"/>
          <w:sz w:val="32"/>
          <w:szCs w:val="32"/>
        </w:rPr>
      </w:pPr>
    </w:p>
    <w:p w14:paraId="46AB6B68" w14:textId="77777777" w:rsidR="00A866E2" w:rsidRDefault="00A866E2">
      <w:pPr>
        <w:jc w:val="center"/>
      </w:pPr>
    </w:p>
    <w:p w14:paraId="3944616E" w14:textId="77777777" w:rsidR="00A866E2" w:rsidRDefault="00A866E2">
      <w:pPr>
        <w:pStyle w:val="afa"/>
        <w:tabs>
          <w:tab w:val="left" w:pos="8100"/>
        </w:tabs>
        <w:spacing w:line="360" w:lineRule="auto"/>
        <w:jc w:val="center"/>
        <w:rPr>
          <w:rFonts w:asciiTheme="majorEastAsia" w:eastAsiaTheme="majorEastAsia" w:hAnsiTheme="majorEastAsia" w:cs="Times New Roman" w:hint="eastAsia"/>
          <w:b/>
          <w:color w:val="000000"/>
          <w:kern w:val="2"/>
          <w:sz w:val="36"/>
          <w:szCs w:val="36"/>
        </w:rPr>
      </w:pPr>
      <w:bookmarkStart w:id="0" w:name="_Toc17532"/>
    </w:p>
    <w:p w14:paraId="0F5A7AFA" w14:textId="77777777" w:rsidR="00A866E2"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28"/>
          <w:szCs w:val="28"/>
        </w:rPr>
      </w:pPr>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中建路桥集团第四工程有限公司</w:t>
      </w:r>
    </w:p>
    <w:p w14:paraId="1D2C7D46" w14:textId="77777777" w:rsidR="00A866E2" w:rsidRDefault="00000000">
      <w:pPr>
        <w:pStyle w:val="afa"/>
        <w:tabs>
          <w:tab w:val="left" w:pos="8100"/>
        </w:tabs>
        <w:spacing w:line="360" w:lineRule="auto"/>
        <w:jc w:val="center"/>
        <w:rPr>
          <w:rFonts w:asciiTheme="majorEastAsia" w:eastAsiaTheme="majorEastAsia" w:hAnsiTheme="majorEastAsia" w:cs="黑体" w:hint="eastAsia"/>
          <w:sz w:val="32"/>
          <w:szCs w:val="32"/>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2024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11 </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25  </w:t>
      </w:r>
      <w:r>
        <w:rPr>
          <w:rFonts w:asciiTheme="majorEastAsia" w:eastAsiaTheme="majorEastAsia" w:hAnsiTheme="majorEastAsia" w:cs="Times New Roman" w:hint="eastAsia"/>
          <w:b/>
          <w:color w:val="000000"/>
          <w:kern w:val="2"/>
          <w:sz w:val="28"/>
          <w:szCs w:val="28"/>
        </w:rPr>
        <w:t>日</w:t>
      </w:r>
    </w:p>
    <w:p w14:paraId="4ECE9F99" w14:textId="77777777" w:rsidR="00A866E2" w:rsidRDefault="00A866E2">
      <w:pPr>
        <w:spacing w:line="400" w:lineRule="exact"/>
        <w:ind w:firstLineChars="200" w:firstLine="420"/>
        <w:rPr>
          <w:rFonts w:ascii="仿宋_GB2312" w:eastAsia="仿宋_GB2312" w:hAnsiTheme="minorEastAsia" w:hint="eastAsia"/>
          <w:sz w:val="21"/>
          <w:szCs w:val="21"/>
        </w:rPr>
      </w:pPr>
    </w:p>
    <w:p w14:paraId="67CDA11F" w14:textId="77777777" w:rsidR="00A866E2" w:rsidRDefault="00A866E2">
      <w:pPr>
        <w:spacing w:line="400" w:lineRule="exact"/>
        <w:ind w:firstLineChars="200" w:firstLine="420"/>
        <w:rPr>
          <w:rFonts w:ascii="仿宋_GB2312" w:eastAsia="仿宋_GB2312" w:hAnsiTheme="minorEastAsia" w:hint="eastAsia"/>
          <w:sz w:val="21"/>
          <w:szCs w:val="21"/>
        </w:rPr>
      </w:pPr>
    </w:p>
    <w:p w14:paraId="56AB1BB8" w14:textId="77777777" w:rsidR="00A866E2"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本招标文件由招标公告及以下文件组成：</w:t>
      </w:r>
    </w:p>
    <w:p w14:paraId="7D534C8A" w14:textId="77777777" w:rsidR="00A866E2"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第一部分 投标人须知</w:t>
      </w:r>
    </w:p>
    <w:p w14:paraId="7FAC3D25" w14:textId="77777777" w:rsidR="00A866E2"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第二部分 技术标准和图纸</w:t>
      </w:r>
    </w:p>
    <w:p w14:paraId="0DB2ADC1" w14:textId="77777777" w:rsidR="00A866E2"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第三部分 投标文件格式</w:t>
      </w:r>
    </w:p>
    <w:p w14:paraId="1AC07B97" w14:textId="77777777" w:rsidR="00A866E2"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第四部分 合同文件（请投标人认真阅读合同文件）</w:t>
      </w:r>
    </w:p>
    <w:p w14:paraId="6552055A" w14:textId="77777777" w:rsidR="00A866E2" w:rsidRDefault="00A866E2">
      <w:pPr>
        <w:jc w:val="center"/>
        <w:outlineLvl w:val="0"/>
        <w:rPr>
          <w:rFonts w:asciiTheme="majorEastAsia" w:eastAsiaTheme="majorEastAsia" w:hAnsiTheme="majorEastAsia" w:cs="黑体" w:hint="eastAsia"/>
          <w:sz w:val="32"/>
          <w:szCs w:val="32"/>
        </w:rPr>
      </w:pPr>
    </w:p>
    <w:p w14:paraId="16A44210" w14:textId="77777777" w:rsidR="00A866E2" w:rsidRDefault="00A866E2">
      <w:pPr>
        <w:jc w:val="center"/>
        <w:outlineLvl w:val="0"/>
        <w:rPr>
          <w:rFonts w:ascii="仿宋_GB2312" w:eastAsia="仿宋_GB2312" w:hAnsiTheme="majorEastAsia" w:hint="eastAsia"/>
          <w:bCs/>
          <w:sz w:val="32"/>
          <w:szCs w:val="32"/>
        </w:rPr>
      </w:pPr>
    </w:p>
    <w:p w14:paraId="368716A9" w14:textId="77777777" w:rsidR="00A866E2" w:rsidRDefault="00A866E2">
      <w:pPr>
        <w:jc w:val="center"/>
        <w:outlineLvl w:val="0"/>
        <w:rPr>
          <w:rFonts w:ascii="仿宋_GB2312" w:eastAsia="仿宋_GB2312" w:hAnsiTheme="majorEastAsia" w:hint="eastAsia"/>
          <w:bCs/>
          <w:sz w:val="32"/>
          <w:szCs w:val="32"/>
        </w:rPr>
      </w:pPr>
    </w:p>
    <w:p w14:paraId="777D29BB" w14:textId="77777777" w:rsidR="00A866E2" w:rsidRDefault="00A866E2">
      <w:pPr>
        <w:jc w:val="center"/>
        <w:outlineLvl w:val="0"/>
        <w:rPr>
          <w:rFonts w:ascii="仿宋_GB2312" w:eastAsia="仿宋_GB2312" w:hAnsiTheme="majorEastAsia" w:hint="eastAsia"/>
          <w:bCs/>
          <w:sz w:val="32"/>
          <w:szCs w:val="32"/>
        </w:rPr>
      </w:pPr>
    </w:p>
    <w:p w14:paraId="17B6F10F" w14:textId="77777777" w:rsidR="00A866E2" w:rsidRDefault="00A866E2">
      <w:pPr>
        <w:jc w:val="center"/>
        <w:outlineLvl w:val="0"/>
        <w:rPr>
          <w:rFonts w:ascii="仿宋_GB2312" w:eastAsia="仿宋_GB2312" w:hAnsiTheme="majorEastAsia" w:hint="eastAsia"/>
          <w:bCs/>
          <w:sz w:val="32"/>
          <w:szCs w:val="32"/>
        </w:rPr>
      </w:pPr>
    </w:p>
    <w:p w14:paraId="604A8551" w14:textId="77777777" w:rsidR="00A866E2" w:rsidRDefault="00A866E2">
      <w:pPr>
        <w:jc w:val="center"/>
        <w:outlineLvl w:val="0"/>
        <w:rPr>
          <w:rFonts w:ascii="仿宋_GB2312" w:eastAsia="仿宋_GB2312" w:hAnsiTheme="majorEastAsia" w:hint="eastAsia"/>
          <w:bCs/>
          <w:sz w:val="32"/>
          <w:szCs w:val="32"/>
        </w:rPr>
      </w:pPr>
    </w:p>
    <w:p w14:paraId="25E96F76" w14:textId="77777777" w:rsidR="00A866E2" w:rsidRDefault="00A866E2">
      <w:pPr>
        <w:jc w:val="center"/>
        <w:outlineLvl w:val="0"/>
        <w:rPr>
          <w:rFonts w:ascii="仿宋_GB2312" w:eastAsia="仿宋_GB2312" w:hAnsiTheme="majorEastAsia" w:hint="eastAsia"/>
          <w:bCs/>
          <w:sz w:val="32"/>
          <w:szCs w:val="32"/>
        </w:rPr>
      </w:pPr>
    </w:p>
    <w:p w14:paraId="0765BF16" w14:textId="77777777" w:rsidR="00A866E2" w:rsidRDefault="00A866E2">
      <w:pPr>
        <w:jc w:val="center"/>
        <w:outlineLvl w:val="0"/>
        <w:rPr>
          <w:rFonts w:ascii="仿宋_GB2312" w:eastAsia="仿宋_GB2312" w:hAnsiTheme="majorEastAsia" w:hint="eastAsia"/>
          <w:bCs/>
          <w:sz w:val="32"/>
          <w:szCs w:val="32"/>
        </w:rPr>
      </w:pPr>
    </w:p>
    <w:p w14:paraId="656071D4" w14:textId="77777777" w:rsidR="00A866E2" w:rsidRDefault="00A866E2">
      <w:pPr>
        <w:jc w:val="center"/>
        <w:outlineLvl w:val="0"/>
        <w:rPr>
          <w:rFonts w:ascii="仿宋_GB2312" w:eastAsia="仿宋_GB2312" w:hAnsiTheme="majorEastAsia" w:hint="eastAsia"/>
          <w:bCs/>
          <w:sz w:val="32"/>
          <w:szCs w:val="32"/>
        </w:rPr>
      </w:pPr>
    </w:p>
    <w:p w14:paraId="3FFBACC1" w14:textId="77777777" w:rsidR="00A866E2" w:rsidRDefault="00A866E2">
      <w:pPr>
        <w:jc w:val="center"/>
        <w:outlineLvl w:val="0"/>
        <w:rPr>
          <w:rFonts w:ascii="仿宋_GB2312" w:eastAsia="仿宋_GB2312" w:hAnsiTheme="majorEastAsia" w:hint="eastAsia"/>
          <w:bCs/>
          <w:sz w:val="32"/>
          <w:szCs w:val="32"/>
        </w:rPr>
      </w:pPr>
    </w:p>
    <w:p w14:paraId="351F40AE" w14:textId="77777777" w:rsidR="00A866E2" w:rsidRDefault="00A866E2">
      <w:pPr>
        <w:jc w:val="center"/>
        <w:outlineLvl w:val="0"/>
        <w:rPr>
          <w:rFonts w:ascii="仿宋_GB2312" w:eastAsia="仿宋_GB2312" w:hAnsiTheme="majorEastAsia" w:hint="eastAsia"/>
          <w:bCs/>
          <w:sz w:val="32"/>
          <w:szCs w:val="32"/>
        </w:rPr>
      </w:pPr>
    </w:p>
    <w:p w14:paraId="0B012184" w14:textId="77777777" w:rsidR="00A866E2" w:rsidRDefault="00A866E2">
      <w:pPr>
        <w:jc w:val="center"/>
        <w:outlineLvl w:val="0"/>
        <w:rPr>
          <w:rFonts w:ascii="仿宋_GB2312" w:eastAsia="仿宋_GB2312" w:hAnsiTheme="majorEastAsia" w:hint="eastAsia"/>
          <w:bCs/>
          <w:sz w:val="32"/>
          <w:szCs w:val="32"/>
        </w:rPr>
      </w:pPr>
    </w:p>
    <w:p w14:paraId="456F7150" w14:textId="77777777" w:rsidR="00A866E2" w:rsidRDefault="00A866E2">
      <w:pPr>
        <w:jc w:val="center"/>
        <w:outlineLvl w:val="0"/>
        <w:rPr>
          <w:rFonts w:ascii="仿宋_GB2312" w:eastAsia="仿宋_GB2312" w:hAnsiTheme="majorEastAsia" w:hint="eastAsia"/>
          <w:bCs/>
          <w:sz w:val="32"/>
          <w:szCs w:val="32"/>
        </w:rPr>
      </w:pPr>
    </w:p>
    <w:p w14:paraId="5F5AD1EB" w14:textId="77777777" w:rsidR="00A866E2" w:rsidRDefault="00A866E2">
      <w:pPr>
        <w:jc w:val="center"/>
        <w:outlineLvl w:val="0"/>
        <w:rPr>
          <w:rFonts w:ascii="仿宋_GB2312" w:eastAsia="仿宋_GB2312" w:hAnsiTheme="majorEastAsia" w:hint="eastAsia"/>
          <w:bCs/>
          <w:sz w:val="32"/>
          <w:szCs w:val="32"/>
        </w:rPr>
      </w:pPr>
    </w:p>
    <w:p w14:paraId="3A3405A1" w14:textId="77777777" w:rsidR="00A866E2" w:rsidRDefault="00A866E2">
      <w:pPr>
        <w:jc w:val="center"/>
        <w:outlineLvl w:val="0"/>
        <w:rPr>
          <w:rFonts w:ascii="仿宋_GB2312" w:eastAsia="仿宋_GB2312" w:hAnsiTheme="majorEastAsia" w:hint="eastAsia"/>
          <w:bCs/>
          <w:sz w:val="32"/>
          <w:szCs w:val="32"/>
        </w:rPr>
      </w:pPr>
    </w:p>
    <w:p w14:paraId="78C8C27C" w14:textId="77777777" w:rsidR="00A866E2" w:rsidRDefault="00A866E2">
      <w:pPr>
        <w:jc w:val="center"/>
        <w:outlineLvl w:val="0"/>
        <w:rPr>
          <w:rFonts w:ascii="仿宋_GB2312" w:eastAsia="仿宋_GB2312" w:hAnsiTheme="majorEastAsia" w:hint="eastAsia"/>
          <w:bCs/>
          <w:sz w:val="32"/>
          <w:szCs w:val="32"/>
        </w:rPr>
      </w:pPr>
    </w:p>
    <w:p w14:paraId="48D9F673" w14:textId="77777777" w:rsidR="00A866E2" w:rsidRDefault="00A866E2">
      <w:pPr>
        <w:jc w:val="center"/>
        <w:outlineLvl w:val="0"/>
        <w:rPr>
          <w:rFonts w:ascii="仿宋_GB2312" w:eastAsia="仿宋_GB2312" w:hAnsiTheme="majorEastAsia" w:hint="eastAsia"/>
          <w:bCs/>
          <w:sz w:val="32"/>
          <w:szCs w:val="32"/>
        </w:rPr>
      </w:pPr>
    </w:p>
    <w:p w14:paraId="6CD066BA" w14:textId="77777777" w:rsidR="00A866E2" w:rsidRDefault="00A866E2">
      <w:pPr>
        <w:jc w:val="center"/>
        <w:outlineLvl w:val="0"/>
        <w:rPr>
          <w:rFonts w:ascii="仿宋_GB2312" w:eastAsia="仿宋_GB2312" w:hAnsiTheme="majorEastAsia" w:hint="eastAsia"/>
          <w:bCs/>
          <w:sz w:val="32"/>
          <w:szCs w:val="32"/>
        </w:rPr>
      </w:pPr>
    </w:p>
    <w:p w14:paraId="1201DC51" w14:textId="77777777" w:rsidR="00A866E2" w:rsidRDefault="00A866E2">
      <w:pPr>
        <w:jc w:val="center"/>
        <w:outlineLvl w:val="0"/>
        <w:rPr>
          <w:rFonts w:ascii="仿宋_GB2312" w:eastAsia="仿宋_GB2312" w:hAnsiTheme="majorEastAsia" w:hint="eastAsia"/>
          <w:bCs/>
          <w:sz w:val="32"/>
          <w:szCs w:val="32"/>
        </w:rPr>
      </w:pPr>
    </w:p>
    <w:p w14:paraId="6C6DD4E2" w14:textId="77777777" w:rsidR="00A866E2" w:rsidRDefault="00A866E2">
      <w:pPr>
        <w:jc w:val="center"/>
        <w:outlineLvl w:val="0"/>
        <w:rPr>
          <w:rFonts w:ascii="仿宋_GB2312" w:eastAsia="仿宋_GB2312" w:hAnsiTheme="majorEastAsia" w:hint="eastAsia"/>
          <w:bCs/>
          <w:sz w:val="32"/>
          <w:szCs w:val="32"/>
        </w:rPr>
      </w:pPr>
    </w:p>
    <w:p w14:paraId="4C8CCA8D" w14:textId="77777777" w:rsidR="00A866E2" w:rsidRDefault="00A866E2">
      <w:pPr>
        <w:jc w:val="center"/>
        <w:outlineLvl w:val="0"/>
        <w:rPr>
          <w:rFonts w:ascii="仿宋_GB2312" w:eastAsia="仿宋_GB2312" w:hAnsiTheme="majorEastAsia" w:hint="eastAsia"/>
          <w:bCs/>
          <w:sz w:val="32"/>
          <w:szCs w:val="32"/>
        </w:rPr>
      </w:pPr>
    </w:p>
    <w:p w14:paraId="50436527" w14:textId="77777777" w:rsidR="00A866E2" w:rsidRDefault="00A866E2">
      <w:pPr>
        <w:jc w:val="center"/>
        <w:outlineLvl w:val="0"/>
        <w:rPr>
          <w:rFonts w:ascii="仿宋_GB2312" w:eastAsia="仿宋_GB2312" w:hAnsiTheme="majorEastAsia" w:hint="eastAsia"/>
          <w:bCs/>
          <w:sz w:val="32"/>
          <w:szCs w:val="32"/>
        </w:rPr>
      </w:pPr>
    </w:p>
    <w:p w14:paraId="448C7284" w14:textId="77777777" w:rsidR="00A866E2" w:rsidRDefault="00A866E2">
      <w:pPr>
        <w:jc w:val="center"/>
        <w:outlineLvl w:val="0"/>
        <w:rPr>
          <w:rFonts w:ascii="仿宋_GB2312" w:eastAsia="仿宋_GB2312" w:hAnsiTheme="majorEastAsia" w:hint="eastAsia"/>
          <w:bCs/>
          <w:sz w:val="32"/>
          <w:szCs w:val="32"/>
        </w:rPr>
      </w:pPr>
    </w:p>
    <w:p w14:paraId="5B121AA0" w14:textId="77777777" w:rsidR="00A866E2" w:rsidRDefault="00A866E2">
      <w:pPr>
        <w:widowControl/>
        <w:jc w:val="center"/>
        <w:rPr>
          <w:rFonts w:ascii="仿宋_GB2312" w:eastAsia="仿宋_GB2312" w:hAnsiTheme="majorEastAsia" w:hint="eastAsia"/>
          <w:b/>
          <w:bCs/>
          <w:sz w:val="28"/>
          <w:szCs w:val="28"/>
        </w:rPr>
      </w:pPr>
    </w:p>
    <w:p w14:paraId="609462CF" w14:textId="77777777" w:rsidR="00A866E2" w:rsidRDefault="00A866E2">
      <w:pPr>
        <w:widowControl/>
        <w:jc w:val="center"/>
        <w:rPr>
          <w:rFonts w:ascii="仿宋_GB2312" w:eastAsia="仿宋_GB2312" w:hAnsiTheme="majorEastAsia" w:hint="eastAsia"/>
          <w:b/>
          <w:bCs/>
          <w:sz w:val="28"/>
          <w:szCs w:val="28"/>
        </w:rPr>
      </w:pPr>
    </w:p>
    <w:p w14:paraId="379F949D" w14:textId="77777777" w:rsidR="00A866E2" w:rsidRDefault="00A866E2">
      <w:pPr>
        <w:widowControl/>
        <w:jc w:val="center"/>
        <w:rPr>
          <w:rFonts w:ascii="仿宋_GB2312" w:eastAsia="仿宋_GB2312" w:hAnsiTheme="majorEastAsia" w:hint="eastAsia"/>
          <w:b/>
          <w:bCs/>
          <w:sz w:val="28"/>
          <w:szCs w:val="28"/>
        </w:rPr>
      </w:pPr>
    </w:p>
    <w:p w14:paraId="001516B8" w14:textId="77777777" w:rsidR="00A866E2"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第一部分  投标人须知</w:t>
      </w:r>
    </w:p>
    <w:p w14:paraId="44152F7D" w14:textId="77777777" w:rsidR="00A866E2" w:rsidRDefault="00000000">
      <w:pPr>
        <w:pStyle w:val="378020"/>
        <w:keepNext w:val="0"/>
        <w:keepLines w:val="0"/>
        <w:spacing w:line="240" w:lineRule="exact"/>
        <w:jc w:val="left"/>
        <w:rPr>
          <w:rFonts w:ascii="仿宋_GB2312" w:eastAsia="仿宋_GB2312" w:hAnsiTheme="minorEastAsia" w:cs="宋体" w:hint="eastAsia"/>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736"/>
        <w:gridCol w:w="2116"/>
        <w:gridCol w:w="6144"/>
      </w:tblGrid>
      <w:tr w:rsidR="00A866E2" w14:paraId="5AD65B08" w14:textId="77777777">
        <w:tc>
          <w:tcPr>
            <w:tcW w:w="409" w:type="pct"/>
            <w:tcBorders>
              <w:top w:val="single" w:sz="4" w:space="0" w:color="auto"/>
              <w:left w:val="single" w:sz="4" w:space="0" w:color="auto"/>
              <w:bottom w:val="single" w:sz="4" w:space="0" w:color="auto"/>
              <w:right w:val="single" w:sz="4" w:space="0" w:color="auto"/>
            </w:tcBorders>
            <w:vAlign w:val="center"/>
          </w:tcPr>
          <w:p w14:paraId="7BCBB369" w14:textId="77777777" w:rsidR="00A866E2" w:rsidRDefault="00000000">
            <w:pPr>
              <w:pStyle w:val="378020"/>
              <w:keepNext w:val="0"/>
              <w:keepLines w:val="0"/>
              <w:jc w:val="center"/>
              <w:rPr>
                <w:rFonts w:ascii="仿宋_GB2312" w:eastAsia="仿宋_GB2312" w:hAnsiTheme="minorEastAsia" w:cs="宋体" w:hint="eastAsia"/>
                <w:sz w:val="21"/>
                <w:szCs w:val="21"/>
              </w:rPr>
            </w:pPr>
            <w:bookmarkStart w:id="1" w:name="_Toc152045528"/>
            <w:bookmarkStart w:id="2" w:name="_Toc152042304"/>
            <w:bookmarkStart w:id="3" w:name="_Toc287545429"/>
            <w:bookmarkStart w:id="4" w:name="_Toc238552194"/>
            <w:bookmarkStart w:id="5" w:name="_Toc238797549"/>
            <w:bookmarkStart w:id="6" w:name="_Toc144974496"/>
            <w:r>
              <w:rPr>
                <w:rFonts w:ascii="仿宋_GB2312" w:eastAsia="仿宋_GB2312" w:hAnsiTheme="minorEastAsia" w:cs="宋体" w:hint="eastAsia"/>
                <w:sz w:val="21"/>
                <w:szCs w:val="21"/>
              </w:rPr>
              <w:t>序号</w:t>
            </w:r>
          </w:p>
        </w:tc>
        <w:tc>
          <w:tcPr>
            <w:tcW w:w="1176" w:type="pct"/>
            <w:tcBorders>
              <w:top w:val="single" w:sz="4" w:space="0" w:color="auto"/>
              <w:left w:val="single" w:sz="4" w:space="0" w:color="auto"/>
              <w:bottom w:val="single" w:sz="4" w:space="0" w:color="auto"/>
              <w:right w:val="single" w:sz="4" w:space="0" w:color="auto"/>
            </w:tcBorders>
            <w:vAlign w:val="center"/>
          </w:tcPr>
          <w:p w14:paraId="50AECB4A"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条  款  名  称</w:t>
            </w:r>
          </w:p>
        </w:tc>
        <w:tc>
          <w:tcPr>
            <w:tcW w:w="3414" w:type="pct"/>
            <w:tcBorders>
              <w:top w:val="single" w:sz="4" w:space="0" w:color="auto"/>
              <w:left w:val="single" w:sz="4" w:space="0" w:color="auto"/>
              <w:bottom w:val="single" w:sz="4" w:space="0" w:color="auto"/>
              <w:right w:val="single" w:sz="4" w:space="0" w:color="auto"/>
            </w:tcBorders>
            <w:vAlign w:val="center"/>
          </w:tcPr>
          <w:p w14:paraId="5CB9B15E"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编  列  内  容</w:t>
            </w:r>
          </w:p>
        </w:tc>
      </w:tr>
      <w:tr w:rsidR="00A866E2" w14:paraId="33DCFEF6"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C6F33B8"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012016AE"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招标物资种类及数量</w:t>
            </w:r>
          </w:p>
        </w:tc>
        <w:tc>
          <w:tcPr>
            <w:tcW w:w="3414" w:type="pct"/>
            <w:tcBorders>
              <w:top w:val="single" w:sz="4" w:space="0" w:color="auto"/>
              <w:left w:val="single" w:sz="4" w:space="0" w:color="auto"/>
              <w:bottom w:val="single" w:sz="4" w:space="0" w:color="auto"/>
              <w:right w:val="single" w:sz="4" w:space="0" w:color="auto"/>
            </w:tcBorders>
            <w:vAlign w:val="center"/>
          </w:tcPr>
          <w:p w14:paraId="4712B600"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详见总则4.1</w:t>
            </w:r>
          </w:p>
        </w:tc>
      </w:tr>
      <w:tr w:rsidR="00A866E2" w14:paraId="5C1E014D"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02DE3F5"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3B8EF782"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招标内容</w:t>
            </w:r>
          </w:p>
        </w:tc>
        <w:tc>
          <w:tcPr>
            <w:tcW w:w="3414" w:type="pct"/>
            <w:tcBorders>
              <w:top w:val="single" w:sz="4" w:space="0" w:color="auto"/>
              <w:left w:val="single" w:sz="4" w:space="0" w:color="auto"/>
              <w:bottom w:val="single" w:sz="4" w:space="0" w:color="auto"/>
              <w:right w:val="single" w:sz="4" w:space="0" w:color="auto"/>
            </w:tcBorders>
            <w:vAlign w:val="center"/>
          </w:tcPr>
          <w:p w14:paraId="76BA1755"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组串式逆变器及通信箱</w:t>
            </w:r>
          </w:p>
        </w:tc>
      </w:tr>
      <w:tr w:rsidR="00A866E2" w14:paraId="11131F3A"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624D6B2"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4E4D1778"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投标人应具备承担本招标物资生产供应能力</w:t>
            </w:r>
          </w:p>
        </w:tc>
        <w:tc>
          <w:tcPr>
            <w:tcW w:w="3414" w:type="pct"/>
            <w:tcBorders>
              <w:top w:val="single" w:sz="4" w:space="0" w:color="auto"/>
              <w:left w:val="single" w:sz="4" w:space="0" w:color="auto"/>
              <w:bottom w:val="single" w:sz="4" w:space="0" w:color="auto"/>
              <w:right w:val="single" w:sz="4" w:space="0" w:color="auto"/>
            </w:tcBorders>
            <w:vAlign w:val="center"/>
          </w:tcPr>
          <w:p w14:paraId="7E8A4842"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1A02FAE0"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必须保证标的物资的质量并保证能按招标人规定期限进场。</w:t>
            </w:r>
          </w:p>
          <w:p w14:paraId="7F5F1041"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7CFF863F" w14:textId="77777777" w:rsidR="00A866E2" w:rsidRDefault="00000000">
            <w:pPr>
              <w:pStyle w:val="37802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71CE09CF"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供货业绩要求：投标人须具有近三年类似工程供货业绩（附合同扫描件，提供原件备查）；</w:t>
            </w:r>
          </w:p>
          <w:p w14:paraId="085B2BD6"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履约信用要求：良好，无不良社会记录；</w:t>
            </w:r>
          </w:p>
          <w:p w14:paraId="2CAD57EE"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其他要求：投标人须提供有效的符合招标文件要求的合格检测报告</w:t>
            </w:r>
            <w:r>
              <w:rPr>
                <w:rFonts w:ascii="仿宋_GB2312" w:eastAsia="仿宋_GB2312" w:hAnsi="宋体" w:cs="宋体" w:hint="eastAsia"/>
                <w:sz w:val="21"/>
                <w:szCs w:val="21"/>
              </w:rPr>
              <w:t>。</w:t>
            </w:r>
          </w:p>
        </w:tc>
      </w:tr>
      <w:tr w:rsidR="00A866E2" w14:paraId="04080032"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5A1BEC7"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49208F71"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结算方式</w:t>
            </w:r>
          </w:p>
        </w:tc>
        <w:tc>
          <w:tcPr>
            <w:tcW w:w="3414" w:type="pct"/>
            <w:tcBorders>
              <w:top w:val="single" w:sz="4" w:space="0" w:color="auto"/>
              <w:left w:val="single" w:sz="4" w:space="0" w:color="auto"/>
              <w:bottom w:val="single" w:sz="4" w:space="0" w:color="auto"/>
              <w:right w:val="single" w:sz="4" w:space="0" w:color="auto"/>
            </w:tcBorders>
            <w:vAlign w:val="center"/>
          </w:tcPr>
          <w:p w14:paraId="012BAFE8"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日对上月</w:t>
            </w:r>
            <w:r>
              <w:rPr>
                <w:rFonts w:ascii="仿宋_GB2312" w:eastAsia="仿宋_GB2312" w:hAnsiTheme="minorEastAsia" w:cs="宋体" w:hint="eastAsia"/>
                <w:sz w:val="21"/>
                <w:szCs w:val="21"/>
                <w:u w:val="single"/>
              </w:rPr>
              <w:t xml:space="preserve"> 16 </w:t>
            </w:r>
            <w:r>
              <w:rPr>
                <w:rFonts w:ascii="仿宋_GB2312" w:eastAsia="仿宋_GB2312" w:hAnsiTheme="minorEastAsia" w:cs="宋体" w:hint="eastAsia"/>
                <w:sz w:val="21"/>
                <w:szCs w:val="21"/>
              </w:rPr>
              <w:t>日到本月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日所供应的物资办理月结手续。</w:t>
            </w:r>
          </w:p>
        </w:tc>
      </w:tr>
      <w:tr w:rsidR="00A866E2" w14:paraId="0237839D"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1FC3862"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5</w:t>
            </w:r>
          </w:p>
        </w:tc>
        <w:tc>
          <w:tcPr>
            <w:tcW w:w="1176" w:type="pct"/>
            <w:tcBorders>
              <w:top w:val="single" w:sz="4" w:space="0" w:color="auto"/>
              <w:left w:val="single" w:sz="4" w:space="0" w:color="auto"/>
              <w:bottom w:val="single" w:sz="4" w:space="0" w:color="auto"/>
              <w:right w:val="single" w:sz="4" w:space="0" w:color="auto"/>
            </w:tcBorders>
            <w:vAlign w:val="center"/>
          </w:tcPr>
          <w:p w14:paraId="040BF21D"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付款比例</w:t>
            </w:r>
          </w:p>
        </w:tc>
        <w:tc>
          <w:tcPr>
            <w:tcW w:w="3414" w:type="pct"/>
            <w:tcBorders>
              <w:top w:val="single" w:sz="4" w:space="0" w:color="auto"/>
              <w:left w:val="single" w:sz="4" w:space="0" w:color="auto"/>
              <w:bottom w:val="single" w:sz="4" w:space="0" w:color="auto"/>
              <w:right w:val="single" w:sz="4" w:space="0" w:color="auto"/>
            </w:tcBorders>
            <w:vAlign w:val="center"/>
          </w:tcPr>
          <w:p w14:paraId="5953E2FA" w14:textId="077E346E"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订货前支付合同额20%的预付款，货款来源于项目工程结算款。付款期限自双方确认结算金额之日起计算，暂定为在甲乙双方完成月度物资结算手续且甲方收到乙</w:t>
            </w:r>
            <w:r>
              <w:rPr>
                <w:rFonts w:ascii="仿宋_GB2312" w:eastAsia="仿宋_GB2312" w:hAnsiTheme="minorEastAsia" w:cs="宋体" w:hint="eastAsia"/>
                <w:color w:val="1A1A1A" w:themeColor="background1" w:themeShade="1A"/>
                <w:sz w:val="21"/>
                <w:szCs w:val="21"/>
              </w:rPr>
              <w:t>方相应全额发票后</w:t>
            </w:r>
            <w:r>
              <w:rPr>
                <w:rFonts w:ascii="仿宋_GB2312" w:eastAsia="仿宋_GB2312" w:hAnsiTheme="minorEastAsia" w:cs="宋体" w:hint="eastAsia"/>
                <w:sz w:val="21"/>
                <w:szCs w:val="21"/>
              </w:rPr>
              <w:t>，</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个月内支付至当期应付货款的</w:t>
            </w:r>
            <w:r>
              <w:rPr>
                <w:rFonts w:ascii="仿宋_GB2312" w:eastAsia="仿宋_GB2312" w:hAnsiTheme="minorEastAsia" w:cs="宋体" w:hint="eastAsia"/>
                <w:sz w:val="21"/>
                <w:szCs w:val="21"/>
                <w:u w:val="single"/>
              </w:rPr>
              <w:t>50</w:t>
            </w:r>
            <w:r>
              <w:rPr>
                <w:rFonts w:ascii="仿宋_GB2312" w:eastAsia="仿宋_GB2312" w:hAnsiTheme="minorEastAsia" w:cs="宋体" w:hint="eastAsia"/>
                <w:sz w:val="21"/>
                <w:szCs w:val="21"/>
              </w:rPr>
              <w:t>%，调试结束并初验合格后</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个月内支付至当期货款的</w:t>
            </w:r>
            <w:r>
              <w:rPr>
                <w:rFonts w:ascii="仿宋_GB2312" w:eastAsia="仿宋_GB2312" w:hAnsiTheme="minorEastAsia" w:cs="宋体" w:hint="eastAsia"/>
                <w:sz w:val="21"/>
                <w:szCs w:val="21"/>
                <w:u w:val="single"/>
              </w:rPr>
              <w:t>90</w:t>
            </w:r>
            <w:r>
              <w:rPr>
                <w:rFonts w:ascii="仿宋_GB2312" w:eastAsia="仿宋_GB2312" w:hAnsiTheme="minorEastAsia" w:cs="宋体" w:hint="eastAsia"/>
                <w:sz w:val="21"/>
                <w:szCs w:val="21"/>
              </w:rPr>
              <w:t>%，</w:t>
            </w:r>
            <w:r>
              <w:rPr>
                <w:rFonts w:ascii="仿宋_GB2312" w:eastAsia="仿宋_GB2312" w:hAnsi="仿宋_GB2312" w:cs="仿宋_GB2312" w:hint="eastAsia"/>
                <w:color w:val="000000" w:themeColor="text1"/>
                <w:sz w:val="21"/>
                <w:szCs w:val="21"/>
              </w:rPr>
              <w:t>余下</w:t>
            </w:r>
            <w:r>
              <w:rPr>
                <w:rFonts w:ascii="仿宋_GB2312" w:eastAsia="仿宋_GB2312" w:hAnsi="仿宋_GB2312" w:cs="仿宋_GB2312" w:hint="eastAsia"/>
                <w:color w:val="000000" w:themeColor="text1"/>
                <w:sz w:val="21"/>
                <w:szCs w:val="21"/>
                <w:u w:val="single"/>
              </w:rPr>
              <w:t>10</w:t>
            </w:r>
            <w:r>
              <w:rPr>
                <w:rFonts w:ascii="仿宋_GB2312" w:eastAsia="仿宋_GB2312" w:hAnsi="仿宋_GB2312" w:cs="仿宋_GB2312" w:hint="eastAsia"/>
                <w:color w:val="000000" w:themeColor="text1"/>
                <w:sz w:val="21"/>
                <w:szCs w:val="21"/>
              </w:rPr>
              <w:t>%结算货款在乙方并网后首年（12个月）运行结束及办理最终结算后</w:t>
            </w:r>
            <w:r>
              <w:rPr>
                <w:rFonts w:ascii="仿宋_GB2312" w:eastAsia="仿宋_GB2312" w:hAnsi="仿宋_GB2312" w:cs="仿宋_GB2312" w:hint="eastAsia"/>
                <w:color w:val="000000" w:themeColor="text1"/>
                <w:sz w:val="21"/>
                <w:szCs w:val="21"/>
                <w:u w:val="single"/>
              </w:rPr>
              <w:t>60</w:t>
            </w:r>
            <w:r>
              <w:rPr>
                <w:rFonts w:ascii="仿宋_GB2312" w:eastAsia="仿宋_GB2312" w:hAnsi="仿宋_GB2312" w:cs="仿宋_GB2312" w:hint="eastAsia"/>
                <w:color w:val="000000" w:themeColor="text1"/>
                <w:sz w:val="21"/>
                <w:szCs w:val="21"/>
              </w:rPr>
              <w:t>日内付清</w:t>
            </w:r>
            <w:r>
              <w:rPr>
                <w:rFonts w:ascii="仿宋_GB2312" w:eastAsia="仿宋_GB2312" w:hAnsiTheme="minorEastAsia" w:cs="宋体" w:hint="eastAsia"/>
                <w:sz w:val="21"/>
                <w:szCs w:val="21"/>
              </w:rPr>
              <w:t>，以此类推。</w:t>
            </w:r>
            <w:r w:rsidR="007E0721" w:rsidRPr="007E0721">
              <w:rPr>
                <w:rFonts w:ascii="仿宋_GB2312" w:eastAsia="仿宋_GB2312" w:hAnsiTheme="minorEastAsia" w:cs="宋体" w:hint="eastAsia"/>
                <w:sz w:val="21"/>
                <w:szCs w:val="21"/>
              </w:rPr>
              <w:t>预付款扣款方案：结算金额达到合同额30%后每结算1%扣除预付款2.5%，扣完为止。</w:t>
            </w:r>
          </w:p>
        </w:tc>
      </w:tr>
      <w:tr w:rsidR="00A866E2" w14:paraId="5FC6FFD7"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6C0DC01"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lastRenderedPageBreak/>
              <w:t>6</w:t>
            </w:r>
          </w:p>
        </w:tc>
        <w:tc>
          <w:tcPr>
            <w:tcW w:w="1176" w:type="pct"/>
            <w:tcBorders>
              <w:top w:val="single" w:sz="4" w:space="0" w:color="auto"/>
              <w:left w:val="single" w:sz="4" w:space="0" w:color="auto"/>
              <w:bottom w:val="single" w:sz="4" w:space="0" w:color="auto"/>
              <w:right w:val="single" w:sz="4" w:space="0" w:color="auto"/>
            </w:tcBorders>
            <w:vAlign w:val="center"/>
          </w:tcPr>
          <w:p w14:paraId="4FC4CE28"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付款方式</w:t>
            </w:r>
          </w:p>
        </w:tc>
        <w:tc>
          <w:tcPr>
            <w:tcW w:w="3414" w:type="pct"/>
            <w:tcBorders>
              <w:top w:val="single" w:sz="4" w:space="0" w:color="auto"/>
              <w:left w:val="single" w:sz="4" w:space="0" w:color="auto"/>
              <w:bottom w:val="single" w:sz="4" w:space="0" w:color="auto"/>
              <w:right w:val="single" w:sz="4" w:space="0" w:color="auto"/>
            </w:tcBorders>
            <w:vAlign w:val="center"/>
          </w:tcPr>
          <w:p w14:paraId="4C25C36D" w14:textId="77777777" w:rsidR="00A866E2" w:rsidRDefault="00000000">
            <w:pPr>
              <w:pStyle w:val="378020"/>
              <w:keepNext w:val="0"/>
              <w:keepLines w:val="0"/>
              <w:jc w:val="left"/>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银行电汇。</w:t>
            </w:r>
          </w:p>
        </w:tc>
      </w:tr>
      <w:tr w:rsidR="00A866E2" w14:paraId="24207789"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7051D3BD"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bottom w:val="single" w:sz="4" w:space="0" w:color="auto"/>
              <w:right w:val="single" w:sz="4" w:space="0" w:color="auto"/>
            </w:tcBorders>
            <w:vAlign w:val="center"/>
          </w:tcPr>
          <w:p w14:paraId="0E34E470"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时间</w:t>
            </w:r>
          </w:p>
        </w:tc>
        <w:tc>
          <w:tcPr>
            <w:tcW w:w="3414" w:type="pct"/>
            <w:tcBorders>
              <w:top w:val="single" w:sz="4" w:space="0" w:color="auto"/>
              <w:left w:val="single" w:sz="4" w:space="0" w:color="auto"/>
              <w:bottom w:val="single" w:sz="4" w:space="0" w:color="auto"/>
              <w:right w:val="single" w:sz="4" w:space="0" w:color="auto"/>
            </w:tcBorders>
            <w:vAlign w:val="center"/>
          </w:tcPr>
          <w:p w14:paraId="1E2C4A06"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以“招标文件”发布信息为准</w:t>
            </w:r>
          </w:p>
        </w:tc>
      </w:tr>
      <w:tr w:rsidR="00A866E2" w14:paraId="50756FAF"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C9694D2"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8</w:t>
            </w:r>
          </w:p>
        </w:tc>
        <w:tc>
          <w:tcPr>
            <w:tcW w:w="1176" w:type="pct"/>
            <w:tcBorders>
              <w:top w:val="single" w:sz="4" w:space="0" w:color="auto"/>
              <w:left w:val="single" w:sz="4" w:space="0" w:color="auto"/>
              <w:bottom w:val="single" w:sz="4" w:space="0" w:color="auto"/>
              <w:right w:val="single" w:sz="4" w:space="0" w:color="auto"/>
            </w:tcBorders>
            <w:vAlign w:val="center"/>
          </w:tcPr>
          <w:p w14:paraId="07D7EBCC"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标的物生产厂家要求</w:t>
            </w:r>
          </w:p>
        </w:tc>
        <w:tc>
          <w:tcPr>
            <w:tcW w:w="3414" w:type="pct"/>
            <w:tcBorders>
              <w:top w:val="single" w:sz="4" w:space="0" w:color="auto"/>
              <w:left w:val="single" w:sz="4" w:space="0" w:color="auto"/>
              <w:bottom w:val="single" w:sz="4" w:space="0" w:color="auto"/>
              <w:right w:val="single" w:sz="4" w:space="0" w:color="auto"/>
            </w:tcBorders>
            <w:vAlign w:val="center"/>
          </w:tcPr>
          <w:p w14:paraId="017DAABC" w14:textId="77777777" w:rsidR="00A866E2" w:rsidRDefault="00000000">
            <w:pPr>
              <w:pStyle w:val="378020"/>
              <w:keepNext w:val="0"/>
              <w:keepLines w:val="0"/>
              <w:spacing w:line="320" w:lineRule="exac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是否指定生产厂家/品牌：是□   否</w:t>
            </w:r>
            <w:r>
              <w:rPr>
                <w:rFonts w:ascii="仿宋_GB2312" w:eastAsia="仿宋_GB2312" w:hAnsiTheme="minorEastAsia" w:cs="宋体" w:hint="eastAsia"/>
                <w:sz w:val="21"/>
                <w:szCs w:val="21"/>
              </w:rPr>
              <w:sym w:font="Wingdings 2" w:char="0052"/>
            </w:r>
          </w:p>
          <w:p w14:paraId="4D0B958F" w14:textId="77777777" w:rsidR="00A866E2" w:rsidRDefault="00000000">
            <w:pPr>
              <w:pStyle w:val="font12"/>
              <w:spacing w:before="0" w:beforeAutospacing="0" w:after="0" w:afterAutospacing="0" w:line="320" w:lineRule="exact"/>
              <w:rPr>
                <w:rFonts w:hint="eastAsia"/>
                <w:u w:val="single"/>
              </w:rPr>
            </w:pPr>
            <w:r>
              <w:rPr>
                <w:rFonts w:ascii="仿宋_GB2312" w:eastAsia="仿宋_GB2312" w:hAnsiTheme="minorEastAsia" w:hint="eastAsia"/>
                <w:b w:val="0"/>
                <w:bCs w:val="0"/>
                <w:kern w:val="2"/>
                <w:sz w:val="21"/>
                <w:szCs w:val="21"/>
              </w:rPr>
              <w:t>要求提供以下厂家/品牌产品：</w:t>
            </w:r>
            <w:r>
              <w:rPr>
                <w:rFonts w:ascii="仿宋_GB2312" w:eastAsia="仿宋_GB2312" w:hAnsiTheme="minorEastAsia" w:hint="eastAsia"/>
                <w:b w:val="0"/>
                <w:bCs w:val="0"/>
                <w:kern w:val="2"/>
                <w:sz w:val="21"/>
                <w:szCs w:val="21"/>
                <w:u w:val="single"/>
              </w:rPr>
              <w:t xml:space="preserve">   无      </w:t>
            </w:r>
          </w:p>
        </w:tc>
      </w:tr>
      <w:tr w:rsidR="00A866E2" w14:paraId="560176A8"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44A5E9F"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741CCFA0"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技术标准和图纸</w:t>
            </w:r>
          </w:p>
        </w:tc>
        <w:tc>
          <w:tcPr>
            <w:tcW w:w="3414" w:type="pct"/>
            <w:tcBorders>
              <w:top w:val="single" w:sz="4" w:space="0" w:color="auto"/>
              <w:left w:val="single" w:sz="4" w:space="0" w:color="auto"/>
              <w:bottom w:val="single" w:sz="4" w:space="0" w:color="auto"/>
              <w:right w:val="single" w:sz="4" w:space="0" w:color="auto"/>
            </w:tcBorders>
            <w:vAlign w:val="center"/>
          </w:tcPr>
          <w:p w14:paraId="1056337A"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详见第二部分 技术标准和图纸</w:t>
            </w:r>
          </w:p>
        </w:tc>
      </w:tr>
      <w:tr w:rsidR="00A866E2" w14:paraId="20E7E178"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1131F2BC"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0</w:t>
            </w:r>
          </w:p>
        </w:tc>
        <w:tc>
          <w:tcPr>
            <w:tcW w:w="1176" w:type="pct"/>
            <w:tcBorders>
              <w:top w:val="single" w:sz="4" w:space="0" w:color="auto"/>
              <w:left w:val="single" w:sz="4" w:space="0" w:color="auto"/>
              <w:bottom w:val="single" w:sz="4" w:space="0" w:color="auto"/>
              <w:right w:val="single" w:sz="4" w:space="0" w:color="auto"/>
            </w:tcBorders>
            <w:vAlign w:val="center"/>
          </w:tcPr>
          <w:p w14:paraId="4439D8C2"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p>
        </w:tc>
        <w:tc>
          <w:tcPr>
            <w:tcW w:w="3414" w:type="pct"/>
            <w:tcBorders>
              <w:top w:val="single" w:sz="4" w:space="0" w:color="auto"/>
              <w:left w:val="single" w:sz="4" w:space="0" w:color="auto"/>
              <w:bottom w:val="single" w:sz="4" w:space="0" w:color="auto"/>
              <w:right w:val="single" w:sz="4" w:space="0" w:color="auto"/>
            </w:tcBorders>
            <w:vAlign w:val="center"/>
          </w:tcPr>
          <w:p w14:paraId="7A3D68BC"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color w:val="000000" w:themeColor="text1"/>
                <w:sz w:val="21"/>
                <w:szCs w:val="21"/>
              </w:rPr>
              <w:t>9</w:t>
            </w:r>
            <w:r>
              <w:rPr>
                <w:rFonts w:ascii="仿宋_GB2312" w:eastAsia="仿宋_GB2312" w:hAnsiTheme="minorEastAsia" w:cs="宋体" w:hint="eastAsia"/>
                <w:color w:val="000000" w:themeColor="text1"/>
                <w:sz w:val="21"/>
                <w:szCs w:val="21"/>
              </w:rPr>
              <w:t>0</w:t>
            </w:r>
            <w:r>
              <w:rPr>
                <w:rFonts w:ascii="仿宋_GB2312" w:eastAsia="仿宋_GB2312" w:hAnsiTheme="minorEastAsia" w:cs="宋体" w:hint="eastAsia"/>
                <w:sz w:val="21"/>
                <w:szCs w:val="21"/>
              </w:rPr>
              <w:t>天</w:t>
            </w:r>
          </w:p>
        </w:tc>
      </w:tr>
      <w:tr w:rsidR="00A866E2" w14:paraId="10C90BC1" w14:textId="77777777">
        <w:trPr>
          <w:trHeight w:val="940"/>
        </w:trPr>
        <w:tc>
          <w:tcPr>
            <w:tcW w:w="409" w:type="pct"/>
            <w:tcBorders>
              <w:top w:val="single" w:sz="4" w:space="0" w:color="auto"/>
              <w:left w:val="single" w:sz="4" w:space="0" w:color="auto"/>
              <w:bottom w:val="single" w:sz="4" w:space="0" w:color="auto"/>
              <w:right w:val="single" w:sz="4" w:space="0" w:color="auto"/>
            </w:tcBorders>
            <w:vAlign w:val="center"/>
          </w:tcPr>
          <w:p w14:paraId="7AC18518"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6D1BD503"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投标保证金</w:t>
            </w:r>
          </w:p>
        </w:tc>
        <w:tc>
          <w:tcPr>
            <w:tcW w:w="3414" w:type="pct"/>
            <w:tcBorders>
              <w:top w:val="single" w:sz="4" w:space="0" w:color="auto"/>
              <w:left w:val="single" w:sz="4" w:space="0" w:color="auto"/>
              <w:bottom w:val="single" w:sz="4" w:space="0" w:color="auto"/>
              <w:right w:val="single" w:sz="4" w:space="0" w:color="auto"/>
            </w:tcBorders>
            <w:vAlign w:val="center"/>
          </w:tcPr>
          <w:p w14:paraId="5FC7D87D" w14:textId="77777777" w:rsidR="00A866E2" w:rsidRDefault="00000000">
            <w:pPr>
              <w:pStyle w:val="378020"/>
              <w:keepNext w:val="0"/>
              <w:keepLines w:val="0"/>
              <w:rPr>
                <w:rFonts w:ascii="仿宋_GB2312" w:eastAsia="仿宋_GB2312" w:hAnsiTheme="minorEastAsia" w:cs="宋体" w:hint="eastAsia"/>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80  </w:t>
            </w:r>
            <w:r>
              <w:rPr>
                <w:rFonts w:ascii="仿宋_GB2312" w:eastAsia="仿宋_GB2312" w:hAnsiTheme="minorEastAsia" w:cs="宋体" w:hint="eastAsia"/>
                <w:sz w:val="21"/>
                <w:szCs w:val="21"/>
              </w:rPr>
              <w:t>万元，汇款账户详情见总则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r>
              <w:rPr>
                <w:rFonts w:ascii="仿宋_GB2312" w:eastAsia="仿宋_GB2312" w:hAnsiTheme="minorEastAsia" w:cs="宋体" w:hint="eastAsia"/>
                <w:color w:val="000000" w:themeColor="text1"/>
                <w:sz w:val="21"/>
                <w:szCs w:val="21"/>
              </w:rPr>
              <w:t>。</w:t>
            </w:r>
          </w:p>
        </w:tc>
      </w:tr>
      <w:tr w:rsidR="00A866E2" w14:paraId="7C3C0C91"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BD4A483"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77B7EE4F"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签字或盖章要求</w:t>
            </w:r>
          </w:p>
        </w:tc>
        <w:tc>
          <w:tcPr>
            <w:tcW w:w="3414" w:type="pct"/>
            <w:tcBorders>
              <w:top w:val="single" w:sz="4" w:space="0" w:color="auto"/>
              <w:left w:val="single" w:sz="4" w:space="0" w:color="auto"/>
              <w:bottom w:val="single" w:sz="4" w:space="0" w:color="auto"/>
              <w:right w:val="single" w:sz="4" w:space="0" w:color="auto"/>
            </w:tcBorders>
            <w:vAlign w:val="center"/>
          </w:tcPr>
          <w:p w14:paraId="663E39CB"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法定代表人或委托代理人签字并盖单位章</w:t>
            </w:r>
          </w:p>
        </w:tc>
      </w:tr>
      <w:tr w:rsidR="00A866E2" w14:paraId="7034F9A5"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6BAFF21"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6EDA508E"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投标文件副本份数</w:t>
            </w:r>
          </w:p>
        </w:tc>
        <w:tc>
          <w:tcPr>
            <w:tcW w:w="3414" w:type="pct"/>
            <w:tcBorders>
              <w:top w:val="single" w:sz="4" w:space="0" w:color="auto"/>
              <w:left w:val="single" w:sz="4" w:space="0" w:color="auto"/>
              <w:bottom w:val="single" w:sz="4" w:space="0" w:color="auto"/>
              <w:right w:val="single" w:sz="4" w:space="0" w:color="auto"/>
            </w:tcBorders>
            <w:vAlign w:val="center"/>
          </w:tcPr>
          <w:p w14:paraId="485140EF"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以招标人要求为准</w:t>
            </w:r>
          </w:p>
        </w:tc>
      </w:tr>
      <w:tr w:rsidR="00A866E2" w14:paraId="2A675F12"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3B5A3391"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0E7908A3"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装订要求</w:t>
            </w:r>
          </w:p>
        </w:tc>
        <w:tc>
          <w:tcPr>
            <w:tcW w:w="3414" w:type="pct"/>
            <w:tcBorders>
              <w:top w:val="single" w:sz="4" w:space="0" w:color="auto"/>
              <w:left w:val="single" w:sz="4" w:space="0" w:color="auto"/>
              <w:bottom w:val="single" w:sz="4" w:space="0" w:color="auto"/>
              <w:right w:val="single" w:sz="4" w:space="0" w:color="auto"/>
            </w:tcBorders>
            <w:vAlign w:val="center"/>
          </w:tcPr>
          <w:p w14:paraId="544D0937"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投标文件的正本与副本应分别装订成册，采用胶订、平订或线订等，不得采用活页装订方式</w:t>
            </w:r>
          </w:p>
        </w:tc>
      </w:tr>
      <w:tr w:rsidR="00A866E2" w14:paraId="4F28D136"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5AB6F214"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15</w:t>
            </w:r>
          </w:p>
        </w:tc>
        <w:tc>
          <w:tcPr>
            <w:tcW w:w="1176" w:type="pct"/>
            <w:tcBorders>
              <w:top w:val="single" w:sz="4" w:space="0" w:color="auto"/>
              <w:left w:val="single" w:sz="4" w:space="0" w:color="auto"/>
              <w:bottom w:val="single" w:sz="4" w:space="0" w:color="auto"/>
              <w:right w:val="single" w:sz="4" w:space="0" w:color="auto"/>
            </w:tcBorders>
            <w:vAlign w:val="center"/>
          </w:tcPr>
          <w:p w14:paraId="3771E07A"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封套</w:t>
            </w:r>
          </w:p>
        </w:tc>
        <w:tc>
          <w:tcPr>
            <w:tcW w:w="3414" w:type="pct"/>
            <w:tcBorders>
              <w:top w:val="single" w:sz="4" w:space="0" w:color="auto"/>
              <w:left w:val="single" w:sz="4" w:space="0" w:color="auto"/>
              <w:bottom w:val="single" w:sz="4" w:space="0" w:color="auto"/>
              <w:right w:val="single" w:sz="4" w:space="0" w:color="auto"/>
            </w:tcBorders>
            <w:vAlign w:val="center"/>
          </w:tcPr>
          <w:p w14:paraId="26BD81C9"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注明招标项目名称、招标编号/包件号和投标人全称，注明“在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A866E2" w14:paraId="5D45224C" w14:textId="77777777">
        <w:trPr>
          <w:trHeight w:val="664"/>
        </w:trPr>
        <w:tc>
          <w:tcPr>
            <w:tcW w:w="409" w:type="pct"/>
            <w:tcBorders>
              <w:top w:val="single" w:sz="4" w:space="0" w:color="auto"/>
              <w:left w:val="single" w:sz="4" w:space="0" w:color="auto"/>
              <w:bottom w:val="single" w:sz="4" w:space="0" w:color="auto"/>
              <w:right w:val="single" w:sz="4" w:space="0" w:color="auto"/>
            </w:tcBorders>
            <w:vAlign w:val="center"/>
          </w:tcPr>
          <w:p w14:paraId="6BEEF29C"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176" w:type="pct"/>
            <w:tcBorders>
              <w:top w:val="single" w:sz="4" w:space="0" w:color="auto"/>
              <w:left w:val="single" w:sz="4" w:space="0" w:color="auto"/>
              <w:bottom w:val="single" w:sz="4" w:space="0" w:color="auto"/>
              <w:right w:val="single" w:sz="4" w:space="0" w:color="auto"/>
            </w:tcBorders>
            <w:vAlign w:val="center"/>
          </w:tcPr>
          <w:p w14:paraId="48DE3D63"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递交投标文件地点</w:t>
            </w:r>
          </w:p>
        </w:tc>
        <w:tc>
          <w:tcPr>
            <w:tcW w:w="3414" w:type="pct"/>
            <w:tcBorders>
              <w:top w:val="single" w:sz="4" w:space="0" w:color="auto"/>
              <w:left w:val="single" w:sz="4" w:space="0" w:color="auto"/>
              <w:bottom w:val="single" w:sz="4" w:space="0" w:color="auto"/>
              <w:right w:val="single" w:sz="4" w:space="0" w:color="auto"/>
            </w:tcBorders>
            <w:vAlign w:val="center"/>
          </w:tcPr>
          <w:p w14:paraId="10E5DC67"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A866E2" w14:paraId="0A8D7F3A" w14:textId="77777777">
        <w:trPr>
          <w:trHeight w:val="454"/>
        </w:trPr>
        <w:tc>
          <w:tcPr>
            <w:tcW w:w="409" w:type="pct"/>
            <w:tcBorders>
              <w:top w:val="single" w:sz="4" w:space="0" w:color="auto"/>
              <w:left w:val="single" w:sz="4" w:space="0" w:color="auto"/>
              <w:right w:val="single" w:sz="4" w:space="0" w:color="auto"/>
            </w:tcBorders>
            <w:vAlign w:val="center"/>
          </w:tcPr>
          <w:p w14:paraId="4041B75E"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right w:val="single" w:sz="4" w:space="0" w:color="auto"/>
            </w:tcBorders>
            <w:vAlign w:val="center"/>
          </w:tcPr>
          <w:p w14:paraId="3424715B"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开标时间和地点</w:t>
            </w:r>
          </w:p>
        </w:tc>
        <w:tc>
          <w:tcPr>
            <w:tcW w:w="3414" w:type="pct"/>
            <w:tcBorders>
              <w:top w:val="single" w:sz="4" w:space="0" w:color="auto"/>
              <w:left w:val="single" w:sz="4" w:space="0" w:color="auto"/>
              <w:right w:val="single" w:sz="4" w:space="0" w:color="auto"/>
            </w:tcBorders>
            <w:vAlign w:val="center"/>
          </w:tcPr>
          <w:p w14:paraId="751D9296"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见招标公告及相关补遗文件</w:t>
            </w:r>
          </w:p>
        </w:tc>
      </w:tr>
      <w:tr w:rsidR="00A866E2" w14:paraId="2A99676F" w14:textId="77777777">
        <w:trPr>
          <w:trHeight w:val="454"/>
        </w:trPr>
        <w:tc>
          <w:tcPr>
            <w:tcW w:w="409" w:type="pct"/>
            <w:tcBorders>
              <w:top w:val="single" w:sz="4" w:space="0" w:color="auto"/>
              <w:left w:val="single" w:sz="4" w:space="0" w:color="auto"/>
              <w:right w:val="single" w:sz="4" w:space="0" w:color="auto"/>
            </w:tcBorders>
            <w:vAlign w:val="center"/>
          </w:tcPr>
          <w:p w14:paraId="71569BED"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176" w:type="pct"/>
            <w:tcBorders>
              <w:top w:val="single" w:sz="4" w:space="0" w:color="auto"/>
              <w:left w:val="single" w:sz="4" w:space="0" w:color="auto"/>
              <w:right w:val="single" w:sz="4" w:space="0" w:color="auto"/>
            </w:tcBorders>
            <w:vAlign w:val="center"/>
          </w:tcPr>
          <w:p w14:paraId="22A8B45B"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开标程序</w:t>
            </w:r>
          </w:p>
        </w:tc>
        <w:tc>
          <w:tcPr>
            <w:tcW w:w="3414" w:type="pct"/>
            <w:tcBorders>
              <w:top w:val="single" w:sz="4" w:space="0" w:color="auto"/>
              <w:left w:val="single" w:sz="4" w:space="0" w:color="auto"/>
              <w:right w:val="single" w:sz="4" w:space="0" w:color="auto"/>
            </w:tcBorders>
            <w:vAlign w:val="center"/>
          </w:tcPr>
          <w:p w14:paraId="3D1BD835"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现场开标程序</w:t>
            </w:r>
          </w:p>
          <w:p w14:paraId="7042383A"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1.密封情况检查</w:t>
            </w:r>
          </w:p>
          <w:p w14:paraId="3773F425"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2.开标顺序：随机 </w:t>
            </w:r>
          </w:p>
          <w:p w14:paraId="7669F8A5"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3.投标人代表是否在开标记录上签字不影响开标记录的效力</w:t>
            </w:r>
          </w:p>
          <w:p w14:paraId="5A74BD8A" w14:textId="77777777" w:rsidR="00A866E2"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4.</w:t>
            </w:r>
            <w:r>
              <w:rPr>
                <w:rFonts w:ascii="仿宋_GB2312" w:eastAsia="仿宋_GB2312" w:hAnsiTheme="minorEastAsia" w:cs="宋体" w:hint="eastAsia"/>
                <w:sz w:val="21"/>
                <w:szCs w:val="21"/>
                <w:lang w:eastAsia="zh-Hans"/>
              </w:rPr>
              <w:t>报价轮次：共两次</w:t>
            </w:r>
          </w:p>
          <w:p w14:paraId="4B982AAD" w14:textId="77777777" w:rsidR="00A866E2"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5.</w:t>
            </w:r>
            <w:r>
              <w:rPr>
                <w:rFonts w:ascii="仿宋_GB2312" w:eastAsia="仿宋_GB2312" w:hAnsiTheme="minorEastAsia" w:cs="宋体"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27AA1CFE" w14:textId="77777777" w:rsidR="00A866E2"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6.</w:t>
            </w:r>
            <w:r>
              <w:rPr>
                <w:rFonts w:ascii="仿宋_GB2312" w:eastAsia="仿宋_GB2312" w:hAnsiTheme="minorEastAsia" w:cs="宋体" w:hint="eastAsia"/>
                <w:sz w:val="21"/>
                <w:szCs w:val="21"/>
                <w:lang w:eastAsia="zh-Hans"/>
              </w:rPr>
              <w:t>调价时间：</w:t>
            </w:r>
            <w:r>
              <w:rPr>
                <w:rFonts w:ascii="仿宋_GB2312" w:eastAsia="仿宋_GB2312" w:hAnsi="仿宋_GB2312" w:cs="仿宋_GB2312" w:hint="eastAsia"/>
                <w:sz w:val="21"/>
                <w:szCs w:val="21"/>
                <w:lang w:eastAsia="zh-Hans"/>
              </w:rPr>
              <w:t>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r>
              <w:rPr>
                <w:rFonts w:ascii="仿宋_GB2312" w:eastAsia="仿宋_GB2312" w:hAnsiTheme="minorEastAsia" w:cs="宋体" w:hint="eastAsia"/>
                <w:sz w:val="21"/>
                <w:szCs w:val="21"/>
                <w:lang w:eastAsia="zh-Hans"/>
              </w:rPr>
              <w:t>。</w:t>
            </w:r>
          </w:p>
          <w:p w14:paraId="44271690" w14:textId="77777777"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w:t>
            </w:r>
            <w:r>
              <w:rPr>
                <w:rFonts w:ascii="仿宋_GB2312" w:eastAsia="仿宋_GB2312" w:hAnsiTheme="minorEastAsia" w:cs="宋体"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Theme="minorEastAsia" w:cs="宋体" w:hint="eastAsia"/>
                <w:sz w:val="21"/>
                <w:szCs w:val="21"/>
                <w:lang w:eastAsia="zh-Hans"/>
              </w:rPr>
              <w:t>，未在规定时间内完成调价的投标人视为不响应招标要求，自动放弃调价机会，并视该投标人第一轮报价为最终</w:t>
            </w:r>
            <w:r>
              <w:rPr>
                <w:rFonts w:ascii="仿宋_GB2312" w:eastAsia="仿宋_GB2312" w:hAnsiTheme="minorEastAsia" w:cs="宋体" w:hint="eastAsia"/>
                <w:sz w:val="21"/>
                <w:szCs w:val="21"/>
              </w:rPr>
              <w:t>报价</w:t>
            </w:r>
            <w:r>
              <w:rPr>
                <w:rFonts w:ascii="仿宋_GB2312" w:eastAsia="仿宋_GB2312" w:hAnsiTheme="minorEastAsia" w:cs="宋体" w:hint="eastAsia"/>
                <w:sz w:val="21"/>
                <w:szCs w:val="21"/>
                <w:lang w:eastAsia="zh-Hans"/>
              </w:rPr>
              <w:t>。</w:t>
            </w:r>
          </w:p>
        </w:tc>
      </w:tr>
      <w:tr w:rsidR="00A866E2" w14:paraId="40E44B4B"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A21CDFC" w14:textId="77777777" w:rsidR="00A866E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5DE83362" w14:textId="77777777" w:rsidR="00A866E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w:t>
            </w:r>
          </w:p>
        </w:tc>
        <w:tc>
          <w:tcPr>
            <w:tcW w:w="3414" w:type="pct"/>
            <w:tcBorders>
              <w:top w:val="single" w:sz="4" w:space="0" w:color="auto"/>
              <w:left w:val="single" w:sz="4" w:space="0" w:color="auto"/>
              <w:bottom w:val="single" w:sz="4" w:space="0" w:color="auto"/>
              <w:right w:val="single" w:sz="4" w:space="0" w:color="auto"/>
            </w:tcBorders>
            <w:vAlign w:val="center"/>
          </w:tcPr>
          <w:p w14:paraId="30081397" w14:textId="17D14A32" w:rsidR="00A866E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履约保证金：中标合同价的</w:t>
            </w:r>
            <w:r w:rsidR="00AA0CD1">
              <w:rPr>
                <w:rFonts w:ascii="仿宋_GB2312" w:eastAsia="仿宋_GB2312" w:hAnsiTheme="minorEastAsia" w:cs="宋体" w:hint="eastAsia"/>
                <w:sz w:val="21"/>
                <w:szCs w:val="21"/>
                <w:u w:val="single"/>
              </w:rPr>
              <w:t>5</w:t>
            </w:r>
            <w:r>
              <w:rPr>
                <w:rFonts w:ascii="仿宋_GB2312" w:eastAsia="仿宋_GB2312" w:hAnsiTheme="minorEastAsia" w:cs="宋体" w:hint="eastAsia"/>
                <w:sz w:val="21"/>
                <w:szCs w:val="21"/>
              </w:rPr>
              <w:t>%左右，最高不超过80万元</w:t>
            </w:r>
          </w:p>
        </w:tc>
      </w:tr>
    </w:tbl>
    <w:p w14:paraId="11294202" w14:textId="77777777" w:rsidR="00A866E2" w:rsidRDefault="00000000">
      <w:pPr>
        <w:widowControl/>
        <w:jc w:val="left"/>
        <w:rPr>
          <w:rFonts w:ascii="仿宋_GB2312" w:eastAsia="仿宋_GB2312" w:hAnsiTheme="minorEastAsia" w:cs="Times New Roman" w:hint="eastAsia"/>
          <w:b/>
          <w:bCs/>
          <w:sz w:val="28"/>
          <w:szCs w:val="28"/>
        </w:rPr>
      </w:pPr>
      <w:bookmarkStart w:id="7" w:name="_Toc214333205"/>
      <w:bookmarkStart w:id="8" w:name="_Toc214336660"/>
      <w:bookmarkStart w:id="9" w:name="_Toc214339494"/>
      <w:bookmarkStart w:id="10" w:name="_Toc31831"/>
      <w:bookmarkEnd w:id="0"/>
      <w:bookmarkEnd w:id="1"/>
      <w:bookmarkEnd w:id="2"/>
      <w:bookmarkEnd w:id="3"/>
      <w:bookmarkEnd w:id="4"/>
      <w:bookmarkEnd w:id="5"/>
      <w:bookmarkEnd w:id="6"/>
      <w:r>
        <w:rPr>
          <w:rFonts w:ascii="仿宋_GB2312" w:eastAsia="仿宋_GB2312" w:hAnsiTheme="minorEastAsia" w:cs="黑体"/>
          <w:bCs/>
          <w:sz w:val="28"/>
          <w:szCs w:val="28"/>
        </w:rPr>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76D5FE52"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11" w:name="_Toc21102"/>
      <w:r>
        <w:rPr>
          <w:rFonts w:ascii="仿宋_GB2312" w:eastAsia="仿宋_GB2312" w:hAnsiTheme="minorEastAsia" w:cs="宋体" w:hint="eastAsia"/>
          <w:b/>
          <w:bCs/>
        </w:rPr>
        <w:t>1.项目概况</w:t>
      </w:r>
      <w:bookmarkEnd w:id="11"/>
    </w:p>
    <w:p w14:paraId="0A8A8774"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坚持以习近平新时代中国特色社会主义思想为指导，全面贯彻党的二十大精神。遵守自由、平等、公正、法治的社会主义核心价值观。</w:t>
      </w:r>
    </w:p>
    <w:p w14:paraId="7F7B23C3"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2根据《中华人民共和国招标投标法》等有关法律、法规的规定，以及招标人相应管理办法，本招标项目有关物资采购已具备招标条件，现进行招标。</w:t>
      </w:r>
    </w:p>
    <w:p w14:paraId="3217D9A4"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ZJLQSGS-FGZB-龙口光伏项目-006</w:t>
      </w:r>
    </w:p>
    <w:p w14:paraId="58052E56" w14:textId="77777777" w:rsidR="00A866E2" w:rsidRDefault="00000000">
      <w:pPr>
        <w:tabs>
          <w:tab w:val="left" w:pos="0"/>
          <w:tab w:val="decimal" w:pos="8460"/>
          <w:tab w:val="right" w:leader="dot" w:pos="10800"/>
        </w:tabs>
        <w:autoSpaceDE w:val="0"/>
        <w:autoSpaceDN w:val="0"/>
        <w:adjustRightInd w:val="0"/>
        <w:spacing w:line="400" w:lineRule="exact"/>
        <w:ind w:firstLineChars="200" w:firstLine="420"/>
        <w:outlineLvl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1.4项目名称：</w:t>
      </w:r>
      <w:r>
        <w:rPr>
          <w:rFonts w:ascii="仿宋_GB2312" w:eastAsia="仿宋_GB2312" w:hAnsiTheme="minorEastAsia" w:cs="宋体" w:hint="eastAsia"/>
          <w:sz w:val="21"/>
          <w:szCs w:val="21"/>
          <w:u w:val="single"/>
        </w:rPr>
        <w:t xml:space="preserve"> 龙口市农光互补发电项目（龙丰一号）一期100MW光伏工程 </w:t>
      </w:r>
    </w:p>
    <w:p w14:paraId="59CF7733"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山东省烟台市龙口市芦头镇 </w:t>
      </w:r>
    </w:p>
    <w:p w14:paraId="071CD731"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邹豪豪   </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仿宋" w:hint="eastAsia"/>
          <w:bCs/>
          <w:color w:val="000000" w:themeColor="text1"/>
          <w:sz w:val="21"/>
          <w:szCs w:val="21"/>
          <w:u w:val="single"/>
        </w:rPr>
        <w:t xml:space="preserve">18239756191  </w:t>
      </w:r>
      <w:r>
        <w:rPr>
          <w:rFonts w:ascii="仿宋_GB2312" w:eastAsia="仿宋_GB2312" w:hAnsiTheme="minorEastAsia" w:cs="宋体"/>
          <w:sz w:val="21"/>
          <w:szCs w:val="21"/>
          <w:u w:val="single"/>
        </w:rPr>
        <w:t xml:space="preserve">  </w:t>
      </w:r>
    </w:p>
    <w:p w14:paraId="78782958"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34D71E2A"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13" w:name="_Toc20775"/>
      <w:r>
        <w:rPr>
          <w:rFonts w:ascii="仿宋_GB2312" w:eastAsia="仿宋_GB2312" w:hAnsiTheme="minorEastAsia" w:cs="宋体" w:hint="eastAsia"/>
          <w:b/>
          <w:bCs/>
        </w:rPr>
        <w:t>2.招标人</w:t>
      </w:r>
      <w:bookmarkEnd w:id="13"/>
    </w:p>
    <w:p w14:paraId="3BACFB36"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中建路桥集团第四工程有限公司</w:t>
      </w:r>
    </w:p>
    <w:p w14:paraId="762E2B2B"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14" w:name="_Toc6649"/>
      <w:r>
        <w:rPr>
          <w:rFonts w:ascii="仿宋_GB2312" w:eastAsia="仿宋_GB2312" w:hAnsiTheme="minorEastAsia" w:cs="宋体" w:hint="eastAsia"/>
          <w:b/>
          <w:bCs/>
        </w:rPr>
        <w:t>3.采购资金来源</w:t>
      </w:r>
      <w:bookmarkEnd w:id="14"/>
    </w:p>
    <w:p w14:paraId="643B07AE"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highlight w:val="yellow"/>
        </w:rPr>
      </w:pPr>
      <w:r>
        <w:rPr>
          <w:rFonts w:ascii="仿宋_GB2312" w:eastAsia="仿宋_GB2312" w:hAnsiTheme="minorEastAsia" w:hint="eastAsia"/>
          <w:sz w:val="21"/>
          <w:szCs w:val="21"/>
        </w:rPr>
        <w:t>项目结算工程款</w:t>
      </w:r>
    </w:p>
    <w:p w14:paraId="47A2902D"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15" w:name="_Toc30721"/>
      <w:r>
        <w:rPr>
          <w:rFonts w:ascii="仿宋_GB2312" w:eastAsia="仿宋_GB2312" w:hAnsiTheme="minorEastAsia" w:cs="宋体" w:hint="eastAsia"/>
          <w:b/>
          <w:bCs/>
        </w:rPr>
        <w:t>4.招标物资、包件划分和要求</w:t>
      </w:r>
      <w:bookmarkEnd w:id="15"/>
    </w:p>
    <w:p w14:paraId="4281F2C0"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4.1本次招标采购物资为中建路桥集团第四工程有限公司</w:t>
      </w:r>
      <w:r>
        <w:rPr>
          <w:rFonts w:ascii="仿宋_GB2312" w:eastAsia="仿宋_GB2312" w:hAnsiTheme="minorEastAsia" w:hint="eastAsia"/>
          <w:sz w:val="21"/>
          <w:szCs w:val="21"/>
          <w:u w:val="single"/>
        </w:rPr>
        <w:t xml:space="preserve"> </w:t>
      </w:r>
      <w:r>
        <w:rPr>
          <w:rFonts w:ascii="仿宋_GB2312" w:eastAsia="仿宋_GB2312" w:hAnsiTheme="minorEastAsia" w:cs="宋体" w:hint="eastAsia"/>
          <w:sz w:val="21"/>
          <w:szCs w:val="21"/>
          <w:u w:val="single"/>
        </w:rPr>
        <w:t>龙口市农光互补发电项目（龙丰一号）一期100MW光伏工程</w:t>
      </w:r>
      <w:r>
        <w:rPr>
          <w:rFonts w:ascii="仿宋_GB2312" w:eastAsia="仿宋_GB2312" w:hAnsiTheme="minorEastAsia" w:hint="eastAsia"/>
          <w:sz w:val="21"/>
          <w:szCs w:val="21"/>
          <w:u w:val="single"/>
        </w:rPr>
        <w:t xml:space="preserve"> </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u w:val="single"/>
        </w:rPr>
        <w:t>组串式逆变器及通信箱</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rPr>
        <w:t>。具体数量详见下表。</w:t>
      </w:r>
    </w:p>
    <w:tbl>
      <w:tblPr>
        <w:tblW w:w="8846" w:type="dxa"/>
        <w:tblInd w:w="100" w:type="dxa"/>
        <w:tblLayout w:type="fixed"/>
        <w:tblCellMar>
          <w:top w:w="15" w:type="dxa"/>
          <w:left w:w="15" w:type="dxa"/>
          <w:bottom w:w="15" w:type="dxa"/>
          <w:right w:w="15" w:type="dxa"/>
        </w:tblCellMar>
        <w:tblLook w:val="04A0" w:firstRow="1" w:lastRow="0" w:firstColumn="1" w:lastColumn="0" w:noHBand="0" w:noVBand="1"/>
      </w:tblPr>
      <w:tblGrid>
        <w:gridCol w:w="850"/>
        <w:gridCol w:w="1850"/>
        <w:gridCol w:w="1893"/>
        <w:gridCol w:w="1276"/>
        <w:gridCol w:w="1417"/>
        <w:gridCol w:w="1560"/>
      </w:tblGrid>
      <w:tr w:rsidR="00A866E2" w14:paraId="04E42760" w14:textId="77777777">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0E4A98E1" w14:textId="77777777" w:rsidR="00A866E2"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序号</w:t>
            </w:r>
          </w:p>
        </w:tc>
        <w:tc>
          <w:tcPr>
            <w:tcW w:w="1850" w:type="dxa"/>
            <w:tcBorders>
              <w:top w:val="single" w:sz="4" w:space="0" w:color="000000"/>
              <w:left w:val="single" w:sz="4" w:space="0" w:color="000000"/>
              <w:bottom w:val="single" w:sz="4" w:space="0" w:color="000000"/>
              <w:right w:val="single" w:sz="4" w:space="0" w:color="000000"/>
            </w:tcBorders>
            <w:vAlign w:val="center"/>
          </w:tcPr>
          <w:p w14:paraId="5ED79D25" w14:textId="77777777" w:rsidR="00A866E2"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物资名称</w:t>
            </w:r>
          </w:p>
        </w:tc>
        <w:tc>
          <w:tcPr>
            <w:tcW w:w="1893" w:type="dxa"/>
            <w:tcBorders>
              <w:top w:val="single" w:sz="4" w:space="0" w:color="000000"/>
              <w:left w:val="single" w:sz="4" w:space="0" w:color="000000"/>
              <w:bottom w:val="single" w:sz="4" w:space="0" w:color="000000"/>
              <w:right w:val="single" w:sz="4" w:space="0" w:color="000000"/>
            </w:tcBorders>
            <w:vAlign w:val="center"/>
          </w:tcPr>
          <w:p w14:paraId="10B47122" w14:textId="77777777" w:rsidR="00A866E2" w:rsidRDefault="00000000">
            <w:pPr>
              <w:widowControl/>
              <w:spacing w:line="400" w:lineRule="exact"/>
              <w:ind w:firstLineChars="200" w:firstLine="42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7564CCE9" w14:textId="77777777" w:rsidR="00A866E2" w:rsidRDefault="00000000">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单位</w:t>
            </w:r>
          </w:p>
        </w:tc>
        <w:tc>
          <w:tcPr>
            <w:tcW w:w="1417" w:type="dxa"/>
            <w:tcBorders>
              <w:top w:val="single" w:sz="4" w:space="0" w:color="000000"/>
              <w:left w:val="single" w:sz="4" w:space="0" w:color="000000"/>
              <w:bottom w:val="single" w:sz="4" w:space="0" w:color="000000"/>
              <w:right w:val="single" w:sz="4" w:space="0" w:color="auto"/>
            </w:tcBorders>
            <w:vAlign w:val="center"/>
          </w:tcPr>
          <w:p w14:paraId="37160340" w14:textId="77777777" w:rsidR="00A866E2" w:rsidRDefault="00000000">
            <w:pPr>
              <w:widowControl/>
              <w:spacing w:line="400" w:lineRule="exact"/>
              <w:ind w:firstLineChars="200" w:firstLine="42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数量</w:t>
            </w:r>
          </w:p>
        </w:tc>
        <w:tc>
          <w:tcPr>
            <w:tcW w:w="1560" w:type="dxa"/>
            <w:tcBorders>
              <w:top w:val="single" w:sz="4" w:space="0" w:color="000000"/>
              <w:left w:val="single" w:sz="4" w:space="0" w:color="auto"/>
              <w:bottom w:val="single" w:sz="4" w:space="0" w:color="000000"/>
              <w:right w:val="single" w:sz="4" w:space="0" w:color="000000"/>
            </w:tcBorders>
            <w:vAlign w:val="center"/>
          </w:tcPr>
          <w:p w14:paraId="62878AC9" w14:textId="77777777" w:rsidR="00A866E2"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备注</w:t>
            </w:r>
          </w:p>
        </w:tc>
      </w:tr>
      <w:tr w:rsidR="00A866E2" w14:paraId="462A139C" w14:textId="77777777">
        <w:trPr>
          <w:trHeight w:val="3330"/>
        </w:trPr>
        <w:tc>
          <w:tcPr>
            <w:tcW w:w="850" w:type="dxa"/>
            <w:tcBorders>
              <w:top w:val="single" w:sz="4" w:space="0" w:color="000000"/>
              <w:left w:val="single" w:sz="4" w:space="0" w:color="000000"/>
              <w:bottom w:val="single" w:sz="4" w:space="0" w:color="000000"/>
              <w:right w:val="single" w:sz="4" w:space="0" w:color="000000"/>
            </w:tcBorders>
            <w:vAlign w:val="center"/>
          </w:tcPr>
          <w:p w14:paraId="3FC745FF" w14:textId="77777777" w:rsidR="00A866E2" w:rsidRDefault="00000000">
            <w:pPr>
              <w:widowControl/>
              <w:spacing w:line="400" w:lineRule="exact"/>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    1 </w:t>
            </w:r>
          </w:p>
        </w:tc>
        <w:tc>
          <w:tcPr>
            <w:tcW w:w="1850" w:type="dxa"/>
            <w:tcBorders>
              <w:top w:val="single" w:sz="4" w:space="0" w:color="000000"/>
              <w:left w:val="single" w:sz="4" w:space="0" w:color="000000"/>
              <w:bottom w:val="single" w:sz="4" w:space="0" w:color="000000"/>
              <w:right w:val="single" w:sz="4" w:space="0" w:color="000000"/>
            </w:tcBorders>
            <w:vAlign w:val="center"/>
          </w:tcPr>
          <w:p w14:paraId="5AD52359"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并网逆变器</w:t>
            </w:r>
          </w:p>
        </w:tc>
        <w:tc>
          <w:tcPr>
            <w:tcW w:w="1893" w:type="dxa"/>
            <w:tcBorders>
              <w:top w:val="single" w:sz="4" w:space="0" w:color="000000"/>
              <w:left w:val="single" w:sz="4" w:space="0" w:color="000000"/>
              <w:bottom w:val="single" w:sz="4" w:space="0" w:color="000000"/>
              <w:right w:val="single" w:sz="4" w:space="0" w:color="000000"/>
            </w:tcBorders>
            <w:vAlign w:val="center"/>
          </w:tcPr>
          <w:p w14:paraId="3DB9F3C2"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300KW式并网逆变器，具备PID抑制功能（可外置），配套提供外部光伏电缆MC4接头。（按所有回路接满配置）</w:t>
            </w:r>
          </w:p>
        </w:tc>
        <w:tc>
          <w:tcPr>
            <w:tcW w:w="1276" w:type="dxa"/>
            <w:tcBorders>
              <w:top w:val="single" w:sz="4" w:space="0" w:color="000000"/>
              <w:left w:val="single" w:sz="4" w:space="0" w:color="000000"/>
              <w:bottom w:val="single" w:sz="4" w:space="0" w:color="000000"/>
              <w:right w:val="single" w:sz="4" w:space="0" w:color="000000"/>
            </w:tcBorders>
            <w:vAlign w:val="center"/>
          </w:tcPr>
          <w:p w14:paraId="21C93EEE"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417" w:type="dxa"/>
            <w:tcBorders>
              <w:top w:val="single" w:sz="4" w:space="0" w:color="000000"/>
              <w:left w:val="single" w:sz="4" w:space="0" w:color="000000"/>
              <w:bottom w:val="single" w:sz="4" w:space="0" w:color="000000"/>
              <w:right w:val="single" w:sz="4" w:space="0" w:color="auto"/>
            </w:tcBorders>
            <w:vAlign w:val="center"/>
          </w:tcPr>
          <w:p w14:paraId="4080080D"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334</w:t>
            </w:r>
          </w:p>
        </w:tc>
        <w:tc>
          <w:tcPr>
            <w:tcW w:w="1560" w:type="dxa"/>
            <w:tcBorders>
              <w:top w:val="single" w:sz="4" w:space="0" w:color="000000"/>
              <w:left w:val="single" w:sz="4" w:space="0" w:color="auto"/>
              <w:bottom w:val="single" w:sz="4" w:space="0" w:color="000000"/>
              <w:right w:val="single" w:sz="4" w:space="0" w:color="000000"/>
            </w:tcBorders>
            <w:vAlign w:val="center"/>
          </w:tcPr>
          <w:p w14:paraId="0AC1C187"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质保5年，按照100MW(交流侧)容量报价，最终数量以下单为准。（备用一台）</w:t>
            </w:r>
          </w:p>
        </w:tc>
      </w:tr>
      <w:tr w:rsidR="00A866E2" w14:paraId="4F0E1E03" w14:textId="77777777">
        <w:trPr>
          <w:trHeight w:val="2720"/>
        </w:trPr>
        <w:tc>
          <w:tcPr>
            <w:tcW w:w="850" w:type="dxa"/>
            <w:tcBorders>
              <w:top w:val="single" w:sz="4" w:space="0" w:color="000000"/>
              <w:left w:val="single" w:sz="4" w:space="0" w:color="000000"/>
              <w:bottom w:val="single" w:sz="4" w:space="0" w:color="000000"/>
              <w:right w:val="single" w:sz="4" w:space="0" w:color="000000"/>
            </w:tcBorders>
            <w:vAlign w:val="center"/>
          </w:tcPr>
          <w:p w14:paraId="573F3105" w14:textId="77777777" w:rsidR="00A866E2"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 xml:space="preserve">  2</w:t>
            </w:r>
          </w:p>
        </w:tc>
        <w:tc>
          <w:tcPr>
            <w:tcW w:w="1850" w:type="dxa"/>
            <w:tcBorders>
              <w:top w:val="single" w:sz="4" w:space="0" w:color="000000"/>
              <w:left w:val="single" w:sz="4" w:space="0" w:color="000000"/>
              <w:bottom w:val="single" w:sz="4" w:space="0" w:color="000000"/>
              <w:right w:val="single" w:sz="4" w:space="0" w:color="000000"/>
            </w:tcBorders>
            <w:vAlign w:val="center"/>
          </w:tcPr>
          <w:p w14:paraId="2E48757E"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逆变器通讯箱</w:t>
            </w:r>
          </w:p>
        </w:tc>
        <w:tc>
          <w:tcPr>
            <w:tcW w:w="1893" w:type="dxa"/>
            <w:tcBorders>
              <w:top w:val="single" w:sz="4" w:space="0" w:color="000000"/>
              <w:left w:val="single" w:sz="4" w:space="0" w:color="000000"/>
              <w:bottom w:val="single" w:sz="4" w:space="0" w:color="000000"/>
              <w:right w:val="single" w:sz="4" w:space="0" w:color="000000"/>
            </w:tcBorders>
            <w:vAlign w:val="center"/>
          </w:tcPr>
          <w:p w14:paraId="2CD03319"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数据采集器、支持PLC、MBUS通讯、载波通讯，抗PID功能等</w:t>
            </w:r>
          </w:p>
        </w:tc>
        <w:tc>
          <w:tcPr>
            <w:tcW w:w="1276" w:type="dxa"/>
            <w:tcBorders>
              <w:top w:val="single" w:sz="4" w:space="0" w:color="000000"/>
              <w:left w:val="single" w:sz="4" w:space="0" w:color="000000"/>
              <w:bottom w:val="single" w:sz="4" w:space="0" w:color="000000"/>
              <w:right w:val="single" w:sz="4" w:space="0" w:color="000000"/>
            </w:tcBorders>
            <w:vAlign w:val="center"/>
          </w:tcPr>
          <w:p w14:paraId="4A451522"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417" w:type="dxa"/>
            <w:tcBorders>
              <w:top w:val="single" w:sz="4" w:space="0" w:color="000000"/>
              <w:left w:val="single" w:sz="4" w:space="0" w:color="000000"/>
              <w:bottom w:val="single" w:sz="4" w:space="0" w:color="000000"/>
              <w:right w:val="single" w:sz="4" w:space="0" w:color="auto"/>
            </w:tcBorders>
            <w:vAlign w:val="center"/>
          </w:tcPr>
          <w:p w14:paraId="57488507"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36</w:t>
            </w:r>
          </w:p>
        </w:tc>
        <w:tc>
          <w:tcPr>
            <w:tcW w:w="1560" w:type="dxa"/>
            <w:tcBorders>
              <w:top w:val="single" w:sz="4" w:space="0" w:color="000000"/>
              <w:left w:val="single" w:sz="4" w:space="0" w:color="auto"/>
              <w:bottom w:val="single" w:sz="4" w:space="0" w:color="000000"/>
              <w:right w:val="single" w:sz="4" w:space="0" w:color="000000"/>
            </w:tcBorders>
            <w:vAlign w:val="center"/>
          </w:tcPr>
          <w:p w14:paraId="142448EB"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数量满足全场区各方阵通讯需求，并以投产通知为准；（数量与逆变器数量配套）</w:t>
            </w:r>
          </w:p>
        </w:tc>
      </w:tr>
      <w:tr w:rsidR="00A866E2" w14:paraId="372C4EB7" w14:textId="77777777">
        <w:trPr>
          <w:trHeight w:val="717"/>
        </w:trPr>
        <w:tc>
          <w:tcPr>
            <w:tcW w:w="850" w:type="dxa"/>
            <w:tcBorders>
              <w:top w:val="single" w:sz="4" w:space="0" w:color="000000"/>
              <w:left w:val="single" w:sz="4" w:space="0" w:color="000000"/>
              <w:bottom w:val="single" w:sz="4" w:space="0" w:color="000000"/>
              <w:right w:val="single" w:sz="4" w:space="0" w:color="000000"/>
            </w:tcBorders>
            <w:vAlign w:val="center"/>
          </w:tcPr>
          <w:p w14:paraId="013045DD" w14:textId="77777777" w:rsidR="00A866E2"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合计</w:t>
            </w:r>
          </w:p>
        </w:tc>
        <w:tc>
          <w:tcPr>
            <w:tcW w:w="1850" w:type="dxa"/>
            <w:tcBorders>
              <w:top w:val="single" w:sz="4" w:space="0" w:color="000000"/>
              <w:left w:val="single" w:sz="4" w:space="0" w:color="000000"/>
              <w:bottom w:val="single" w:sz="4" w:space="0" w:color="000000"/>
              <w:right w:val="single" w:sz="4" w:space="0" w:color="000000"/>
            </w:tcBorders>
            <w:vAlign w:val="center"/>
          </w:tcPr>
          <w:p w14:paraId="33F4D2CD" w14:textId="77777777" w:rsidR="00A866E2" w:rsidRDefault="00A866E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5247E00F" w14:textId="77777777" w:rsidR="00A866E2" w:rsidRDefault="00A866E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6B7FC5" w14:textId="77777777" w:rsidR="00A866E2" w:rsidRDefault="00A866E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79118254" w14:textId="77777777" w:rsidR="00A866E2" w:rsidRDefault="00A866E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2FC1C195" w14:textId="77777777" w:rsidR="00A866E2" w:rsidRDefault="00A866E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bl>
    <w:p w14:paraId="39D4974D"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4.2交货地点：中建路桥集团第四工程有限公司</w:t>
      </w:r>
      <w:r>
        <w:rPr>
          <w:rFonts w:ascii="仿宋_GB2312" w:eastAsia="仿宋_GB2312" w:hAnsiTheme="minorEastAsia" w:cs="宋体" w:hint="eastAsia"/>
          <w:sz w:val="21"/>
          <w:szCs w:val="21"/>
          <w:u w:val="single"/>
        </w:rPr>
        <w:t>龙口市农光互补发电项目（龙丰一号）一期100MW光伏工程</w:t>
      </w:r>
      <w:r>
        <w:rPr>
          <w:rFonts w:ascii="仿宋_GB2312" w:eastAsia="仿宋_GB2312" w:hAnsiTheme="minorEastAsia" w:hint="eastAsia"/>
          <w:sz w:val="21"/>
          <w:szCs w:val="21"/>
          <w:u w:val="single"/>
        </w:rPr>
        <w:t>项目部</w:t>
      </w:r>
    </w:p>
    <w:p w14:paraId="2BBD3021"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4.3中标物资不允许转包。</w:t>
      </w:r>
    </w:p>
    <w:p w14:paraId="13EC1C96"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16" w:name="_Toc8674"/>
      <w:r>
        <w:rPr>
          <w:rFonts w:ascii="仿宋_GB2312" w:eastAsia="仿宋_GB2312" w:hAnsiTheme="minorEastAsia" w:cs="宋体" w:hint="eastAsia"/>
          <w:b/>
          <w:bCs/>
        </w:rPr>
        <w:t>5.投标人</w:t>
      </w:r>
      <w:bookmarkEnd w:id="16"/>
    </w:p>
    <w:p w14:paraId="64115B9D"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投标人必须是经国家工商、税务机关登记注册，经营范围涵盖招标物资，能独立承担民事责任的法人组织。代理人必须得到投标单位的授权。</w:t>
      </w:r>
    </w:p>
    <w:p w14:paraId="08F48DED"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投标单位需首先获得招标人的准入许可方能参与本次物资招标。</w:t>
      </w:r>
    </w:p>
    <w:p w14:paraId="28F56230" w14:textId="77777777" w:rsidR="00A866E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5.1投标人必须具备：</w:t>
      </w:r>
    </w:p>
    <w:p w14:paraId="68C4A1E7"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bookmarkStart w:id="17" w:name="_Toc20481"/>
      <w:r>
        <w:rPr>
          <w:rFonts w:ascii="仿宋_GB2312" w:eastAsia="仿宋_GB2312" w:hAnsiTheme="minorEastAsia" w:hint="eastAsia"/>
          <w:sz w:val="21"/>
          <w:szCs w:val="21"/>
        </w:rPr>
        <w:t>5.1.1投标人应具备承担本次招标物资生产供应能力。</w:t>
      </w:r>
    </w:p>
    <w:p w14:paraId="5A840C48"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5.1.2营业范围要求：见投标人须知前附表；</w:t>
      </w:r>
    </w:p>
    <w:p w14:paraId="16D81F8B"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5.1.3生产能力要求：见投标人须知前附表；</w:t>
      </w:r>
    </w:p>
    <w:p w14:paraId="7C3ED4DC"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5.1.4质量保证能力要求：见投标人须知前附表；</w:t>
      </w:r>
    </w:p>
    <w:p w14:paraId="1178F310"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5.1.5供货业绩要求：见投标人须知前附表；</w:t>
      </w:r>
    </w:p>
    <w:p w14:paraId="68115918"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5.1.6履约信用要求：见投标人须知前附表；</w:t>
      </w:r>
    </w:p>
    <w:p w14:paraId="7C93D4F7"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4E5E1379"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5.1.8其他要求：见投标人须知前附表。</w:t>
      </w:r>
    </w:p>
    <w:p w14:paraId="0A1DD9A9" w14:textId="77777777" w:rsidR="00A866E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5.2投标人不得存在下列情形之一：</w:t>
      </w:r>
    </w:p>
    <w:p w14:paraId="3633CD8F"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5.2.1不具有独立法人资格的附属机构（单位）； </w:t>
      </w:r>
    </w:p>
    <w:p w14:paraId="7C61C462"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5.2.2被责令停业的； </w:t>
      </w:r>
    </w:p>
    <w:p w14:paraId="4DB7D0D9"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5.2.3被暂停或取消投标资格的； </w:t>
      </w:r>
    </w:p>
    <w:p w14:paraId="1FD3E861"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5.2.4财产被接管、冻结，或企业处于停产、停业、歇业或破产状态的；</w:t>
      </w:r>
    </w:p>
    <w:p w14:paraId="1F869906"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5.2.5围标串标：两家及以上投标人法定代表人为同一人、或母公司、全资子公司及控股</w:t>
      </w:r>
      <w:r>
        <w:rPr>
          <w:rFonts w:ascii="仿宋_GB2312" w:eastAsia="仿宋_GB2312" w:hAnsiTheme="minorEastAsia" w:hint="eastAsia"/>
          <w:sz w:val="21"/>
          <w:szCs w:val="21"/>
        </w:rPr>
        <w:lastRenderedPageBreak/>
        <w:t>公司关系。</w:t>
      </w:r>
    </w:p>
    <w:p w14:paraId="09A92F1C"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3A80F3EE"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5.2.7有不良社会记录的。</w:t>
      </w:r>
    </w:p>
    <w:p w14:paraId="001AB221" w14:textId="77777777" w:rsidR="00A866E2"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6.合格的物资及服务</w:t>
      </w:r>
      <w:bookmarkEnd w:id="17"/>
    </w:p>
    <w:p w14:paraId="1B30461A"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6.1所有投标物资及其有关服务，均应来自投标人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并且提供的物资应符合或优于招标文件要求和现行的有关技术标准。</w:t>
      </w:r>
    </w:p>
    <w:p w14:paraId="25FE0A12"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6.2投标人应提供投标物资的生产、运输、保险和售后服务以及承担其它相关的义务。</w:t>
      </w:r>
    </w:p>
    <w:p w14:paraId="1DD5265D"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18" w:name="_Toc6990"/>
      <w:r>
        <w:rPr>
          <w:rFonts w:ascii="仿宋_GB2312" w:eastAsia="仿宋_GB2312" w:hAnsiTheme="minorEastAsia" w:cs="宋体" w:hint="eastAsia"/>
          <w:b/>
          <w:bCs/>
        </w:rPr>
        <w:t>7.投标费用</w:t>
      </w:r>
      <w:bookmarkEnd w:id="18"/>
    </w:p>
    <w:p w14:paraId="152D7EC0"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0D6451BD"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5CA065CC" w14:textId="77777777" w:rsidR="00A866E2" w:rsidRDefault="00000000">
      <w:pPr>
        <w:spacing w:line="400" w:lineRule="exact"/>
        <w:ind w:firstLineChars="200" w:firstLine="422"/>
        <w:jc w:val="left"/>
        <w:outlineLvl w:val="2"/>
        <w:rPr>
          <w:rFonts w:ascii="仿宋_GB2312" w:eastAsia="仿宋_GB2312" w:hAnsiTheme="minorEastAsia" w:hint="eastAsia"/>
          <w:b/>
          <w:sz w:val="21"/>
          <w:szCs w:val="21"/>
          <w:u w:val="single"/>
        </w:rPr>
      </w:pPr>
      <w:r>
        <w:rPr>
          <w:rFonts w:ascii="仿宋_GB2312" w:eastAsia="仿宋_GB2312" w:hAnsiTheme="minorEastAsia" w:hint="eastAsia"/>
          <w:b/>
          <w:sz w:val="21"/>
          <w:szCs w:val="21"/>
        </w:rPr>
        <w:t>账号信息：</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106E2E69" w14:textId="77777777" w:rsidR="00A866E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 xml:space="preserve">户    名：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6DF729D0" w14:textId="77777777" w:rsidR="00A866E2" w:rsidRDefault="00000000">
      <w:pPr>
        <w:spacing w:line="400" w:lineRule="exact"/>
        <w:ind w:firstLineChars="200" w:firstLine="422"/>
        <w:jc w:val="left"/>
        <w:outlineLvl w:val="2"/>
        <w:rPr>
          <w:rFonts w:ascii="仿宋_GB2312" w:eastAsia="仿宋_GB2312" w:hAnsiTheme="minorEastAsia" w:hint="eastAsia"/>
          <w:b/>
          <w:sz w:val="21"/>
          <w:szCs w:val="21"/>
          <w:u w:val="single"/>
        </w:rPr>
      </w:pPr>
      <w:r>
        <w:rPr>
          <w:rFonts w:ascii="仿宋_GB2312" w:eastAsia="仿宋_GB2312" w:hAnsiTheme="minorEastAsia" w:hint="eastAsia"/>
          <w:b/>
          <w:sz w:val="21"/>
          <w:szCs w:val="21"/>
        </w:rPr>
        <w:t xml:space="preserve">账    号：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 xml:space="preserve">411152999011002693623  </w:t>
      </w:r>
      <w:r>
        <w:rPr>
          <w:rFonts w:ascii="仿宋_GB2312" w:eastAsia="仿宋_GB2312" w:hAnsiTheme="minorEastAsia" w:hint="eastAsia"/>
          <w:b/>
          <w:sz w:val="21"/>
          <w:szCs w:val="21"/>
          <w:u w:val="single"/>
        </w:rPr>
        <w:t xml:space="preserve">            </w:t>
      </w:r>
    </w:p>
    <w:p w14:paraId="3E0C0F31" w14:textId="77777777" w:rsidR="00A866E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交通银行郑州中原中路支行</w:t>
      </w:r>
      <w:r>
        <w:rPr>
          <w:rFonts w:ascii="仿宋_GB2312" w:eastAsia="仿宋_GB2312" w:hAnsiTheme="minorEastAsia" w:hint="eastAsia"/>
          <w:b/>
          <w:sz w:val="21"/>
          <w:szCs w:val="21"/>
          <w:u w:val="single"/>
        </w:rPr>
        <w:t xml:space="preserve">         </w:t>
      </w:r>
      <w:bookmarkStart w:id="19" w:name="_Toc287545441"/>
      <w:bookmarkStart w:id="20" w:name="_Toc238552208"/>
      <w:bookmarkStart w:id="21" w:name="_Toc238797563"/>
    </w:p>
    <w:p w14:paraId="6FAFA3BD" w14:textId="77777777" w:rsidR="00A866E2" w:rsidRDefault="00000000">
      <w:pPr>
        <w:spacing w:line="400" w:lineRule="exact"/>
        <w:ind w:firstLineChars="200" w:firstLine="482"/>
        <w:jc w:val="left"/>
        <w:outlineLvl w:val="2"/>
        <w:rPr>
          <w:rFonts w:ascii="仿宋_GB2312" w:eastAsia="仿宋_GB2312" w:hAnsiTheme="minorEastAsia" w:hint="eastAsia"/>
          <w:b/>
          <w:sz w:val="21"/>
          <w:szCs w:val="21"/>
        </w:rPr>
      </w:pPr>
      <w:r>
        <w:rPr>
          <w:rFonts w:ascii="仿宋_GB2312" w:eastAsia="仿宋_GB2312" w:hAnsi="华文仿宋" w:cs="宋体" w:hint="eastAsia"/>
          <w:b/>
          <w:bCs/>
        </w:rPr>
        <w:t>8. 偏离</w:t>
      </w:r>
      <w:bookmarkEnd w:id="19"/>
      <w:bookmarkEnd w:id="20"/>
      <w:bookmarkEnd w:id="21"/>
    </w:p>
    <w:p w14:paraId="40297ACD"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w:t>
      </w:r>
      <w:bookmarkStart w:id="22" w:name="_Toc214339495"/>
      <w:bookmarkStart w:id="23" w:name="_Toc214336661"/>
      <w:bookmarkStart w:id="24" w:name="_Toc28053"/>
      <w:bookmarkStart w:id="25" w:name="_Toc214333206"/>
    </w:p>
    <w:p w14:paraId="1258EF1B" w14:textId="77777777" w:rsidR="00A866E2"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二、招标文件</w:t>
      </w:r>
      <w:bookmarkEnd w:id="22"/>
      <w:bookmarkEnd w:id="23"/>
      <w:bookmarkEnd w:id="24"/>
      <w:bookmarkEnd w:id="25"/>
      <w:r>
        <w:rPr>
          <w:rFonts w:ascii="仿宋_GB2312" w:eastAsia="仿宋_GB2312" w:hAnsiTheme="minorEastAsia" w:cs="黑体" w:hint="eastAsia"/>
          <w:bCs w:val="0"/>
          <w:kern w:val="2"/>
          <w:sz w:val="28"/>
          <w:szCs w:val="28"/>
        </w:rPr>
        <w:t>的澄清和修改</w:t>
      </w:r>
    </w:p>
    <w:p w14:paraId="78D9901C"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26"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6"/>
    </w:p>
    <w:p w14:paraId="4D7A6FF1"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6D254E6F"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投标人对招标文件提出的答疑或澄清应于开标截止时间之前，按要求上传相关资料。</w:t>
      </w:r>
    </w:p>
    <w:p w14:paraId="4B3EE904"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477E1F7C"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4C8ABA81"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0121B445"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27"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7"/>
    </w:p>
    <w:p w14:paraId="050D6089"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招标人可以修改招标文件，并通知所有的投标人。由于项目施工图纸或者技术要求变更，亦可在议标过程中口头通知。</w:t>
      </w:r>
      <w:r>
        <w:rPr>
          <w:rFonts w:ascii="仿宋_GB2312" w:eastAsia="仿宋_GB2312" w:hAnsiTheme="minorEastAsia" w:cs="Times New Roman"/>
          <w:sz w:val="21"/>
          <w:szCs w:val="21"/>
        </w:rPr>
        <w:t xml:space="preserve"> </w:t>
      </w:r>
      <w:bookmarkStart w:id="28" w:name="_Toc214331811"/>
      <w:bookmarkStart w:id="29" w:name="_Toc214335335"/>
      <w:bookmarkStart w:id="30" w:name="_Toc214333207"/>
      <w:bookmarkStart w:id="31" w:name="_Toc10683"/>
      <w:bookmarkStart w:id="32" w:name="_Toc214339496"/>
      <w:bookmarkStart w:id="33" w:name="_Toc214336662"/>
    </w:p>
    <w:p w14:paraId="6D3D145A" w14:textId="77777777" w:rsidR="00A866E2"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lastRenderedPageBreak/>
        <w:t>三、投标文件的编制</w:t>
      </w:r>
      <w:bookmarkEnd w:id="28"/>
      <w:bookmarkEnd w:id="29"/>
      <w:bookmarkEnd w:id="30"/>
      <w:bookmarkEnd w:id="31"/>
      <w:bookmarkEnd w:id="32"/>
      <w:bookmarkEnd w:id="33"/>
      <w:r>
        <w:rPr>
          <w:rFonts w:ascii="仿宋_GB2312" w:eastAsia="仿宋_GB2312" w:hAnsiTheme="minorEastAsia" w:cs="黑体" w:hint="eastAsia"/>
          <w:bCs w:val="0"/>
          <w:kern w:val="2"/>
          <w:sz w:val="28"/>
          <w:szCs w:val="28"/>
        </w:rPr>
        <w:t>及相关事项说明</w:t>
      </w:r>
    </w:p>
    <w:p w14:paraId="5B42A8F4"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34"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4"/>
    </w:p>
    <w:p w14:paraId="27587494"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bookmarkStart w:id="35"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.1投标文件的版式用A4纸（附图、附表除外），文字用中文简体。所有文字、图表必须清晰可辨。</w:t>
      </w:r>
    </w:p>
    <w:p w14:paraId="077D26BD"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.2投标文件纸质版和电子扫描版必须按连续页码顺序排版及扫描。</w:t>
      </w:r>
    </w:p>
    <w:p w14:paraId="6743D362"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301155AE" w14:textId="77777777" w:rsidR="00A866E2" w:rsidRDefault="00000000">
      <w:pPr>
        <w:spacing w:line="400" w:lineRule="exact"/>
        <w:ind w:firstLineChars="200" w:firstLine="420"/>
        <w:jc w:val="left"/>
        <w:outlineLvl w:val="2"/>
        <w:rPr>
          <w:rFonts w:ascii="仿宋_GB2312" w:eastAsia="仿宋_GB2312" w:hAnsiTheme="minorEastAsia" w:cs="宋体" w:hint="eastAsia"/>
          <w:b/>
          <w:bCs/>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2410D073" w14:textId="77777777" w:rsidR="00A866E2"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5"/>
    </w:p>
    <w:p w14:paraId="34199642"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54A62A95" w14:textId="77777777" w:rsidR="00A866E2"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05BC7059" w14:textId="77777777" w:rsidR="00A866E2" w:rsidRDefault="00000000">
      <w:pPr>
        <w:spacing w:line="400" w:lineRule="exact"/>
        <w:ind w:firstLineChars="200" w:firstLine="420"/>
        <w:jc w:val="left"/>
        <w:outlineLvl w:val="2"/>
        <w:rPr>
          <w:rFonts w:ascii="仿宋_GB2312" w:eastAsia="仿宋_GB2312" w:hAnsi="华文仿宋" w:cs="Times New Roman" w:hint="eastAsia"/>
          <w:color w:val="000000" w:themeColor="text1"/>
          <w:sz w:val="21"/>
          <w:szCs w:val="21"/>
        </w:rPr>
      </w:pPr>
      <w:r>
        <w:rPr>
          <w:rFonts w:ascii="仿宋_GB2312" w:eastAsia="仿宋_GB2312" w:hAnsi="华文仿宋" w:hint="eastAsia"/>
          <w:color w:val="000000" w:themeColor="text1"/>
          <w:sz w:val="21"/>
          <w:szCs w:val="21"/>
        </w:rPr>
        <w:t>具体内容如下：</w:t>
      </w:r>
    </w:p>
    <w:p w14:paraId="292EAE1F"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7EDAA00B" w14:textId="77777777" w:rsidR="00A866E2"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12.1.2投标报价清单；</w:t>
      </w:r>
    </w:p>
    <w:p w14:paraId="243ABC76" w14:textId="77777777" w:rsidR="00A866E2"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12.1.3投标单价组成分析表；</w:t>
      </w:r>
    </w:p>
    <w:p w14:paraId="7C5CB515"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授权委托书；</w:t>
      </w:r>
    </w:p>
    <w:p w14:paraId="0B9BEC01"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12.1.4身份证明</w:t>
      </w:r>
    </w:p>
    <w:p w14:paraId="77B9A220" w14:textId="77777777" w:rsidR="00A866E2"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12.1.5投标保证金；</w:t>
      </w:r>
    </w:p>
    <w:p w14:paraId="278D9592"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7DAFC3E6"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5AFB41CB"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8产品生产许可证或销售许可证；   </w:t>
      </w:r>
    </w:p>
    <w:p w14:paraId="7417F0AB"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9产品鉴定证书和检测报告；</w:t>
      </w:r>
    </w:p>
    <w:p w14:paraId="5578CDDA"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167DF63F"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w:t>
      </w:r>
    </w:p>
    <w:p w14:paraId="795C7E63"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w:t>
      </w:r>
    </w:p>
    <w:p w14:paraId="6C69A24F"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2B84A4C4"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1AB1B49E"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12.1.15易燃易爆化学危险品生产厂商投标人必须具备易燃易爆化学物品消防安全许可证；经销单位投标人必须具备化学危险物品经营许可证及生产厂商上述资料；</w:t>
      </w:r>
    </w:p>
    <w:p w14:paraId="2E6ADAD4"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5459D127" w14:textId="77777777" w:rsidR="00A866E2"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14B9B2B7" w14:textId="77777777" w:rsidR="00A866E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lastRenderedPageBreak/>
        <w:t>12.2.1</w:t>
      </w:r>
      <w:r>
        <w:rPr>
          <w:rFonts w:ascii="仿宋_GB2312" w:eastAsia="仿宋_GB2312" w:hAnsi="华文仿宋" w:hint="eastAsia"/>
          <w:sz w:val="21"/>
          <w:szCs w:val="21"/>
        </w:rPr>
        <w:t>主要原材料的来源、性能指标及采用标准；</w:t>
      </w:r>
    </w:p>
    <w:p w14:paraId="3309DF63" w14:textId="77777777" w:rsidR="00A866E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近3年内省、部级以上检验、检测机构出具的投标物资质量检验报告（复印件）；</w:t>
      </w:r>
    </w:p>
    <w:p w14:paraId="1CCBA8B1" w14:textId="77777777" w:rsidR="00A866E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投标物资的生产质量保证措施；</w:t>
      </w:r>
    </w:p>
    <w:p w14:paraId="4C134BF7" w14:textId="77777777" w:rsidR="00A866E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1B562F61" w14:textId="77777777" w:rsidR="00A866E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54645E40" w14:textId="77777777" w:rsidR="00A866E2" w:rsidRDefault="00000000">
      <w:pPr>
        <w:spacing w:line="400" w:lineRule="exact"/>
        <w:ind w:firstLineChars="200" w:firstLine="420"/>
        <w:jc w:val="left"/>
        <w:outlineLvl w:val="2"/>
        <w:rPr>
          <w:rFonts w:ascii="仿宋_GB2312" w:eastAsia="仿宋_GB2312" w:hAnsi="华文仿宋" w:hint="eastAsia"/>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29809811" w14:textId="77777777" w:rsidR="00A866E2"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45567D59"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.1投标书的内容应按照招标人提供的表样文件的要求，详细填写、请勿遗漏；</w:t>
      </w:r>
    </w:p>
    <w:p w14:paraId="22138983"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.2投标文件要求的资格证书等以原件的扫描件形式在投标文件中体现；</w:t>
      </w:r>
    </w:p>
    <w:p w14:paraId="628F39AF" w14:textId="77777777" w:rsidR="00A866E2"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2BA4D946"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6E301F14" w14:textId="77777777" w:rsidR="00A866E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47253B80" w14:textId="77777777" w:rsidR="00A866E2"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7A687371"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80  </w:t>
      </w:r>
      <w:r>
        <w:rPr>
          <w:rFonts w:ascii="仿宋_GB2312" w:eastAsia="仿宋_GB2312" w:hAnsiTheme="minorEastAsia" w:hint="eastAsia"/>
          <w:b/>
          <w:sz w:val="21"/>
          <w:szCs w:val="21"/>
        </w:rPr>
        <w:t>万元整；</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捌拾万     </w:t>
      </w:r>
      <w:r>
        <w:rPr>
          <w:rFonts w:ascii="仿宋_GB2312" w:eastAsia="仿宋_GB2312" w:hAnsiTheme="minorEastAsia" w:hint="eastAsia"/>
          <w:b/>
          <w:sz w:val="21"/>
          <w:szCs w:val="21"/>
        </w:rPr>
        <w:t>元</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14219D01"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6890F904" w14:textId="172DA9D9"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w:t>
      </w:r>
      <w:r w:rsidR="00CA1A4A">
        <w:rPr>
          <w:rFonts w:ascii="仿宋_GB2312" w:eastAsia="仿宋_GB2312" w:hAnsiTheme="minorEastAsia" w:hint="eastAsia"/>
          <w:sz w:val="21"/>
          <w:szCs w:val="21"/>
        </w:rPr>
        <w:t>-30</w:t>
      </w:r>
      <w:r>
        <w:rPr>
          <w:rFonts w:ascii="仿宋_GB2312" w:eastAsia="仿宋_GB2312" w:hAnsiTheme="minorEastAsia" w:hint="eastAsia"/>
          <w:sz w:val="21"/>
          <w:szCs w:val="21"/>
        </w:rPr>
        <w:t>个工作日内，向未中标的投标人退还投标保证金。</w:t>
      </w:r>
    </w:p>
    <w:p w14:paraId="1CADFD80" w14:textId="77777777" w:rsidR="00A866E2" w:rsidRDefault="00000000">
      <w:pPr>
        <w:spacing w:line="400" w:lineRule="exact"/>
        <w:ind w:firstLineChars="200" w:firstLine="420"/>
        <w:jc w:val="left"/>
        <w:outlineLvl w:val="2"/>
        <w:rPr>
          <w:rFonts w:ascii="仿宋_GB2312" w:eastAsia="仿宋_GB2312" w:hAnsiTheme="minorEastAsia" w:cs="宋体" w:hint="eastAsia"/>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上一年度中建路桥集团有限公司优质分供商可免交投标保证金。</w:t>
      </w:r>
    </w:p>
    <w:p w14:paraId="59E2D251"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6DAB5DD1" w14:textId="77777777" w:rsidR="00A866E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.6 有下列情形之一的，投标保证金将不予退还，情节严重的列入中建路桥集团《不合格分供商名录》： </w:t>
      </w:r>
    </w:p>
    <w:p w14:paraId="623B0672"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.1</w:t>
      </w:r>
      <w:r>
        <w:rPr>
          <w:rFonts w:ascii="仿宋_GB2312" w:eastAsia="仿宋_GB2312" w:hAnsiTheme="minorEastAsia" w:hint="eastAsia"/>
          <w:sz w:val="21"/>
          <w:szCs w:val="21"/>
        </w:rPr>
        <w:t>投标人在规定的投标有效期内未经招标人同意撤销或修改其投标文件；</w:t>
      </w:r>
    </w:p>
    <w:p w14:paraId="0D73366F"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.2</w:t>
      </w:r>
      <w:r>
        <w:rPr>
          <w:rFonts w:ascii="仿宋_GB2312" w:eastAsia="仿宋_GB2312" w:hAnsiTheme="minorEastAsia" w:hint="eastAsia"/>
          <w:sz w:val="21"/>
          <w:szCs w:val="21"/>
        </w:rPr>
        <w:t>严重扰乱议标流程，招标过程中恶意退出的；</w:t>
      </w:r>
    </w:p>
    <w:p w14:paraId="17FBECD6"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36B97D2C" w14:textId="77777777" w:rsidR="00A866E2"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13.7履约保证金见前附表。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0503DA01" w14:textId="77777777" w:rsidR="00A866E2"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14.投标报价及结算方式</w:t>
      </w:r>
    </w:p>
    <w:p w14:paraId="7FCF03BE" w14:textId="77777777" w:rsidR="00A866E2"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bCs/>
          <w:sz w:val="21"/>
          <w:szCs w:val="21"/>
        </w:rPr>
        <w:t>14.1投标价。</w:t>
      </w:r>
      <w:r>
        <w:rPr>
          <w:rFonts w:ascii="仿宋_GB2312" w:eastAsia="仿宋_GB2312" w:hAnsiTheme="minorEastAsia" w:hint="eastAsia"/>
          <w:sz w:val="21"/>
          <w:szCs w:val="21"/>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w:t>
      </w:r>
      <w:r>
        <w:rPr>
          <w:rFonts w:ascii="仿宋_GB2312" w:eastAsia="仿宋_GB2312" w:hAnsiTheme="minorEastAsia" w:hint="eastAsia"/>
          <w:sz w:val="21"/>
          <w:szCs w:val="21"/>
        </w:rPr>
        <w:lastRenderedPageBreak/>
        <w:t>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ascii="仿宋_GB2312" w:eastAsia="仿宋_GB2312" w:hAnsiTheme="minorEastAsia" w:hint="eastAsia"/>
          <w:b/>
          <w:bCs/>
          <w:sz w:val="21"/>
          <w:szCs w:val="21"/>
        </w:rPr>
        <w:t>含工地卸货挂钩卸车人工费、</w:t>
      </w:r>
      <w:r>
        <w:rPr>
          <w:rFonts w:ascii="仿宋_GB2312" w:eastAsia="仿宋_GB2312" w:hAnsiTheme="minorEastAsia" w:hint="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43CF96BF"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0DD6E7A5" w14:textId="77777777" w:rsidR="00A866E2"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报价方式</w:t>
      </w:r>
    </w:p>
    <w:p w14:paraId="65327227" w14:textId="77777777" w:rsidR="00A866E2"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u w:val="single"/>
        </w:rPr>
        <w:t>固定单价</w:t>
      </w:r>
      <w:r>
        <w:rPr>
          <w:rFonts w:ascii="仿宋_GB2312" w:eastAsia="仿宋_GB2312" w:hAnsiTheme="minorEastAsia" w:hint="eastAsia"/>
          <w:b/>
          <w:sz w:val="21"/>
          <w:szCs w:val="21"/>
        </w:rPr>
        <w:t>。</w:t>
      </w:r>
      <w:r>
        <w:rPr>
          <w:rFonts w:ascii="仿宋_GB2312" w:eastAsia="仿宋_GB2312" w:hAnsiTheme="minorEastAsia" w:hint="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7BDD7E4C" w14:textId="77777777" w:rsidR="00A866E2" w:rsidRDefault="00000000">
      <w:pPr>
        <w:tabs>
          <w:tab w:val="left" w:pos="765"/>
        </w:tabs>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7B431128"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56F62CEE" w14:textId="77777777" w:rsidR="00A866E2"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3D269AFA" w14:textId="77777777" w:rsidR="00A866E2"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0D142D9C" w14:textId="77777777" w:rsidR="00A866E2"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5A266368"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0DC06D4B" w14:textId="77777777" w:rsidR="00A866E2" w:rsidRDefault="00000000">
      <w:pPr>
        <w:pStyle w:val="378020"/>
        <w:keepNext w:val="0"/>
        <w:keepLines w:val="0"/>
        <w:numPr>
          <w:ilvl w:val="0"/>
          <w:numId w:val="1"/>
        </w:numPr>
        <w:ind w:firstLineChars="200" w:firstLine="482"/>
        <w:jc w:val="left"/>
      </w:pPr>
      <w:bookmarkStart w:id="36" w:name="_Toc16914"/>
      <w:r>
        <w:rPr>
          <w:rFonts w:ascii="仿宋_GB2312" w:eastAsia="仿宋_GB2312" w:hAnsiTheme="minorEastAsia" w:cs="宋体" w:hint="eastAsia"/>
          <w:b/>
          <w:bCs/>
          <w:lang w:eastAsia="zh-Hans"/>
        </w:rPr>
        <w:t>投标</w:t>
      </w:r>
      <w:r>
        <w:rPr>
          <w:rFonts w:ascii="仿宋_GB2312" w:eastAsia="仿宋_GB2312" w:hAnsiTheme="minorEastAsia" w:cs="宋体" w:hint="eastAsia"/>
          <w:b/>
          <w:bCs/>
        </w:rPr>
        <w:t>文件的签署</w:t>
      </w:r>
    </w:p>
    <w:p w14:paraId="2A2D87ED" w14:textId="77777777" w:rsidR="00A866E2" w:rsidRDefault="00000000">
      <w:pPr>
        <w:adjustRightInd w:val="0"/>
        <w:snapToGrid w:val="0"/>
        <w:spacing w:line="400" w:lineRule="exact"/>
        <w:ind w:firstLineChars="200" w:firstLine="420"/>
        <w:jc w:val="left"/>
        <w:outlineLvl w:val="2"/>
        <w:rPr>
          <w:rFonts w:ascii="仿宋_GB2312" w:eastAsia="仿宋_GB2312" w:hAnsiTheme="minorEastAsia" w:hint="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2FC452FC" w14:textId="77777777" w:rsidR="00A866E2" w:rsidRDefault="00000000">
      <w:pPr>
        <w:adjustRightInd w:val="0"/>
        <w:snapToGrid w:val="0"/>
        <w:spacing w:line="400" w:lineRule="exact"/>
        <w:ind w:leftChars="174" w:left="418"/>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w:t>
      </w:r>
    </w:p>
    <w:p w14:paraId="19B056C1" w14:textId="77777777" w:rsidR="00A866E2" w:rsidRDefault="00000000">
      <w:pPr>
        <w:adjustRightInd w:val="0"/>
        <w:snapToGrid w:val="0"/>
        <w:spacing w:line="400" w:lineRule="exact"/>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人签字确认。</w:t>
      </w:r>
    </w:p>
    <w:p w14:paraId="1CFCEF59" w14:textId="77777777" w:rsidR="00A866E2"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7" w:name="_Toc16382"/>
    </w:p>
    <w:p w14:paraId="2E76FCE1" w14:textId="77777777" w:rsidR="00A866E2" w:rsidRDefault="00000000">
      <w:pPr>
        <w:pStyle w:val="378020"/>
        <w:keepNext w:val="0"/>
        <w:keepLines w:val="0"/>
        <w:ind w:firstLineChars="200" w:firstLine="420"/>
        <w:jc w:val="left"/>
      </w:pPr>
      <w:r>
        <w:rPr>
          <w:rFonts w:ascii="仿宋_GB2312" w:eastAsia="仿宋_GB2312" w:hAnsiTheme="minorEastAsia" w:hint="eastAsia"/>
          <w:sz w:val="21"/>
          <w:szCs w:val="21"/>
        </w:rPr>
        <w:t>16.5投标文件的封套</w:t>
      </w:r>
      <w:bookmarkEnd w:id="37"/>
      <w:r>
        <w:rPr>
          <w:rFonts w:ascii="仿宋_GB2312" w:eastAsia="仿宋_GB2312" w:hAnsiTheme="minorEastAsia" w:hint="eastAsia"/>
          <w:sz w:val="21"/>
          <w:szCs w:val="21"/>
        </w:rPr>
        <w:t>见投标人须知前附表</w:t>
      </w:r>
      <w:r>
        <w:rPr>
          <w:rFonts w:ascii="仿宋_GB2312" w:eastAsia="仿宋_GB2312" w:hAnsiTheme="minorEastAsia" w:hint="eastAsia"/>
        </w:rPr>
        <w:t>。</w:t>
      </w:r>
    </w:p>
    <w:p w14:paraId="25D00B86" w14:textId="77777777" w:rsidR="00A866E2"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38" w:name="_Toc214333208"/>
      <w:bookmarkStart w:id="39" w:name="_Toc214339497"/>
      <w:bookmarkStart w:id="40" w:name="_Toc31618"/>
      <w:bookmarkStart w:id="41" w:name="_Toc214331812"/>
      <w:bookmarkStart w:id="42" w:name="_Toc214336663"/>
      <w:bookmarkStart w:id="43" w:name="_Toc214335336"/>
      <w:bookmarkStart w:id="44" w:name="_Hlk38441028"/>
      <w:bookmarkEnd w:id="36"/>
      <w:r>
        <w:rPr>
          <w:rFonts w:ascii="仿宋_GB2312" w:eastAsia="仿宋_GB2312" w:hAnsiTheme="minorEastAsia" w:cs="黑体" w:hint="eastAsia"/>
          <w:bCs w:val="0"/>
          <w:kern w:val="2"/>
          <w:sz w:val="28"/>
          <w:szCs w:val="28"/>
        </w:rPr>
        <w:t>四、投标文件的递标</w:t>
      </w:r>
      <w:bookmarkEnd w:id="38"/>
      <w:bookmarkEnd w:id="39"/>
      <w:bookmarkEnd w:id="40"/>
      <w:bookmarkEnd w:id="41"/>
      <w:bookmarkEnd w:id="42"/>
      <w:bookmarkEnd w:id="43"/>
      <w:bookmarkEnd w:id="44"/>
    </w:p>
    <w:p w14:paraId="3956C79B" w14:textId="77777777" w:rsidR="00A866E2" w:rsidRDefault="00000000">
      <w:pPr>
        <w:pStyle w:val="378020"/>
        <w:keepNext w:val="0"/>
        <w:keepLines w:val="0"/>
        <w:ind w:firstLineChars="200" w:firstLine="482"/>
        <w:jc w:val="left"/>
        <w:rPr>
          <w:rFonts w:ascii="仿宋_GB2312" w:eastAsia="仿宋_GB2312" w:hAnsiTheme="minorEastAsia" w:cs="宋体" w:hint="eastAsia"/>
          <w:b/>
          <w:bCs/>
        </w:rPr>
      </w:pPr>
      <w:bookmarkStart w:id="45" w:name="_Toc2256"/>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5"/>
    </w:p>
    <w:p w14:paraId="51345A6D"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lastRenderedPageBreak/>
        <w:t>17</w:t>
      </w:r>
      <w:r>
        <w:rPr>
          <w:rFonts w:ascii="仿宋_GB2312" w:eastAsia="仿宋_GB2312" w:hAnsiTheme="minorEastAsia" w:hint="eastAsia"/>
          <w:sz w:val="21"/>
          <w:szCs w:val="21"/>
        </w:rPr>
        <w:t>.1递标的时间和地点：</w:t>
      </w:r>
    </w:p>
    <w:p w14:paraId="607DEE9F"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2024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12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8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18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5A384099"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u w:val="single"/>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bookmarkStart w:id="46"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46"/>
      <w:r>
        <w:rPr>
          <w:rFonts w:ascii="仿宋_GB2312" w:eastAsia="仿宋_GB2312" w:hAnsi="仿宋" w:hint="eastAsia"/>
          <w:bCs/>
          <w:color w:val="000000" w:themeColor="text1"/>
          <w:sz w:val="21"/>
          <w:szCs w:val="21"/>
          <w:u w:val="single"/>
        </w:rPr>
        <w:t>。</w:t>
      </w:r>
    </w:p>
    <w:p w14:paraId="3B130A92" w14:textId="77777777" w:rsidR="00A866E2" w:rsidRDefault="00000000">
      <w:pPr>
        <w:adjustRightInd w:val="0"/>
        <w:snapToGrid w:val="0"/>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.2未按规定时间递交投标文件的或密封不完好的，招标人拒绝接受。</w:t>
      </w:r>
    </w:p>
    <w:p w14:paraId="64894679" w14:textId="77777777" w:rsidR="00A866E2" w:rsidRDefault="00000000">
      <w:pPr>
        <w:adjustRightInd w:val="0"/>
        <w:snapToGrid w:val="0"/>
        <w:spacing w:line="400" w:lineRule="exact"/>
        <w:ind w:firstLineChars="200" w:firstLine="420"/>
        <w:jc w:val="left"/>
        <w:outlineLvl w:val="2"/>
      </w:pPr>
      <w:r>
        <w:rPr>
          <w:rFonts w:ascii="仿宋_GB2312" w:eastAsia="仿宋_GB2312" w:hAnsiTheme="minorEastAsia"/>
          <w:sz w:val="21"/>
          <w:szCs w:val="21"/>
        </w:rPr>
        <w:t>17</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p>
    <w:p w14:paraId="01617C15" w14:textId="77777777" w:rsidR="00A866E2"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47" w:name="_Toc214336664"/>
      <w:bookmarkStart w:id="48" w:name="_Toc4220"/>
      <w:bookmarkStart w:id="49" w:name="_Toc214333209"/>
      <w:bookmarkStart w:id="50" w:name="_Toc214335337"/>
      <w:bookmarkStart w:id="51" w:name="_Toc214331813"/>
      <w:bookmarkStart w:id="52" w:name="_Toc214339498"/>
      <w:r>
        <w:rPr>
          <w:rFonts w:ascii="仿宋_GB2312" w:eastAsia="仿宋_GB2312" w:hAnsiTheme="minorEastAsia" w:cs="黑体" w:hint="eastAsia"/>
          <w:bCs w:val="0"/>
          <w:kern w:val="2"/>
          <w:sz w:val="28"/>
          <w:szCs w:val="28"/>
        </w:rPr>
        <w:t>五、开标与评标</w:t>
      </w:r>
      <w:bookmarkEnd w:id="47"/>
      <w:bookmarkEnd w:id="48"/>
      <w:bookmarkEnd w:id="49"/>
      <w:bookmarkEnd w:id="50"/>
      <w:bookmarkEnd w:id="51"/>
      <w:bookmarkEnd w:id="52"/>
    </w:p>
    <w:p w14:paraId="13E1E93B" w14:textId="77777777" w:rsidR="00A866E2" w:rsidRDefault="00000000">
      <w:pPr>
        <w:pStyle w:val="378020"/>
        <w:keepNext w:val="0"/>
        <w:keepLines w:val="0"/>
        <w:ind w:firstLineChars="200" w:firstLine="482"/>
        <w:jc w:val="left"/>
        <w:rPr>
          <w:rFonts w:ascii="仿宋_GB2312" w:eastAsia="仿宋_GB2312" w:hAnsiTheme="minorEastAsia" w:cs="宋体" w:hint="eastAsia"/>
          <w:b/>
          <w:bCs/>
        </w:rPr>
      </w:pPr>
      <w:bookmarkStart w:id="53"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3"/>
    </w:p>
    <w:p w14:paraId="5CBD275E" w14:textId="77777777" w:rsidR="00A866E2" w:rsidRDefault="00000000">
      <w:pPr>
        <w:pStyle w:val="af0"/>
        <w:adjustRightInd w:val="0"/>
        <w:snapToGrid w:val="0"/>
        <w:spacing w:line="400" w:lineRule="exact"/>
        <w:ind w:firstLineChars="200" w:firstLine="420"/>
        <w:jc w:val="left"/>
        <w:outlineLvl w:val="2"/>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2024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12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8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18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集团官网     </w:t>
      </w:r>
      <w:r>
        <w:rPr>
          <w:rFonts w:ascii="仿宋_GB2312" w:eastAsia="仿宋_GB2312" w:hAnsiTheme="minorEastAsia" w:hint="eastAsia"/>
          <w:kern w:val="2"/>
        </w:rPr>
        <w:t>公开开标。</w:t>
      </w:r>
    </w:p>
    <w:p w14:paraId="5F9C298F" w14:textId="77777777" w:rsidR="00A866E2" w:rsidRDefault="00000000">
      <w:pPr>
        <w:pStyle w:val="378020"/>
        <w:keepNext w:val="0"/>
        <w:keepLines w:val="0"/>
        <w:ind w:leftChars="200" w:left="480"/>
        <w:jc w:val="left"/>
        <w:rPr>
          <w:rFonts w:ascii="仿宋_GB2312" w:eastAsia="仿宋_GB2312" w:hAnsiTheme="minorEastAsia" w:cs="宋体" w:hint="eastAsia"/>
          <w:b/>
          <w:bCs/>
        </w:rPr>
      </w:pPr>
      <w:bookmarkStart w:id="54" w:name="_Toc13578"/>
      <w:r>
        <w:rPr>
          <w:rFonts w:ascii="仿宋_GB2312" w:eastAsia="仿宋_GB2312" w:hAnsiTheme="minorEastAsia" w:cs="宋体" w:hint="eastAsia"/>
          <w:b/>
          <w:bCs/>
        </w:rPr>
        <w:t>19.评标</w:t>
      </w:r>
      <w:bookmarkEnd w:id="54"/>
    </w:p>
    <w:p w14:paraId="04F34465" w14:textId="77777777" w:rsidR="00A866E2"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03938A52"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p>
    <w:p w14:paraId="4E2E2509"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19.3物资采购评标办法</w:t>
      </w:r>
    </w:p>
    <w:p w14:paraId="5B4F9B6A"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19.3.1</w:t>
      </w:r>
      <w:r>
        <w:rPr>
          <w:rFonts w:ascii="仿宋_GB2312" w:eastAsia="仿宋_GB2312" w:hAnsiTheme="minorEastAsia" w:cs="宋体" w:hint="eastAsia"/>
          <w:sz w:val="21"/>
          <w:szCs w:val="21"/>
          <w:lang w:eastAsia="zh-Hans"/>
        </w:rPr>
        <w:t>由招标方组织评标</w:t>
      </w:r>
      <w:r>
        <w:rPr>
          <w:rFonts w:ascii="仿宋_GB2312" w:eastAsia="仿宋_GB2312" w:hAnsiTheme="minorEastAsia" w:cs="宋体" w:hint="eastAsia"/>
          <w:sz w:val="21"/>
          <w:szCs w:val="21"/>
        </w:rPr>
        <w:t>小</w:t>
      </w:r>
      <w:r>
        <w:rPr>
          <w:rFonts w:ascii="仿宋_GB2312" w:eastAsia="仿宋_GB2312" w:hAnsiTheme="minorEastAsia" w:cs="宋体" w:hint="eastAsia"/>
          <w:sz w:val="21"/>
          <w:szCs w:val="21"/>
          <w:lang w:eastAsia="zh-Hans"/>
        </w:rPr>
        <w:t>组进行评标。</w:t>
      </w:r>
    </w:p>
    <w:p w14:paraId="180A26D9" w14:textId="77777777" w:rsidR="00A866E2" w:rsidRDefault="00000000">
      <w:pPr>
        <w:pStyle w:val="378020"/>
        <w:keepNext w:val="0"/>
        <w:keepLines w:val="0"/>
        <w:ind w:firstLineChars="200" w:firstLine="420"/>
        <w:jc w:val="left"/>
        <w:rPr>
          <w:rFonts w:ascii="仿宋_GB2312" w:eastAsia="仿宋_GB2312" w:hAnsiTheme="minorEastAsia" w:cs="宋体" w:hint="eastAsia"/>
          <w:strike/>
          <w:sz w:val="21"/>
          <w:szCs w:val="21"/>
        </w:rPr>
      </w:pPr>
      <w:r>
        <w:rPr>
          <w:rFonts w:ascii="仿宋_GB2312" w:eastAsia="仿宋_GB2312" w:hAnsiTheme="minorEastAsia" w:cs="宋体" w:hint="eastAsia"/>
          <w:sz w:val="21"/>
          <w:szCs w:val="21"/>
        </w:rPr>
        <w:t>19.3.2详见19.3.5综合评分规则</w:t>
      </w:r>
    </w:p>
    <w:p w14:paraId="5881178A"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19.3.3</w:t>
      </w:r>
      <w:r>
        <w:rPr>
          <w:rFonts w:ascii="仿宋_GB2312" w:eastAsia="仿宋_GB2312" w:hAnsiTheme="minorEastAsia" w:cs="宋体"/>
          <w:sz w:val="21"/>
          <w:szCs w:val="21"/>
          <w:lang w:eastAsia="zh-Hans"/>
        </w:rPr>
        <w:t xml:space="preserve"> </w:t>
      </w:r>
      <w:r>
        <w:rPr>
          <w:rFonts w:ascii="仿宋_GB2312" w:eastAsia="仿宋_GB2312" w:hAnsiTheme="minorEastAsia" w:cs="宋体" w:hint="eastAsia"/>
          <w:sz w:val="21"/>
          <w:szCs w:val="21"/>
          <w:lang w:eastAsia="zh-Hans"/>
        </w:rPr>
        <w:t>评标依据：招标文件、投标文件、评标办法。</w:t>
      </w:r>
    </w:p>
    <w:p w14:paraId="6B70F8A0"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 xml:space="preserve">19.3.4 </w:t>
      </w:r>
      <w:r>
        <w:rPr>
          <w:rFonts w:ascii="仿宋_GB2312" w:eastAsia="仿宋_GB2312" w:hAnsiTheme="minorEastAsia" w:cs="宋体" w:hint="eastAsia"/>
          <w:sz w:val="21"/>
          <w:szCs w:val="21"/>
          <w:lang w:eastAsia="zh-Hans"/>
        </w:rPr>
        <w:t>拟中标供应商公示：拟确定的中标供应商通过云筑网公示，公示期为</w:t>
      </w:r>
      <w:r>
        <w:rPr>
          <w:rFonts w:ascii="仿宋_GB2312" w:eastAsia="仿宋_GB2312" w:hAnsiTheme="minorEastAsia" w:cs="宋体" w:hint="eastAsia"/>
          <w:sz w:val="21"/>
          <w:szCs w:val="21"/>
        </w:rPr>
        <w:t>3天</w:t>
      </w:r>
      <w:r>
        <w:rPr>
          <w:rFonts w:ascii="仿宋_GB2312" w:eastAsia="仿宋_GB2312" w:hAnsiTheme="minorEastAsia" w:cs="宋体" w:hint="eastAsia"/>
          <w:sz w:val="21"/>
          <w:szCs w:val="21"/>
          <w:lang w:eastAsia="zh-Hans"/>
        </w:rPr>
        <w:t>。</w:t>
      </w:r>
    </w:p>
    <w:p w14:paraId="67FEF6C0"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w:t>
      </w:r>
      <w:r>
        <w:rPr>
          <w:rFonts w:ascii="仿宋_GB2312" w:eastAsia="仿宋_GB2312" w:hAnsiTheme="minorEastAsia" w:cs="宋体" w:hint="eastAsia"/>
          <w:sz w:val="21"/>
          <w:szCs w:val="21"/>
          <w:lang w:eastAsia="zh-Hans"/>
        </w:rPr>
        <w:t>综合评分规则</w:t>
      </w:r>
    </w:p>
    <w:p w14:paraId="3B4D21DB"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19.3.5.1</w:t>
      </w:r>
      <w:r>
        <w:rPr>
          <w:rFonts w:ascii="仿宋_GB2312" w:eastAsia="仿宋_GB2312" w:hAnsiTheme="minorEastAsia" w:cs="宋体" w:hint="eastAsia"/>
          <w:sz w:val="21"/>
          <w:szCs w:val="21"/>
          <w:lang w:eastAsia="zh-Hans"/>
        </w:rPr>
        <w:t>综合评分计算方式：综合得分满分</w:t>
      </w:r>
      <w:r>
        <w:rPr>
          <w:rFonts w:ascii="仿宋_GB2312" w:eastAsia="仿宋_GB2312" w:hAnsiTheme="minorEastAsia" w:cs="宋体"/>
          <w:sz w:val="21"/>
          <w:szCs w:val="21"/>
          <w:lang w:eastAsia="zh-Hans"/>
        </w:rPr>
        <w:t>100</w:t>
      </w:r>
      <w:r>
        <w:rPr>
          <w:rFonts w:ascii="仿宋_GB2312" w:eastAsia="仿宋_GB2312" w:hAnsiTheme="minorEastAsia" w:cs="宋体" w:hint="eastAsia"/>
          <w:sz w:val="21"/>
          <w:szCs w:val="21"/>
          <w:lang w:eastAsia="zh-Hans"/>
        </w:rPr>
        <w:t>分，按照</w:t>
      </w:r>
      <w:r>
        <w:rPr>
          <w:rFonts w:ascii="仿宋_GB2312" w:eastAsia="仿宋_GB2312" w:hAnsiTheme="minorEastAsia" w:cs="宋体" w:hint="eastAsia"/>
          <w:sz w:val="21"/>
          <w:szCs w:val="21"/>
        </w:rPr>
        <w:t>商务报价</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90</w:t>
      </w:r>
      <w:r>
        <w:rPr>
          <w:rFonts w:ascii="仿宋_GB2312" w:eastAsia="仿宋_GB2312" w:hAnsiTheme="minorEastAsia" w:cs="宋体"/>
          <w:sz w:val="21"/>
          <w:szCs w:val="21"/>
          <w:lang w:eastAsia="zh-Hans"/>
        </w:rPr>
        <w:t>%</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垫资能力4%、注册资金2%、组织供应、运输、技术服务方案1%、投标人的信誉及合作情况2%、投标报价成本分析1%</w:t>
      </w:r>
      <w:r>
        <w:rPr>
          <w:rFonts w:ascii="仿宋_GB2312" w:eastAsia="仿宋_GB2312" w:hAnsiTheme="minorEastAsia" w:cs="宋体" w:hint="eastAsia"/>
          <w:sz w:val="21"/>
          <w:szCs w:val="21"/>
          <w:lang w:eastAsia="zh-Hans"/>
        </w:rPr>
        <w:t>进行分值划分。综合得分相同时，固定加价较低的排名靠前</w:t>
      </w:r>
      <w:r>
        <w:rPr>
          <w:rFonts w:ascii="仿宋_GB2312" w:eastAsia="仿宋_GB2312" w:hAnsiTheme="minorEastAsia" w:cs="宋体" w:hint="eastAsia"/>
          <w:sz w:val="21"/>
          <w:szCs w:val="21"/>
        </w:rPr>
        <w:t>（适用于浮动价）</w:t>
      </w:r>
      <w:r>
        <w:rPr>
          <w:rFonts w:ascii="仿宋_GB2312" w:eastAsia="仿宋_GB2312" w:hAnsiTheme="minorEastAsia" w:cs="宋体" w:hint="eastAsia"/>
          <w:sz w:val="21"/>
          <w:szCs w:val="21"/>
          <w:lang w:eastAsia="zh-Hans"/>
        </w:rPr>
        <w:t>、注册资本金较高的排名靠前、投标较早的排名靠前。加分项:ESG评级在B级及以上加0.5分，在A级及以上加1分。</w:t>
      </w:r>
    </w:p>
    <w:p w14:paraId="19189CF0"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19.3.5.2商务报价评分</w:t>
      </w:r>
      <w:r>
        <w:rPr>
          <w:rFonts w:ascii="仿宋_GB2312" w:eastAsia="仿宋_GB2312" w:hAnsiTheme="minorEastAsia" w:cs="宋体" w:hint="eastAsia"/>
          <w:sz w:val="21"/>
          <w:szCs w:val="21"/>
          <w:lang w:eastAsia="zh-Hans"/>
        </w:rPr>
        <w:t>计算方式：</w:t>
      </w:r>
      <w:r>
        <w:rPr>
          <w:rFonts w:ascii="仿宋_GB2312" w:eastAsia="仿宋_GB2312" w:hAnsiTheme="minorEastAsia" w:cs="宋体" w:hint="eastAsia"/>
          <w:sz w:val="21"/>
          <w:szCs w:val="21"/>
        </w:rPr>
        <w:t>以二次报价中最低报价为基准价</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得90分；</w:t>
      </w:r>
      <w:r>
        <w:rPr>
          <w:rFonts w:ascii="仿宋_GB2312" w:eastAsia="仿宋_GB2312" w:hAnsiTheme="minorEastAsia" w:cs="宋体" w:hint="eastAsia"/>
          <w:sz w:val="21"/>
          <w:szCs w:val="21"/>
          <w:lang w:eastAsia="zh-Hans"/>
        </w:rPr>
        <w:t>投标报价与基准价相差百分比</w:t>
      </w:r>
      <w:r>
        <w:rPr>
          <w:rFonts w:ascii="仿宋_GB2312" w:eastAsia="仿宋_GB2312" w:hAnsiTheme="minorEastAsia" w:cs="宋体" w:hint="eastAsia"/>
          <w:sz w:val="21"/>
          <w:szCs w:val="21"/>
        </w:rPr>
        <w:t>计算商务报价分数，每高1%，分数减2分，商务报价评分下限为30分。</w:t>
      </w:r>
    </w:p>
    <w:p w14:paraId="60495683"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19.3.5.3垫资能力最多且垫资时长最长为满分，垫资最少为零分，其他按内插法计算。</w:t>
      </w:r>
    </w:p>
    <w:p w14:paraId="7888C9AF"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19.3.5.4组织供应、运输、技术服务方案：供应能力强、技术方案成熟的得满分，较差的不得分。</w:t>
      </w:r>
    </w:p>
    <w:p w14:paraId="32AE4692"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lastRenderedPageBreak/>
        <w:t>19.3.5.5投标人的信誉及合作情况：上年度中建系统内部的优质供应商得满分，云筑网或商务平台履约合同额每1000万得0.2分，最高不得超过满分。</w:t>
      </w:r>
    </w:p>
    <w:p w14:paraId="62D61C97"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19.3.5.6投标报价成本分析：投标文件中含成本分析且分析较好的得满分，不含的不得分。</w:t>
      </w:r>
    </w:p>
    <w:p w14:paraId="4B13A69F" w14:textId="77777777" w:rsidR="00A866E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19.3.5.7</w:t>
      </w:r>
      <w:r>
        <w:rPr>
          <w:rFonts w:ascii="仿宋_GB2312" w:eastAsia="仿宋_GB2312" w:hAnsiTheme="minorEastAsia" w:cs="宋体" w:hint="eastAsia"/>
          <w:sz w:val="21"/>
          <w:szCs w:val="21"/>
          <w:lang w:eastAsia="zh-Hans"/>
        </w:rPr>
        <w:t>中标候选单位经定标审批、公示后作为最终中标单位。</w:t>
      </w:r>
    </w:p>
    <w:p w14:paraId="4BEBEC77" w14:textId="77777777" w:rsidR="00A866E2" w:rsidRDefault="00000000">
      <w:pPr>
        <w:pStyle w:val="378020"/>
        <w:keepNext w:val="0"/>
        <w:keepLines w:val="0"/>
        <w:ind w:firstLineChars="200" w:firstLine="420"/>
        <w:jc w:val="left"/>
      </w:pPr>
      <w:r>
        <w:rPr>
          <w:rFonts w:ascii="仿宋_GB2312" w:eastAsia="仿宋_GB2312" w:hAnsiTheme="minorEastAsia" w:cs="宋体" w:hint="eastAsia"/>
          <w:sz w:val="21"/>
          <w:szCs w:val="21"/>
        </w:rPr>
        <w:t>19.4</w:t>
      </w:r>
      <w:r>
        <w:rPr>
          <w:rFonts w:ascii="仿宋_GB2312" w:eastAsia="仿宋_GB2312" w:hAnsiTheme="minorEastAsia" w:cs="宋体" w:hint="eastAsia"/>
          <w:sz w:val="21"/>
          <w:szCs w:val="21"/>
          <w:lang w:eastAsia="zh-Hans"/>
        </w:rPr>
        <w:t>投标人只有评标名次知情权，招标方不作详细解释。</w:t>
      </w:r>
    </w:p>
    <w:p w14:paraId="34DB6EBE"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55" w:name="_Toc31000"/>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5"/>
    </w:p>
    <w:p w14:paraId="61343CDF" w14:textId="77777777" w:rsidR="00A866E2"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2C102CA7" w14:textId="77777777" w:rsidR="00A866E2" w:rsidRDefault="00000000">
      <w:pPr>
        <w:pStyle w:val="378020"/>
        <w:keepNext w:val="0"/>
        <w:keepLines w:val="0"/>
        <w:ind w:firstLineChars="200" w:firstLine="482"/>
        <w:jc w:val="left"/>
        <w:rPr>
          <w:rFonts w:ascii="仿宋_GB2312" w:eastAsia="仿宋_GB2312" w:hAnsiTheme="minorEastAsia" w:hint="eastAsia"/>
          <w:b/>
          <w:bCs/>
          <w:color w:val="0000FF"/>
        </w:rPr>
      </w:pPr>
      <w:bookmarkStart w:id="56"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.废标或判定投标文件无效的条件</w:t>
      </w:r>
      <w:bookmarkEnd w:id="56"/>
    </w:p>
    <w:p w14:paraId="038DBCE4"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6F942F79"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22EE1B16" w14:textId="77777777" w:rsidR="00A866E2" w:rsidRDefault="00000000">
      <w:pPr>
        <w:spacing w:line="400" w:lineRule="exact"/>
        <w:ind w:firstLineChars="200" w:firstLine="420"/>
        <w:jc w:val="left"/>
        <w:outlineLvl w:val="2"/>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2391E4A6" w14:textId="77777777" w:rsidR="00A866E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2EFD7CFD" w14:textId="77777777" w:rsidR="00A866E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未按要求完成云筑网线上投标清单填写、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、投标文件扫描版附件上传。</w:t>
      </w:r>
    </w:p>
    <w:p w14:paraId="4DB0B0BA" w14:textId="77777777" w:rsidR="00A866E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0E78BFF7" w14:textId="77777777" w:rsidR="00A866E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49692BE4" w14:textId="77777777" w:rsidR="00A866E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62C59667" w14:textId="77777777" w:rsidR="00A866E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21.9</w:t>
      </w:r>
      <w:r>
        <w:rPr>
          <w:rFonts w:ascii="仿宋_GB2312" w:eastAsia="仿宋_GB2312" w:hAnsiTheme="minorEastAsia" w:hint="eastAsia"/>
          <w:sz w:val="21"/>
          <w:szCs w:val="21"/>
          <w:lang w:eastAsia="zh-Hans"/>
        </w:rPr>
        <w:t>违背招标文件或法律规定的其他情形。</w:t>
      </w:r>
    </w:p>
    <w:p w14:paraId="5127DFAF" w14:textId="77777777" w:rsidR="00A866E2" w:rsidRDefault="00000000">
      <w:pPr>
        <w:pStyle w:val="1"/>
        <w:keepNext w:val="0"/>
        <w:keepLines w:val="0"/>
        <w:spacing w:before="120" w:after="120" w:line="400" w:lineRule="exact"/>
        <w:ind w:firstLineChars="200" w:firstLine="562"/>
        <w:rPr>
          <w:rFonts w:ascii="仿宋_GB2312" w:eastAsia="仿宋_GB2312" w:hAnsiTheme="minorEastAsia" w:cs="Times New Roman" w:hint="eastAsia"/>
          <w:bCs w:val="0"/>
          <w:kern w:val="2"/>
          <w:sz w:val="28"/>
          <w:szCs w:val="28"/>
        </w:rPr>
      </w:pPr>
      <w:bookmarkStart w:id="57" w:name="_Toc214339499"/>
      <w:bookmarkStart w:id="58" w:name="_Toc214336665"/>
      <w:bookmarkStart w:id="59" w:name="_Toc214333210"/>
      <w:bookmarkStart w:id="60" w:name="_Toc4715"/>
      <w:bookmarkStart w:id="61" w:name="_Toc214331814"/>
      <w:bookmarkStart w:id="62" w:name="_Toc214335338"/>
      <w:r>
        <w:rPr>
          <w:rFonts w:ascii="仿宋_GB2312" w:eastAsia="仿宋_GB2312" w:hAnsiTheme="minorEastAsia" w:cs="黑体" w:hint="eastAsia"/>
          <w:bCs w:val="0"/>
          <w:kern w:val="2"/>
          <w:sz w:val="28"/>
          <w:szCs w:val="28"/>
        </w:rPr>
        <w:t>六、定标</w:t>
      </w:r>
      <w:bookmarkEnd w:id="57"/>
      <w:bookmarkEnd w:id="58"/>
      <w:bookmarkEnd w:id="59"/>
      <w:bookmarkEnd w:id="60"/>
      <w:bookmarkEnd w:id="61"/>
      <w:bookmarkEnd w:id="62"/>
    </w:p>
    <w:p w14:paraId="01BD167E" w14:textId="77777777" w:rsidR="00A866E2" w:rsidRDefault="00000000">
      <w:pPr>
        <w:pStyle w:val="378020"/>
        <w:keepNext w:val="0"/>
        <w:keepLines w:val="0"/>
        <w:ind w:firstLineChars="200" w:firstLine="482"/>
        <w:jc w:val="left"/>
        <w:rPr>
          <w:rFonts w:ascii="仿宋_GB2312" w:eastAsia="仿宋_GB2312" w:hAnsiTheme="minorEastAsia" w:hint="eastAsia"/>
          <w:b/>
          <w:bCs/>
        </w:rPr>
      </w:pPr>
      <w:bookmarkStart w:id="63"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3"/>
    </w:p>
    <w:p w14:paraId="4E14920D"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0633D1FF"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0D0BE2E1" w14:textId="77777777" w:rsidR="00A866E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招标人保留在授标之前任何时候作废处理任何投标，以及宣布招标程序无效或作废标处理所有投标的权力，对受影响的投标人不承担任何责任。</w:t>
      </w:r>
    </w:p>
    <w:p w14:paraId="1C0B90E8" w14:textId="77777777" w:rsidR="00A866E2" w:rsidRDefault="00000000">
      <w:pPr>
        <w:spacing w:line="400" w:lineRule="exact"/>
        <w:ind w:firstLineChars="200" w:firstLine="420"/>
        <w:jc w:val="left"/>
        <w:outlineLvl w:val="2"/>
        <w:rPr>
          <w:rFonts w:ascii="仿宋_GB2312" w:eastAsia="仿宋_GB2312" w:hAnsiTheme="minorEastAsia" w:cs="Times New Roman" w:hint="eastAsia"/>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02C2CC7B" w14:textId="77777777" w:rsidR="00A866E2" w:rsidRDefault="00000000">
      <w:pPr>
        <w:pStyle w:val="378020"/>
        <w:keepNext w:val="0"/>
        <w:keepLines w:val="0"/>
        <w:numPr>
          <w:ilvl w:val="0"/>
          <w:numId w:val="2"/>
        </w:numPr>
        <w:ind w:firstLineChars="200" w:firstLine="482"/>
        <w:jc w:val="left"/>
        <w:rPr>
          <w:rFonts w:ascii="仿宋_GB2312" w:eastAsia="仿宋_GB2312" w:hAnsiTheme="minorEastAsia" w:cs="宋体" w:hint="eastAsia"/>
          <w:b/>
          <w:bCs/>
        </w:rPr>
      </w:pPr>
      <w:bookmarkStart w:id="64" w:name="_Toc15618"/>
      <w:r>
        <w:rPr>
          <w:rFonts w:ascii="仿宋_GB2312" w:eastAsia="仿宋_GB2312" w:hAnsiTheme="minorEastAsia" w:cs="宋体" w:hint="eastAsia"/>
          <w:b/>
          <w:bCs/>
        </w:rPr>
        <w:t>中标通知</w:t>
      </w:r>
      <w:bookmarkEnd w:id="64"/>
    </w:p>
    <w:p w14:paraId="062B4701" w14:textId="77777777" w:rsidR="00A866E2" w:rsidRDefault="00000000">
      <w:pPr>
        <w:pStyle w:val="378020"/>
        <w:keepNext w:val="0"/>
        <w:keepLines w:val="0"/>
        <w:ind w:leftChars="200" w:left="480"/>
        <w:jc w:val="left"/>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.1“集团官网”。纸版或其它方式通知。</w:t>
      </w:r>
    </w:p>
    <w:p w14:paraId="454FAD4F" w14:textId="77777777" w:rsidR="00A866E2" w:rsidRDefault="00A866E2">
      <w:pPr>
        <w:spacing w:line="400" w:lineRule="exact"/>
        <w:jc w:val="center"/>
        <w:outlineLvl w:val="2"/>
        <w:rPr>
          <w:rFonts w:ascii="仿宋_GB2312" w:eastAsia="仿宋_GB2312" w:hAnsiTheme="majorEastAsia" w:hint="eastAsia"/>
          <w:b/>
          <w:bCs/>
          <w:sz w:val="36"/>
          <w:szCs w:val="36"/>
        </w:rPr>
      </w:pPr>
    </w:p>
    <w:p w14:paraId="0579C2C0" w14:textId="77777777" w:rsidR="00A866E2" w:rsidRDefault="00A866E2">
      <w:pPr>
        <w:spacing w:line="400" w:lineRule="exact"/>
        <w:outlineLvl w:val="2"/>
        <w:rPr>
          <w:rFonts w:ascii="仿宋_GB2312" w:eastAsia="仿宋_GB2312" w:hAnsiTheme="majorEastAsia" w:hint="eastAsia"/>
          <w:b/>
          <w:bCs/>
          <w:sz w:val="28"/>
          <w:szCs w:val="28"/>
        </w:rPr>
      </w:pPr>
    </w:p>
    <w:p w14:paraId="2B310164" w14:textId="77777777" w:rsidR="00A866E2" w:rsidRDefault="00000000">
      <w:pPr>
        <w:spacing w:line="400" w:lineRule="exact"/>
        <w:ind w:firstLineChars="200" w:firstLine="562"/>
        <w:jc w:val="center"/>
        <w:outlineLvl w:val="2"/>
        <w:rPr>
          <w:rFonts w:ascii="仿宋_GB2312" w:eastAsia="仿宋_GB2312" w:hAnsiTheme="majorEastAsia" w:hint="eastAsia"/>
          <w:b/>
          <w:bCs/>
          <w:sz w:val="28"/>
          <w:szCs w:val="28"/>
        </w:rPr>
      </w:pPr>
      <w:r>
        <w:rPr>
          <w:rFonts w:ascii="仿宋_GB2312" w:eastAsia="仿宋_GB2312" w:hAnsiTheme="majorEastAsia" w:hint="eastAsia"/>
          <w:b/>
          <w:bCs/>
          <w:sz w:val="28"/>
          <w:szCs w:val="28"/>
        </w:rPr>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120F114D" w14:textId="77777777" w:rsidR="00A866E2" w:rsidRDefault="00000000">
      <w:pPr>
        <w:pStyle w:val="af0"/>
        <w:snapToGrid w:val="0"/>
        <w:spacing w:line="400" w:lineRule="exact"/>
        <w:ind w:firstLineChars="200" w:firstLine="482"/>
        <w:jc w:val="left"/>
        <w:outlineLvl w:val="2"/>
        <w:rPr>
          <w:rFonts w:ascii="仿宋_GB2312" w:eastAsia="仿宋_GB2312" w:hAnsi="宋体" w:hint="eastAsia"/>
          <w:b/>
          <w:kern w:val="2"/>
          <w:sz w:val="24"/>
          <w:szCs w:val="24"/>
        </w:rPr>
      </w:pPr>
      <w:r>
        <w:rPr>
          <w:rFonts w:ascii="仿宋_GB2312" w:eastAsia="仿宋_GB2312" w:hAnsi="宋体" w:hint="eastAsia"/>
          <w:b/>
          <w:kern w:val="2"/>
          <w:sz w:val="24"/>
          <w:szCs w:val="24"/>
        </w:rPr>
        <w:t>1.质量要求</w:t>
      </w:r>
    </w:p>
    <w:p w14:paraId="671784BF" w14:textId="77777777" w:rsidR="00A866E2"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0C4C820F" w14:textId="77777777" w:rsidR="00A866E2"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1.2乙方提供产品的材质证明书：执行标准、品种、代号、强度等级、生产者名称、生产许可证标志及编号、出厂编号、包装日期、净含量等，按规定期限要求对产品质量负责。</w:t>
      </w:r>
    </w:p>
    <w:p w14:paraId="6E2637C9" w14:textId="77777777" w:rsidR="00A866E2"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1.3乙方必须承担以劣充优，遗留及掩盖隐患所造成的经济损失和法律责任。</w:t>
      </w:r>
    </w:p>
    <w:p w14:paraId="4B371F04" w14:textId="77777777" w:rsidR="00A866E2" w:rsidRDefault="00000000">
      <w:pPr>
        <w:pStyle w:val="af0"/>
        <w:snapToGrid w:val="0"/>
        <w:spacing w:line="400" w:lineRule="exact"/>
        <w:ind w:firstLineChars="200" w:firstLine="482"/>
        <w:jc w:val="left"/>
        <w:outlineLvl w:val="2"/>
        <w:rPr>
          <w:rFonts w:ascii="仿宋_GB2312" w:eastAsia="仿宋_GB2312" w:hAnsi="宋体" w:hint="eastAsia"/>
          <w:kern w:val="2"/>
          <w:sz w:val="24"/>
          <w:szCs w:val="24"/>
        </w:rPr>
      </w:pPr>
      <w:r>
        <w:rPr>
          <w:rFonts w:ascii="仿宋_GB2312" w:eastAsia="仿宋_GB2312" w:hAnsi="宋体" w:hint="eastAsia"/>
          <w:b/>
          <w:sz w:val="24"/>
          <w:szCs w:val="24"/>
        </w:rPr>
        <w:t>2.质量标准、技术规范、图纸、质量保证期和验收标准</w:t>
      </w:r>
    </w:p>
    <w:p w14:paraId="1CADC62E" w14:textId="77777777" w:rsidR="00A866E2"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（见合同文件中质量标准要求）。</w:t>
      </w:r>
    </w:p>
    <w:p w14:paraId="51989180" w14:textId="77777777" w:rsidR="00A866E2" w:rsidRDefault="00A866E2">
      <w:pPr>
        <w:pStyle w:val="af0"/>
        <w:snapToGrid w:val="0"/>
        <w:spacing w:line="400" w:lineRule="exact"/>
        <w:ind w:firstLineChars="200" w:firstLine="420"/>
        <w:jc w:val="left"/>
        <w:outlineLvl w:val="2"/>
        <w:rPr>
          <w:rFonts w:ascii="仿宋_GB2312" w:eastAsia="仿宋_GB2312" w:hAnsi="宋体" w:hint="eastAsia"/>
          <w:kern w:val="2"/>
        </w:rPr>
      </w:pPr>
    </w:p>
    <w:p w14:paraId="6512BD94" w14:textId="77777777" w:rsidR="00A866E2" w:rsidRDefault="00A866E2">
      <w:pPr>
        <w:spacing w:line="400" w:lineRule="exact"/>
        <w:jc w:val="center"/>
        <w:outlineLvl w:val="0"/>
        <w:rPr>
          <w:rFonts w:ascii="仿宋_GB2312" w:eastAsia="仿宋_GB2312" w:hAnsiTheme="majorEastAsia" w:hint="eastAsia"/>
          <w:b/>
          <w:bCs/>
          <w:sz w:val="36"/>
          <w:szCs w:val="36"/>
        </w:rPr>
      </w:pPr>
    </w:p>
    <w:p w14:paraId="1AFFCE0E" w14:textId="77777777" w:rsidR="00A866E2" w:rsidRDefault="00A866E2">
      <w:pPr>
        <w:spacing w:line="400" w:lineRule="exact"/>
        <w:jc w:val="center"/>
        <w:outlineLvl w:val="0"/>
        <w:rPr>
          <w:rFonts w:ascii="仿宋_GB2312" w:eastAsia="仿宋_GB2312" w:hAnsiTheme="majorEastAsia" w:hint="eastAsia"/>
          <w:b/>
          <w:bCs/>
          <w:sz w:val="36"/>
          <w:szCs w:val="36"/>
        </w:rPr>
      </w:pPr>
    </w:p>
    <w:p w14:paraId="6290A927" w14:textId="77777777" w:rsidR="00A866E2" w:rsidRDefault="00A866E2">
      <w:pPr>
        <w:spacing w:line="400" w:lineRule="exact"/>
        <w:jc w:val="center"/>
        <w:outlineLvl w:val="0"/>
        <w:rPr>
          <w:rFonts w:ascii="仿宋_GB2312" w:eastAsia="仿宋_GB2312" w:hAnsiTheme="majorEastAsia" w:hint="eastAsia"/>
          <w:b/>
          <w:bCs/>
          <w:sz w:val="36"/>
          <w:szCs w:val="36"/>
        </w:rPr>
      </w:pPr>
    </w:p>
    <w:p w14:paraId="62B6349A" w14:textId="77777777" w:rsidR="00A866E2" w:rsidRDefault="00A866E2">
      <w:pPr>
        <w:spacing w:line="400" w:lineRule="exact"/>
        <w:jc w:val="center"/>
        <w:outlineLvl w:val="0"/>
        <w:rPr>
          <w:rFonts w:ascii="仿宋_GB2312" w:eastAsia="仿宋_GB2312" w:hAnsiTheme="majorEastAsia" w:hint="eastAsia"/>
          <w:b/>
          <w:bCs/>
          <w:sz w:val="36"/>
          <w:szCs w:val="36"/>
        </w:rPr>
      </w:pPr>
    </w:p>
    <w:p w14:paraId="030CE652" w14:textId="77777777" w:rsidR="00A866E2" w:rsidRDefault="00A866E2">
      <w:pPr>
        <w:spacing w:line="400" w:lineRule="exact"/>
        <w:jc w:val="center"/>
        <w:outlineLvl w:val="0"/>
        <w:rPr>
          <w:rFonts w:ascii="仿宋_GB2312" w:eastAsia="仿宋_GB2312" w:hAnsiTheme="majorEastAsia" w:hint="eastAsia"/>
          <w:b/>
          <w:bCs/>
          <w:sz w:val="36"/>
          <w:szCs w:val="36"/>
        </w:rPr>
      </w:pPr>
    </w:p>
    <w:p w14:paraId="20EC7A42" w14:textId="77777777" w:rsidR="00A866E2" w:rsidRDefault="00A866E2">
      <w:pPr>
        <w:spacing w:line="400" w:lineRule="exact"/>
        <w:jc w:val="center"/>
        <w:outlineLvl w:val="0"/>
        <w:rPr>
          <w:rFonts w:ascii="仿宋_GB2312" w:eastAsia="仿宋_GB2312" w:hAnsiTheme="majorEastAsia" w:hint="eastAsia"/>
          <w:b/>
          <w:bCs/>
          <w:sz w:val="36"/>
          <w:szCs w:val="36"/>
        </w:rPr>
      </w:pPr>
    </w:p>
    <w:p w14:paraId="2B1AFEBC" w14:textId="77777777" w:rsidR="00A866E2" w:rsidRDefault="00A866E2">
      <w:pPr>
        <w:spacing w:line="400" w:lineRule="exact"/>
        <w:jc w:val="center"/>
        <w:outlineLvl w:val="0"/>
        <w:rPr>
          <w:rFonts w:ascii="仿宋_GB2312" w:eastAsia="仿宋_GB2312" w:hAnsiTheme="majorEastAsia" w:hint="eastAsia"/>
          <w:b/>
          <w:bCs/>
          <w:sz w:val="36"/>
          <w:szCs w:val="36"/>
        </w:rPr>
      </w:pPr>
    </w:p>
    <w:p w14:paraId="45AB4B16" w14:textId="77777777" w:rsidR="00A866E2" w:rsidRDefault="00A866E2">
      <w:pPr>
        <w:spacing w:line="400" w:lineRule="exact"/>
        <w:jc w:val="center"/>
        <w:outlineLvl w:val="0"/>
        <w:rPr>
          <w:rFonts w:ascii="仿宋_GB2312" w:eastAsia="仿宋_GB2312" w:hAnsiTheme="majorEastAsia" w:hint="eastAsia"/>
          <w:b/>
          <w:bCs/>
          <w:sz w:val="36"/>
          <w:szCs w:val="36"/>
        </w:rPr>
      </w:pPr>
    </w:p>
    <w:p w14:paraId="576C6E32" w14:textId="77777777" w:rsidR="00A866E2" w:rsidRDefault="00A866E2">
      <w:pPr>
        <w:spacing w:line="400" w:lineRule="exact"/>
        <w:jc w:val="center"/>
        <w:outlineLvl w:val="0"/>
        <w:rPr>
          <w:rFonts w:ascii="仿宋_GB2312" w:eastAsia="仿宋_GB2312" w:hAnsiTheme="majorEastAsia" w:hint="eastAsia"/>
          <w:b/>
          <w:bCs/>
          <w:sz w:val="36"/>
          <w:szCs w:val="36"/>
        </w:rPr>
      </w:pPr>
    </w:p>
    <w:p w14:paraId="75CC60E2" w14:textId="77777777" w:rsidR="00A866E2" w:rsidRDefault="00A866E2">
      <w:pPr>
        <w:spacing w:line="400" w:lineRule="exact"/>
        <w:jc w:val="center"/>
        <w:outlineLvl w:val="0"/>
        <w:rPr>
          <w:rFonts w:ascii="仿宋_GB2312" w:eastAsia="仿宋_GB2312" w:hAnsiTheme="majorEastAsia" w:hint="eastAsia"/>
          <w:b/>
          <w:bCs/>
          <w:sz w:val="36"/>
          <w:szCs w:val="36"/>
        </w:rPr>
      </w:pPr>
    </w:p>
    <w:p w14:paraId="3CADAD72" w14:textId="77777777" w:rsidR="00A866E2" w:rsidRDefault="00A866E2">
      <w:pPr>
        <w:spacing w:line="400" w:lineRule="exact"/>
        <w:jc w:val="center"/>
        <w:outlineLvl w:val="0"/>
        <w:rPr>
          <w:rFonts w:ascii="仿宋_GB2312" w:eastAsia="仿宋_GB2312" w:hAnsiTheme="majorEastAsia" w:hint="eastAsia"/>
          <w:b/>
          <w:bCs/>
          <w:sz w:val="36"/>
          <w:szCs w:val="36"/>
        </w:rPr>
      </w:pPr>
    </w:p>
    <w:p w14:paraId="6DE3C541" w14:textId="77777777" w:rsidR="00A866E2" w:rsidRDefault="00A866E2">
      <w:pPr>
        <w:spacing w:line="400" w:lineRule="exact"/>
        <w:jc w:val="center"/>
        <w:outlineLvl w:val="0"/>
        <w:rPr>
          <w:rFonts w:ascii="仿宋_GB2312" w:eastAsia="仿宋_GB2312" w:hAnsiTheme="majorEastAsia" w:hint="eastAsia"/>
          <w:b/>
          <w:bCs/>
          <w:sz w:val="36"/>
          <w:szCs w:val="36"/>
        </w:rPr>
      </w:pPr>
    </w:p>
    <w:p w14:paraId="56133C75" w14:textId="77777777" w:rsidR="00A866E2" w:rsidRDefault="00A866E2">
      <w:pPr>
        <w:spacing w:line="400" w:lineRule="exact"/>
        <w:outlineLvl w:val="0"/>
        <w:rPr>
          <w:rFonts w:ascii="仿宋_GB2312" w:eastAsia="仿宋_GB2312" w:hAnsiTheme="majorEastAsia" w:hint="eastAsia"/>
          <w:b/>
          <w:bCs/>
          <w:sz w:val="28"/>
          <w:szCs w:val="28"/>
        </w:rPr>
      </w:pPr>
    </w:p>
    <w:p w14:paraId="3B03396F" w14:textId="77777777" w:rsidR="00A866E2" w:rsidRDefault="00A866E2">
      <w:pPr>
        <w:spacing w:line="400" w:lineRule="exact"/>
        <w:jc w:val="center"/>
        <w:outlineLvl w:val="0"/>
        <w:rPr>
          <w:rFonts w:ascii="仿宋_GB2312" w:eastAsia="仿宋_GB2312" w:hAnsiTheme="majorEastAsia" w:hint="eastAsia"/>
          <w:b/>
          <w:bCs/>
          <w:sz w:val="28"/>
          <w:szCs w:val="28"/>
        </w:rPr>
      </w:pPr>
    </w:p>
    <w:p w14:paraId="05BF2481" w14:textId="77777777" w:rsidR="00A866E2" w:rsidRDefault="00A866E2">
      <w:pPr>
        <w:spacing w:line="400" w:lineRule="exact"/>
        <w:jc w:val="center"/>
        <w:outlineLvl w:val="0"/>
        <w:rPr>
          <w:rFonts w:ascii="仿宋_GB2312" w:eastAsia="仿宋_GB2312" w:hAnsiTheme="majorEastAsia" w:hint="eastAsia"/>
          <w:b/>
          <w:bCs/>
          <w:sz w:val="28"/>
          <w:szCs w:val="28"/>
        </w:rPr>
      </w:pPr>
    </w:p>
    <w:p w14:paraId="10E81FCA" w14:textId="77777777" w:rsidR="00A866E2" w:rsidRDefault="00A866E2">
      <w:pPr>
        <w:spacing w:line="400" w:lineRule="exact"/>
        <w:jc w:val="center"/>
        <w:outlineLvl w:val="0"/>
        <w:rPr>
          <w:rFonts w:ascii="仿宋_GB2312" w:eastAsia="仿宋_GB2312" w:hAnsiTheme="majorEastAsia" w:hint="eastAsia"/>
          <w:b/>
          <w:bCs/>
          <w:sz w:val="28"/>
          <w:szCs w:val="28"/>
        </w:rPr>
      </w:pPr>
    </w:p>
    <w:p w14:paraId="34184154" w14:textId="77777777" w:rsidR="00A866E2" w:rsidRDefault="00A866E2">
      <w:pPr>
        <w:spacing w:line="400" w:lineRule="exact"/>
        <w:jc w:val="center"/>
        <w:outlineLvl w:val="0"/>
        <w:rPr>
          <w:rFonts w:ascii="仿宋_GB2312" w:eastAsia="仿宋_GB2312" w:hAnsiTheme="majorEastAsia" w:hint="eastAsia"/>
          <w:b/>
          <w:bCs/>
          <w:sz w:val="28"/>
          <w:szCs w:val="28"/>
        </w:rPr>
      </w:pPr>
    </w:p>
    <w:p w14:paraId="218F0F28" w14:textId="77777777" w:rsidR="00A866E2" w:rsidRDefault="00A866E2">
      <w:pPr>
        <w:spacing w:line="400" w:lineRule="exact"/>
        <w:jc w:val="center"/>
        <w:outlineLvl w:val="0"/>
        <w:rPr>
          <w:rFonts w:ascii="仿宋_GB2312" w:eastAsia="仿宋_GB2312" w:hAnsiTheme="majorEastAsia" w:hint="eastAsia"/>
          <w:b/>
          <w:bCs/>
          <w:sz w:val="28"/>
          <w:szCs w:val="28"/>
        </w:rPr>
      </w:pPr>
    </w:p>
    <w:p w14:paraId="08452AA1" w14:textId="77777777" w:rsidR="00A866E2" w:rsidRDefault="00A866E2">
      <w:pPr>
        <w:spacing w:line="400" w:lineRule="exact"/>
        <w:jc w:val="center"/>
        <w:outlineLvl w:val="0"/>
        <w:rPr>
          <w:rFonts w:ascii="仿宋_GB2312" w:eastAsia="仿宋_GB2312" w:hAnsiTheme="majorEastAsia" w:hint="eastAsia"/>
          <w:b/>
          <w:bCs/>
          <w:sz w:val="28"/>
          <w:szCs w:val="28"/>
        </w:rPr>
      </w:pPr>
    </w:p>
    <w:p w14:paraId="608125B3" w14:textId="77777777" w:rsidR="00A866E2" w:rsidRDefault="00A866E2">
      <w:pPr>
        <w:spacing w:line="400" w:lineRule="exact"/>
        <w:jc w:val="center"/>
        <w:outlineLvl w:val="0"/>
        <w:rPr>
          <w:rFonts w:ascii="仿宋_GB2312" w:eastAsia="仿宋_GB2312" w:hAnsiTheme="majorEastAsia" w:hint="eastAsia"/>
          <w:b/>
          <w:bCs/>
          <w:sz w:val="28"/>
          <w:szCs w:val="28"/>
        </w:rPr>
      </w:pPr>
    </w:p>
    <w:p w14:paraId="55901B3E" w14:textId="77777777" w:rsidR="00A866E2" w:rsidRDefault="00A866E2">
      <w:pPr>
        <w:spacing w:line="400" w:lineRule="exact"/>
        <w:jc w:val="center"/>
        <w:outlineLvl w:val="0"/>
        <w:rPr>
          <w:rFonts w:ascii="仿宋_GB2312" w:eastAsia="仿宋_GB2312" w:hAnsiTheme="majorEastAsia" w:hint="eastAsia"/>
          <w:b/>
          <w:bCs/>
          <w:sz w:val="28"/>
          <w:szCs w:val="28"/>
        </w:rPr>
      </w:pPr>
    </w:p>
    <w:p w14:paraId="147203DA" w14:textId="77777777" w:rsidR="00A866E2" w:rsidRDefault="00000000">
      <w:pPr>
        <w:spacing w:line="400" w:lineRule="exact"/>
        <w:jc w:val="center"/>
        <w:outlineLvl w:val="0"/>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第三部分 投标文件格式</w:t>
      </w:r>
    </w:p>
    <w:p w14:paraId="750A6C01" w14:textId="77777777" w:rsidR="00A866E2" w:rsidRDefault="00A866E2">
      <w:pPr>
        <w:widowControl/>
        <w:jc w:val="center"/>
        <w:rPr>
          <w:rFonts w:ascii="宋体" w:hAnsi="宋体" w:cs="宋体" w:hint="eastAsia"/>
          <w:color w:val="000000"/>
          <w:sz w:val="36"/>
          <w:szCs w:val="36"/>
        </w:rPr>
      </w:pPr>
    </w:p>
    <w:p w14:paraId="2BDE49D7" w14:textId="77777777" w:rsidR="00A866E2" w:rsidRDefault="00A866E2">
      <w:pPr>
        <w:widowControl/>
        <w:jc w:val="center"/>
        <w:rPr>
          <w:rFonts w:ascii="宋体" w:hAnsi="宋体" w:cs="宋体" w:hint="eastAsia"/>
          <w:color w:val="000000"/>
          <w:sz w:val="36"/>
          <w:szCs w:val="36"/>
        </w:rPr>
      </w:pPr>
    </w:p>
    <w:p w14:paraId="09C3911B" w14:textId="77777777" w:rsidR="00A866E2" w:rsidRDefault="00A866E2">
      <w:pPr>
        <w:widowControl/>
        <w:jc w:val="center"/>
        <w:rPr>
          <w:rFonts w:ascii="宋体" w:hAnsi="宋体" w:cs="宋体" w:hint="eastAsia"/>
          <w:color w:val="000000"/>
          <w:sz w:val="36"/>
          <w:szCs w:val="36"/>
        </w:rPr>
      </w:pPr>
    </w:p>
    <w:p w14:paraId="2EA25DAD" w14:textId="77777777" w:rsidR="00A866E2" w:rsidRDefault="00A866E2">
      <w:pPr>
        <w:widowControl/>
        <w:jc w:val="center"/>
        <w:rPr>
          <w:rFonts w:ascii="宋体" w:hAnsi="宋体" w:cs="宋体" w:hint="eastAsia"/>
          <w:color w:val="000000"/>
          <w:sz w:val="36"/>
          <w:szCs w:val="36"/>
        </w:rPr>
      </w:pPr>
    </w:p>
    <w:p w14:paraId="25F07769" w14:textId="77777777" w:rsidR="00A866E2" w:rsidRDefault="00A866E2">
      <w:pPr>
        <w:widowControl/>
        <w:rPr>
          <w:rFonts w:ascii="宋体" w:hAnsi="宋体" w:cs="宋体" w:hint="eastAsia"/>
          <w:color w:val="000000"/>
          <w:sz w:val="36"/>
          <w:szCs w:val="36"/>
        </w:rPr>
      </w:pPr>
    </w:p>
    <w:p w14:paraId="1521CE84" w14:textId="77777777" w:rsidR="00A866E2" w:rsidRDefault="00000000">
      <w:pPr>
        <w:widowControl/>
        <w:jc w:val="center"/>
        <w:rPr>
          <w:rFonts w:ascii="宋体" w:hAnsi="宋体" w:cs="宋体" w:hint="eastAsia"/>
          <w:b/>
          <w:color w:val="000000"/>
          <w:sz w:val="72"/>
          <w:szCs w:val="72"/>
        </w:rPr>
      </w:pPr>
      <w:r>
        <w:rPr>
          <w:rFonts w:ascii="宋体" w:hAnsi="宋体" w:cs="宋体" w:hint="eastAsia"/>
          <w:b/>
          <w:color w:val="000000"/>
          <w:sz w:val="72"/>
          <w:szCs w:val="72"/>
        </w:rPr>
        <w:t>投 标 文 件</w:t>
      </w:r>
    </w:p>
    <w:p w14:paraId="4CFC497C" w14:textId="77777777" w:rsidR="00A866E2" w:rsidRDefault="00A866E2">
      <w:pPr>
        <w:widowControl/>
        <w:jc w:val="center"/>
        <w:rPr>
          <w:rFonts w:ascii="宋体" w:hAnsi="宋体" w:cs="宋体" w:hint="eastAsia"/>
          <w:color w:val="000000"/>
          <w:sz w:val="36"/>
          <w:szCs w:val="36"/>
        </w:rPr>
      </w:pPr>
    </w:p>
    <w:p w14:paraId="059C0858" w14:textId="77777777" w:rsidR="00A866E2" w:rsidRDefault="00A866E2">
      <w:pPr>
        <w:widowControl/>
        <w:ind w:leftChars="887" w:left="3773" w:hangingChars="546" w:hanging="1644"/>
        <w:rPr>
          <w:rFonts w:ascii="宋体" w:hAnsi="宋体" w:cs="宋体" w:hint="eastAsia"/>
          <w:b/>
          <w:color w:val="000000"/>
          <w:sz w:val="30"/>
          <w:szCs w:val="30"/>
        </w:rPr>
      </w:pPr>
    </w:p>
    <w:p w14:paraId="4DF8D9D5" w14:textId="77777777" w:rsidR="00A866E2" w:rsidRDefault="00A866E2">
      <w:pPr>
        <w:widowControl/>
        <w:ind w:leftChars="1114" w:left="3840" w:hangingChars="387" w:hanging="1166"/>
        <w:rPr>
          <w:rFonts w:ascii="宋体" w:hAnsi="宋体" w:cs="宋体" w:hint="eastAsia"/>
          <w:b/>
          <w:color w:val="000000"/>
          <w:sz w:val="30"/>
          <w:szCs w:val="30"/>
        </w:rPr>
      </w:pPr>
    </w:p>
    <w:p w14:paraId="5EC98D41" w14:textId="77777777" w:rsidR="00A866E2" w:rsidRDefault="00000000">
      <w:pPr>
        <w:spacing w:line="500" w:lineRule="exact"/>
        <w:jc w:val="center"/>
        <w:rPr>
          <w:rFonts w:ascii="宋体" w:hAnsi="宋体" w:cs="宋体" w:hint="eastAsia"/>
          <w:b/>
          <w:color w:val="000000"/>
          <w:sz w:val="28"/>
          <w:szCs w:val="28"/>
        </w:rPr>
      </w:pPr>
      <w:r>
        <w:rPr>
          <w:rFonts w:ascii="宋体" w:hAnsi="宋体" w:cs="宋体" w:hint="eastAsia"/>
          <w:b/>
          <w:color w:val="000000"/>
          <w:sz w:val="28"/>
          <w:szCs w:val="28"/>
        </w:rPr>
        <w:t xml:space="preserve"> 项目名称</w:t>
      </w:r>
      <w:r>
        <w:rPr>
          <w:rFonts w:ascii="宋体" w:hAnsi="宋体" w:cs="宋体" w:hint="eastAsia"/>
          <w:b/>
          <w:color w:val="000000"/>
          <w:sz w:val="30"/>
          <w:szCs w:val="30"/>
        </w:rPr>
        <w:t>：</w:t>
      </w:r>
      <w:r>
        <w:rPr>
          <w:rFonts w:ascii="宋体" w:hAnsi="宋体" w:cs="宋体" w:hint="eastAsia"/>
          <w:b/>
          <w:color w:val="000000"/>
          <w:sz w:val="28"/>
          <w:szCs w:val="28"/>
        </w:rPr>
        <w:t xml:space="preserve">中建路桥集团第四工程有限公司 </w:t>
      </w:r>
      <w:r>
        <w:rPr>
          <w:rFonts w:ascii="宋体" w:eastAsia="宋体" w:hAnsi="宋体" w:cs="宋体" w:hint="eastAsia"/>
          <w:b/>
          <w:sz w:val="28"/>
          <w:szCs w:val="28"/>
          <w:u w:val="single"/>
        </w:rPr>
        <w:t>龙口市农光互补发电项目（龙丰一号）一期100MW光伏工程</w:t>
      </w:r>
      <w:r>
        <w:rPr>
          <w:rFonts w:ascii="宋体" w:eastAsia="宋体" w:hAnsi="宋体" w:cs="宋体" w:hint="eastAsia"/>
          <w:b/>
          <w:color w:val="000000"/>
          <w:sz w:val="28"/>
          <w:szCs w:val="28"/>
          <w:u w:val="single"/>
        </w:rPr>
        <w:t xml:space="preserve"> </w:t>
      </w:r>
      <w:r>
        <w:rPr>
          <w:rFonts w:ascii="宋体" w:hAnsi="宋体" w:cs="宋体" w:hint="eastAsia"/>
          <w:b/>
          <w:color w:val="000000"/>
          <w:sz w:val="28"/>
          <w:szCs w:val="28"/>
        </w:rPr>
        <w:t>项目经理部</w:t>
      </w:r>
    </w:p>
    <w:p w14:paraId="753CDE63" w14:textId="77777777" w:rsidR="00A866E2" w:rsidRDefault="00000000">
      <w:pPr>
        <w:spacing w:line="500" w:lineRule="exact"/>
        <w:jc w:val="center"/>
        <w:rPr>
          <w:rFonts w:ascii="宋体" w:hAnsi="宋体" w:cs="宋体" w:hint="eastAsia"/>
          <w:b/>
          <w:color w:val="000000"/>
          <w:sz w:val="28"/>
          <w:szCs w:val="28"/>
        </w:rPr>
      </w:pPr>
      <w:r>
        <w:rPr>
          <w:rFonts w:ascii="宋体" w:eastAsia="宋体" w:hAnsi="宋体" w:cs="宋体" w:hint="eastAsia"/>
          <w:b/>
          <w:color w:val="000000"/>
          <w:sz w:val="28"/>
          <w:szCs w:val="28"/>
          <w:u w:val="single"/>
        </w:rPr>
        <w:t xml:space="preserve"> 组串式逆变器及通信箱</w:t>
      </w:r>
      <w:r>
        <w:rPr>
          <w:rFonts w:ascii="宋体" w:hAnsi="宋体" w:cs="宋体" w:hint="eastAsia"/>
          <w:b/>
          <w:bCs/>
          <w:color w:val="000000"/>
          <w:sz w:val="28"/>
          <w:szCs w:val="28"/>
          <w:u w:val="single"/>
        </w:rPr>
        <w:t xml:space="preserve"> </w:t>
      </w:r>
      <w:r>
        <w:rPr>
          <w:rFonts w:ascii="宋体" w:hAnsi="宋体" w:cs="宋体" w:hint="eastAsia"/>
          <w:b/>
          <w:color w:val="000000"/>
          <w:sz w:val="28"/>
          <w:szCs w:val="28"/>
        </w:rPr>
        <w:t>采购项目</w:t>
      </w:r>
    </w:p>
    <w:p w14:paraId="3B2C6BC2" w14:textId="77777777" w:rsidR="00A866E2" w:rsidRDefault="00000000">
      <w:pPr>
        <w:widowControl/>
        <w:tabs>
          <w:tab w:val="left" w:pos="1134"/>
        </w:tabs>
        <w:rPr>
          <w:rFonts w:ascii="宋体" w:hAnsi="宋体" w:cs="宋体" w:hint="eastAsia"/>
          <w:b/>
          <w:color w:val="000000"/>
          <w:sz w:val="28"/>
          <w:szCs w:val="28"/>
        </w:rPr>
      </w:pPr>
      <w:r>
        <w:rPr>
          <w:rFonts w:ascii="宋体" w:hAnsi="宋体" w:cs="宋体" w:hint="eastAsia"/>
          <w:b/>
          <w:color w:val="000000"/>
          <w:sz w:val="28"/>
          <w:szCs w:val="28"/>
        </w:rPr>
        <w:t xml:space="preserve">        </w:t>
      </w:r>
    </w:p>
    <w:p w14:paraId="322ECB9E" w14:textId="77777777" w:rsidR="00A866E2" w:rsidRDefault="00000000">
      <w:pPr>
        <w:widowControl/>
        <w:tabs>
          <w:tab w:val="left" w:pos="1134"/>
        </w:tabs>
        <w:ind w:firstLineChars="500" w:firstLine="1405"/>
        <w:jc w:val="left"/>
        <w:rPr>
          <w:rFonts w:ascii="宋体" w:hAnsi="宋体" w:cs="宋体" w:hint="eastAsia"/>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Pr>
          <w:rFonts w:ascii="仿宋_GB2312" w:eastAsia="仿宋_GB2312" w:cs="宋体" w:hint="eastAsia"/>
          <w:sz w:val="28"/>
          <w:szCs w:val="28"/>
          <w:u w:val="single"/>
        </w:rPr>
        <w:t>ZJLQSGS-FGZB-龙口光伏项目-004</w:t>
      </w:r>
      <w:r>
        <w:rPr>
          <w:rFonts w:ascii="宋体" w:hAnsi="宋体" w:cs="宋体" w:hint="eastAsia"/>
          <w:b/>
          <w:color w:val="000000"/>
          <w:sz w:val="28"/>
          <w:szCs w:val="28"/>
          <w:u w:val="single"/>
        </w:rPr>
        <w:t xml:space="preserve">     </w:t>
      </w:r>
    </w:p>
    <w:p w14:paraId="48463395" w14:textId="77777777" w:rsidR="00A866E2" w:rsidRDefault="00A866E2">
      <w:pPr>
        <w:widowControl/>
        <w:ind w:leftChars="1114" w:left="3840" w:hangingChars="387" w:hanging="1166"/>
        <w:rPr>
          <w:rFonts w:ascii="宋体" w:hAnsi="宋体" w:cs="宋体" w:hint="eastAsia"/>
          <w:b/>
          <w:color w:val="000000"/>
          <w:sz w:val="30"/>
          <w:szCs w:val="30"/>
        </w:rPr>
      </w:pPr>
    </w:p>
    <w:p w14:paraId="4835A409" w14:textId="77777777" w:rsidR="00A866E2" w:rsidRDefault="00A866E2">
      <w:pPr>
        <w:widowControl/>
        <w:ind w:leftChars="1114" w:left="4067" w:hangingChars="387" w:hanging="1393"/>
        <w:rPr>
          <w:rFonts w:ascii="宋体" w:hAnsi="宋体" w:cs="宋体" w:hint="eastAsia"/>
          <w:color w:val="000000"/>
          <w:sz w:val="36"/>
          <w:szCs w:val="36"/>
        </w:rPr>
      </w:pPr>
    </w:p>
    <w:p w14:paraId="4CE2BCFE" w14:textId="77777777" w:rsidR="00A866E2" w:rsidRDefault="00A866E2">
      <w:pPr>
        <w:pStyle w:val="23"/>
        <w:ind w:left="480"/>
      </w:pPr>
    </w:p>
    <w:p w14:paraId="3179404E" w14:textId="77777777" w:rsidR="00A866E2" w:rsidRDefault="00A866E2">
      <w:pPr>
        <w:widowControl/>
        <w:rPr>
          <w:rFonts w:ascii="宋体" w:hAnsi="宋体" w:cs="宋体" w:hint="eastAsia"/>
          <w:color w:val="000000"/>
          <w:sz w:val="36"/>
          <w:szCs w:val="36"/>
        </w:rPr>
      </w:pPr>
    </w:p>
    <w:p w14:paraId="13A4B69F" w14:textId="77777777" w:rsidR="00A866E2"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投标物资名称：</w:t>
      </w:r>
      <w:r>
        <w:rPr>
          <w:rFonts w:ascii="宋体" w:hAnsi="宋体" w:cs="宋体" w:hint="eastAsia"/>
          <w:b/>
          <w:color w:val="000000"/>
          <w:u w:val="single"/>
        </w:rPr>
        <w:t xml:space="preserve">     组串式逆变器及通信箱      </w:t>
      </w:r>
    </w:p>
    <w:p w14:paraId="30FEB3C6" w14:textId="77777777" w:rsidR="00A866E2"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36438DBE" w14:textId="77777777" w:rsidR="00A866E2" w:rsidRDefault="00000000">
      <w:pPr>
        <w:widowControl/>
        <w:spacing w:line="480" w:lineRule="auto"/>
        <w:ind w:leftChars="565" w:left="3426" w:hangingChars="859" w:hanging="2070"/>
        <w:jc w:val="left"/>
        <w:rPr>
          <w:rFonts w:ascii="宋体" w:hAnsi="宋体" w:cs="宋体" w:hint="eastAsia"/>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58A1918E" w14:textId="77777777" w:rsidR="00A866E2"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联系电话：</w:t>
      </w:r>
      <w:r>
        <w:rPr>
          <w:rFonts w:ascii="宋体" w:hAnsi="宋体" w:cs="宋体" w:hint="eastAsia"/>
          <w:b/>
          <w:color w:val="000000"/>
          <w:u w:val="single"/>
        </w:rPr>
        <w:t xml:space="preserve">                                    </w:t>
      </w:r>
    </w:p>
    <w:p w14:paraId="4959E521" w14:textId="77777777" w:rsidR="00A866E2" w:rsidRDefault="00000000">
      <w:pPr>
        <w:widowControl/>
        <w:spacing w:line="480" w:lineRule="auto"/>
        <w:ind w:leftChars="565" w:left="3426" w:hangingChars="859" w:hanging="2070"/>
        <w:jc w:val="left"/>
        <w:rPr>
          <w:rFonts w:ascii="仿宋_GB2312" w:hAnsiTheme="majorEastAsia" w:hint="eastAsia"/>
          <w:b/>
          <w:bCs/>
          <w:sz w:val="36"/>
          <w:szCs w:val="36"/>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18B7F616" w14:textId="77777777" w:rsidR="00A866E2" w:rsidRDefault="00000000">
      <w:pPr>
        <w:widowControl/>
        <w:jc w:val="left"/>
        <w:rPr>
          <w:rFonts w:ascii="仿宋_GB2312" w:eastAsia="仿宋_GB2312" w:hAnsiTheme="minorEastAsia" w:cs="宋体" w:hint="eastAsia"/>
          <w:b/>
          <w:w w:val="90"/>
        </w:rPr>
      </w:pPr>
      <w:r>
        <w:rPr>
          <w:rFonts w:ascii="仿宋_GB2312" w:eastAsia="仿宋_GB2312" w:hAnsiTheme="minorEastAsia" w:cs="宋体"/>
          <w:b/>
          <w:w w:val="90"/>
        </w:rPr>
        <w:br w:type="page"/>
      </w:r>
    </w:p>
    <w:p w14:paraId="64686E53" w14:textId="77777777" w:rsidR="00A866E2"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1</w:t>
      </w:r>
      <w:r>
        <w:rPr>
          <w:rFonts w:ascii="仿宋_GB2312" w:eastAsia="仿宋_GB2312" w:hAnsiTheme="minorEastAsia" w:cs="宋体"/>
          <w:b/>
          <w:w w:val="90"/>
        </w:rPr>
        <w:t>.</w:t>
      </w:r>
    </w:p>
    <w:p w14:paraId="155D592C" w14:textId="77777777" w:rsidR="00A866E2" w:rsidRDefault="00000000">
      <w:pPr>
        <w:spacing w:line="400" w:lineRule="exact"/>
        <w:jc w:val="center"/>
        <w:rPr>
          <w:rFonts w:ascii="仿宋_GB2312" w:eastAsia="仿宋_GB2312" w:hAnsiTheme="minorEastAsia" w:cs="宋体" w:hint="eastAsia"/>
          <w:sz w:val="28"/>
          <w:szCs w:val="28"/>
        </w:rPr>
      </w:pPr>
      <w:r>
        <w:rPr>
          <w:rFonts w:ascii="仿宋_GB2312" w:eastAsia="仿宋_GB2312" w:hAnsiTheme="minorEastAsia" w:cs="宋体" w:hint="eastAsia"/>
          <w:b/>
          <w:sz w:val="28"/>
          <w:szCs w:val="28"/>
        </w:rPr>
        <w:t>投标书</w:t>
      </w:r>
    </w:p>
    <w:p w14:paraId="3932997E" w14:textId="77777777" w:rsidR="00A866E2"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中建路桥集团第四工程有限公司</w:t>
      </w:r>
    </w:p>
    <w:p w14:paraId="65374C90"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组串式逆变器及通信箱</w:t>
      </w:r>
      <w:r>
        <w:rPr>
          <w:rFonts w:ascii="仿宋_GB2312" w:eastAsia="仿宋_GB2312" w:hAnsiTheme="minorEastAsia" w:cs="宋体" w:hint="eastAsia"/>
          <w:sz w:val="21"/>
          <w:szCs w:val="21"/>
        </w:rPr>
        <w:t>的供应。具体投标内容如下：</w:t>
      </w:r>
    </w:p>
    <w:p w14:paraId="15812FB2"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1.对本招标文件的确认和意见</w:t>
      </w:r>
    </w:p>
    <w:p w14:paraId="180F6B0D"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1.1 是否确认本招标文件投标须知：      （   ）是   （   ）否</w:t>
      </w:r>
    </w:p>
    <w:p w14:paraId="228A8BB8"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2.工期</w:t>
      </w:r>
    </w:p>
    <w:p w14:paraId="381EDBF3"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12E8C568"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3.报价：附后</w:t>
      </w:r>
    </w:p>
    <w:p w14:paraId="06E9EF3E"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4.质量</w:t>
      </w:r>
    </w:p>
    <w:p w14:paraId="578BC370"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27D57615"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431FC7AA"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5.交货</w:t>
      </w:r>
    </w:p>
    <w:p w14:paraId="353B9BE7"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满足投标须知中所列的相应条件。</w:t>
      </w:r>
    </w:p>
    <w:p w14:paraId="4AD8A9E9"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6.服务</w:t>
      </w:r>
    </w:p>
    <w:p w14:paraId="74FB23F0"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本着用户第一、服务至上的原则，投标人保证提供全面的服务。</w:t>
      </w:r>
    </w:p>
    <w:p w14:paraId="619E9549"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1BD20F54"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6.2物资按要求保质保量及时送达现场，并卸至贵司指定的位置。</w:t>
      </w:r>
    </w:p>
    <w:p w14:paraId="64A2BC04"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6.3物资卸货严格符合项目要求，存放到相应位置。</w:t>
      </w:r>
    </w:p>
    <w:p w14:paraId="5213CFA0"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6.4出现问题及时解决。</w:t>
      </w:r>
    </w:p>
    <w:p w14:paraId="5D1115B9"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6.4.1我司及时委派质检专业人员协同项目查明原因。</w:t>
      </w:r>
    </w:p>
    <w:p w14:paraId="737B49EC"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6.4.2质量原因将按照以下程序解决：</w:t>
      </w:r>
    </w:p>
    <w:p w14:paraId="5BCFDC44"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6.4.2.1及时将不合格物资退出场外；</w:t>
      </w:r>
    </w:p>
    <w:p w14:paraId="50420E85"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6.4.2.2若贵司同意，我司将在不合格物资退厂的同时提供新的物资；</w:t>
      </w:r>
    </w:p>
    <w:p w14:paraId="1133DAC9"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元的违约金，该违约金直接从结算款或履约保证金中扣除。</w:t>
      </w:r>
    </w:p>
    <w:p w14:paraId="0D5D1C07"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6.5竭力满足贵司及项目提出的有关工期及材料的其他要求。</w:t>
      </w:r>
    </w:p>
    <w:p w14:paraId="4808E533"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lastRenderedPageBreak/>
        <w:t>7.保障</w:t>
      </w:r>
    </w:p>
    <w:p w14:paraId="184DB942"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7.1投标人将保证严格按照贵司根据工程材料需用计划提出的要求，按时完成物资的供应工作。</w:t>
      </w:r>
    </w:p>
    <w:p w14:paraId="78C8E9BF"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7.2若投标人在执行合同期间没有供货合同中所要求的工程材料，投标人将在市场上进行采购以保障贵司工程工期，由此可能造成的经济损失由投标人自行承担。</w:t>
      </w:r>
    </w:p>
    <w:p w14:paraId="4EBC3D3F"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7.3未按时供货，可由贵司自行采购，投标人将承担因此增加的一切费用，并承担由此造成的损失。如因材料进场时间问题而造成工期延误，我公司承诺接受每延误一天处以</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元人民币的违约金，该违约金直接从结算款或履约保证金中扣除。</w:t>
      </w:r>
    </w:p>
    <w:p w14:paraId="26867347"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7.4投标人认可贵司的材料需用可能与中标时所签合同确定的数量不同，投标人认可此种数量调整，并确保不会因此种调整而影响供货时间和质量及服务水平，也不会因此提出索赔。</w:t>
      </w:r>
    </w:p>
    <w:p w14:paraId="0F013905"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8.结算方式</w:t>
      </w:r>
    </w:p>
    <w:p w14:paraId="474C1833" w14:textId="77777777" w:rsidR="00A866E2" w:rsidRDefault="00000000">
      <w:pPr>
        <w:snapToGrid w:val="0"/>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投标人愿意接受贵司采用银行电汇或现金支付形式作为结算方式。</w:t>
      </w:r>
    </w:p>
    <w:p w14:paraId="27BAED05" w14:textId="77777777" w:rsidR="00A866E2"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sz w:val="21"/>
          <w:szCs w:val="21"/>
        </w:rPr>
        <w:t>9投标书附件</w:t>
      </w:r>
    </w:p>
    <w:p w14:paraId="49239356"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9.1详细的报价清单</w:t>
      </w:r>
    </w:p>
    <w:p w14:paraId="74D81EC2"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9.2其他需要说明的事项</w:t>
      </w:r>
    </w:p>
    <w:p w14:paraId="2220F47C" w14:textId="77777777" w:rsidR="00A866E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10.附注</w:t>
      </w:r>
    </w:p>
    <w:p w14:paraId="65500433"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49BDF97C"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1818E589"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ab/>
      </w:r>
    </w:p>
    <w:p w14:paraId="0E2A8A4B" w14:textId="77777777" w:rsidR="00A866E2" w:rsidRDefault="00A866E2">
      <w:pPr>
        <w:spacing w:line="360" w:lineRule="auto"/>
        <w:ind w:firstLineChars="2434" w:firstLine="5111"/>
        <w:rPr>
          <w:rFonts w:ascii="仿宋_GB2312" w:eastAsia="仿宋_GB2312" w:hAnsiTheme="minorEastAsia" w:cs="宋体" w:hint="eastAsia"/>
          <w:sz w:val="21"/>
          <w:szCs w:val="21"/>
        </w:rPr>
      </w:pPr>
    </w:p>
    <w:p w14:paraId="11082AB4" w14:textId="77777777" w:rsidR="00A866E2" w:rsidRDefault="00A866E2">
      <w:pPr>
        <w:spacing w:line="400" w:lineRule="exact"/>
        <w:ind w:firstLineChars="2434" w:firstLine="5111"/>
        <w:rPr>
          <w:rFonts w:ascii="仿宋_GB2312" w:eastAsia="仿宋_GB2312" w:hAnsiTheme="minorEastAsia" w:cs="宋体" w:hint="eastAsia"/>
          <w:sz w:val="21"/>
          <w:szCs w:val="21"/>
        </w:rPr>
      </w:pPr>
    </w:p>
    <w:p w14:paraId="015AEB80" w14:textId="77777777" w:rsidR="00A866E2" w:rsidRDefault="00000000">
      <w:pPr>
        <w:spacing w:line="400" w:lineRule="exact"/>
        <w:ind w:firstLineChars="2434" w:firstLine="5111"/>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18093225" w14:textId="77777777" w:rsidR="00A866E2" w:rsidRDefault="00000000">
      <w:pPr>
        <w:spacing w:line="400" w:lineRule="exact"/>
        <w:ind w:firstLineChars="2450" w:firstLine="5145"/>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33D5621A" w14:textId="77777777" w:rsidR="00A866E2" w:rsidRDefault="00000000">
      <w:pPr>
        <w:spacing w:line="400" w:lineRule="exact"/>
        <w:ind w:firstLineChars="2400" w:firstLine="5040"/>
        <w:rPr>
          <w:rFonts w:ascii="仿宋_GB2312" w:eastAsia="仿宋_GB2312" w:hAnsiTheme="minorEastAsia" w:cs="宋体" w:hint="eastAsia"/>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1C214851" w14:textId="77777777" w:rsidR="00A866E2" w:rsidRDefault="00A866E2">
      <w:pPr>
        <w:jc w:val="left"/>
        <w:rPr>
          <w:rFonts w:ascii="仿宋_GB2312" w:eastAsia="仿宋_GB2312" w:hAnsiTheme="minorEastAsia" w:cs="宋体" w:hint="eastAsia"/>
          <w:szCs w:val="21"/>
        </w:rPr>
      </w:pPr>
    </w:p>
    <w:p w14:paraId="43E0047C" w14:textId="77777777" w:rsidR="00A866E2" w:rsidRDefault="00A866E2">
      <w:pPr>
        <w:widowControl/>
        <w:jc w:val="left"/>
        <w:rPr>
          <w:rFonts w:ascii="仿宋_GB2312" w:eastAsia="仿宋_GB2312" w:hAnsiTheme="minorEastAsia" w:cs="宋体" w:hint="eastAsia"/>
          <w:b/>
          <w:color w:val="000000" w:themeColor="text1"/>
          <w:w w:val="90"/>
        </w:rPr>
      </w:pPr>
    </w:p>
    <w:p w14:paraId="0418DBF6" w14:textId="77777777" w:rsidR="00A866E2" w:rsidRDefault="00A866E2">
      <w:pPr>
        <w:widowControl/>
        <w:jc w:val="left"/>
        <w:rPr>
          <w:rFonts w:ascii="仿宋_GB2312" w:eastAsia="仿宋_GB2312" w:hAnsiTheme="minorEastAsia" w:cs="宋体" w:hint="eastAsia"/>
          <w:b/>
          <w:color w:val="000000" w:themeColor="text1"/>
          <w:w w:val="90"/>
        </w:rPr>
      </w:pPr>
    </w:p>
    <w:p w14:paraId="48BB0C23" w14:textId="77777777" w:rsidR="00A866E2" w:rsidRDefault="00A866E2">
      <w:pPr>
        <w:widowControl/>
        <w:jc w:val="left"/>
        <w:rPr>
          <w:rFonts w:ascii="仿宋_GB2312" w:eastAsia="仿宋_GB2312" w:hAnsiTheme="minorEastAsia" w:cs="宋体" w:hint="eastAsia"/>
          <w:b/>
          <w:color w:val="000000" w:themeColor="text1"/>
          <w:w w:val="90"/>
        </w:rPr>
      </w:pPr>
    </w:p>
    <w:p w14:paraId="48A5E46F" w14:textId="77777777" w:rsidR="00A866E2" w:rsidRDefault="00A866E2">
      <w:pPr>
        <w:pStyle w:val="a0"/>
      </w:pPr>
    </w:p>
    <w:p w14:paraId="738DB6F9" w14:textId="77777777" w:rsidR="00A866E2" w:rsidRDefault="00A866E2">
      <w:pPr>
        <w:pStyle w:val="a0"/>
      </w:pPr>
    </w:p>
    <w:p w14:paraId="4ACD7527" w14:textId="77777777" w:rsidR="00A866E2" w:rsidRDefault="00A866E2">
      <w:pPr>
        <w:widowControl/>
        <w:jc w:val="left"/>
        <w:rPr>
          <w:rFonts w:ascii="仿宋_GB2312" w:eastAsia="仿宋_GB2312" w:hAnsiTheme="minorEastAsia" w:cs="宋体" w:hint="eastAsia"/>
          <w:b/>
          <w:color w:val="000000" w:themeColor="text1"/>
          <w:w w:val="90"/>
        </w:rPr>
      </w:pPr>
    </w:p>
    <w:p w14:paraId="47143C39" w14:textId="77777777" w:rsidR="00A866E2" w:rsidRDefault="00000000">
      <w:pPr>
        <w:spacing w:line="360" w:lineRule="auto"/>
        <w:rPr>
          <w:rFonts w:ascii="仿宋_GB2312" w:eastAsia="仿宋_GB2312" w:hAnsiTheme="minorEastAsia" w:cs="宋体" w:hint="eastAsia"/>
          <w:kern w:val="0"/>
          <w:sz w:val="21"/>
          <w:szCs w:val="21"/>
        </w:rPr>
      </w:pPr>
      <w:r>
        <w:rPr>
          <w:rFonts w:ascii="仿宋_GB2312" w:eastAsia="仿宋_GB2312" w:hAnsiTheme="minorEastAsia" w:cs="宋体" w:hint="eastAsia"/>
          <w:b/>
          <w:color w:val="000000" w:themeColor="text1"/>
          <w:w w:val="90"/>
        </w:rPr>
        <w:lastRenderedPageBreak/>
        <w:t>2</w:t>
      </w:r>
      <w:r>
        <w:rPr>
          <w:rFonts w:ascii="仿宋_GB2312" w:eastAsia="仿宋_GB2312" w:hAnsiTheme="minorEastAsia" w:cs="宋体"/>
          <w:b/>
          <w:color w:val="000000" w:themeColor="text1"/>
          <w:w w:val="90"/>
        </w:rPr>
        <w:t>.</w:t>
      </w:r>
      <w:r>
        <w:rPr>
          <w:rFonts w:ascii="仿宋_GB2312" w:eastAsia="仿宋_GB2312" w:hAnsiTheme="minorEastAsia" w:cs="宋体" w:hint="eastAsia"/>
          <w:b/>
          <w:color w:val="000000" w:themeColor="text1"/>
          <w:w w:val="90"/>
          <w:sz w:val="28"/>
          <w:szCs w:val="28"/>
        </w:rPr>
        <w:t>投标报价清单</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105"/>
        <w:gridCol w:w="2581"/>
        <w:gridCol w:w="464"/>
        <w:gridCol w:w="484"/>
        <w:gridCol w:w="755"/>
        <w:gridCol w:w="755"/>
        <w:gridCol w:w="393"/>
        <w:gridCol w:w="755"/>
        <w:gridCol w:w="755"/>
        <w:gridCol w:w="420"/>
      </w:tblGrid>
      <w:tr w:rsidR="00A866E2" w14:paraId="22ABF3FF" w14:textId="77777777">
        <w:trPr>
          <w:trHeight w:val="438"/>
          <w:jc w:val="center"/>
        </w:trPr>
        <w:tc>
          <w:tcPr>
            <w:tcW w:w="5000" w:type="pct"/>
            <w:gridSpan w:val="11"/>
            <w:shd w:val="clear" w:color="auto" w:fill="auto"/>
            <w:vAlign w:val="center"/>
          </w:tcPr>
          <w:p w14:paraId="6E57357D" w14:textId="77777777" w:rsidR="00A866E2" w:rsidRDefault="00000000">
            <w:pPr>
              <w:pStyle w:val="Default"/>
              <w:spacing w:beforeLines="50" w:before="120" w:afterLines="50" w:after="120" w:line="400" w:lineRule="atLeast"/>
              <w:outlineLvl w:val="0"/>
              <w:rPr>
                <w:rFonts w:ascii="仿宋_GB2312" w:eastAsia="仿宋_GB2312" w:hAnsi="仿宋_GB2312" w:cs="仿宋_GB2312" w:hint="eastAsia"/>
                <w:color w:val="000000" w:themeColor="text1"/>
                <w:sz w:val="18"/>
                <w:szCs w:val="18"/>
                <w:lang w:bidi="ar"/>
              </w:rPr>
            </w:pPr>
            <w:r>
              <w:rPr>
                <w:rFonts w:ascii="仿宋_GB2312" w:eastAsia="仿宋_GB2312" w:hAnsi="仿宋_GB2312" w:cs="仿宋_GB2312" w:hint="eastAsia"/>
                <w:b/>
                <w:bCs/>
                <w:color w:val="000000" w:themeColor="text1"/>
              </w:rPr>
              <w:t>方式一：</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单价方式投标报价清单</w:t>
            </w:r>
          </w:p>
        </w:tc>
      </w:tr>
      <w:tr w:rsidR="00A866E2" w14:paraId="32CF6882" w14:textId="77777777">
        <w:trPr>
          <w:trHeight w:val="915"/>
          <w:jc w:val="center"/>
        </w:trPr>
        <w:tc>
          <w:tcPr>
            <w:tcW w:w="221" w:type="pct"/>
            <w:shd w:val="clear" w:color="auto" w:fill="auto"/>
            <w:vAlign w:val="center"/>
          </w:tcPr>
          <w:p w14:paraId="39BC5395"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序号</w:t>
            </w:r>
          </w:p>
        </w:tc>
        <w:tc>
          <w:tcPr>
            <w:tcW w:w="624" w:type="pct"/>
            <w:shd w:val="clear" w:color="auto" w:fill="auto"/>
            <w:vAlign w:val="center"/>
          </w:tcPr>
          <w:p w14:paraId="08DF3BB9"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1457" w:type="pct"/>
            <w:shd w:val="clear" w:color="auto" w:fill="auto"/>
            <w:vAlign w:val="center"/>
          </w:tcPr>
          <w:p w14:paraId="7702CB58"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262" w:type="pct"/>
            <w:shd w:val="clear" w:color="auto" w:fill="auto"/>
            <w:vAlign w:val="center"/>
          </w:tcPr>
          <w:p w14:paraId="413FF670"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4DDE101C"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273" w:type="pct"/>
            <w:shd w:val="clear" w:color="auto" w:fill="auto"/>
            <w:vAlign w:val="center"/>
          </w:tcPr>
          <w:p w14:paraId="5B1CF1D0"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0075AB22"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26" w:type="pct"/>
            <w:shd w:val="clear" w:color="auto" w:fill="auto"/>
            <w:vAlign w:val="center"/>
          </w:tcPr>
          <w:p w14:paraId="3D32E06A"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63D80AAA"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721DFDFC"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426" w:type="pct"/>
            <w:shd w:val="clear" w:color="auto" w:fill="auto"/>
            <w:vAlign w:val="center"/>
          </w:tcPr>
          <w:p w14:paraId="03A5B1C6"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06A1AAE9"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0326660B"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222" w:type="pct"/>
            <w:shd w:val="clear" w:color="auto" w:fill="auto"/>
            <w:vAlign w:val="center"/>
          </w:tcPr>
          <w:p w14:paraId="73256CB7"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7DC89593"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426" w:type="pct"/>
            <w:shd w:val="clear" w:color="auto" w:fill="auto"/>
            <w:vAlign w:val="center"/>
          </w:tcPr>
          <w:p w14:paraId="131F2B4E"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2DCD0F67"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2ED4A182"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26" w:type="pct"/>
            <w:shd w:val="clear" w:color="auto" w:fill="auto"/>
            <w:vAlign w:val="center"/>
          </w:tcPr>
          <w:p w14:paraId="2E44CFD2"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20E56BBB"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1C62A081"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236" w:type="pct"/>
            <w:shd w:val="clear" w:color="auto" w:fill="auto"/>
            <w:vAlign w:val="center"/>
          </w:tcPr>
          <w:p w14:paraId="0EB437DA" w14:textId="77777777" w:rsidR="00A866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A866E2" w14:paraId="33F82175" w14:textId="77777777">
        <w:trPr>
          <w:trHeight w:val="3280"/>
          <w:jc w:val="center"/>
        </w:trPr>
        <w:tc>
          <w:tcPr>
            <w:tcW w:w="221" w:type="pct"/>
            <w:shd w:val="clear" w:color="auto" w:fill="auto"/>
            <w:vAlign w:val="center"/>
          </w:tcPr>
          <w:p w14:paraId="59E9138C"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624" w:type="pct"/>
            <w:shd w:val="clear" w:color="auto" w:fill="auto"/>
            <w:vAlign w:val="center"/>
          </w:tcPr>
          <w:p w14:paraId="5D9FD745"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并网逆变器</w:t>
            </w:r>
          </w:p>
        </w:tc>
        <w:tc>
          <w:tcPr>
            <w:tcW w:w="1457" w:type="pct"/>
            <w:shd w:val="clear" w:color="auto" w:fill="auto"/>
            <w:vAlign w:val="center"/>
          </w:tcPr>
          <w:p w14:paraId="5812641B"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300KW式并网逆变器，具备PID抑制功能（可外置），配套提供外部光伏电缆MC4接头。（按所有回路接满配置）</w:t>
            </w:r>
          </w:p>
        </w:tc>
        <w:tc>
          <w:tcPr>
            <w:tcW w:w="262" w:type="pct"/>
            <w:shd w:val="clear" w:color="auto" w:fill="auto"/>
            <w:vAlign w:val="center"/>
          </w:tcPr>
          <w:p w14:paraId="54974B2E"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273" w:type="pct"/>
            <w:shd w:val="clear" w:color="auto" w:fill="auto"/>
            <w:vAlign w:val="center"/>
          </w:tcPr>
          <w:p w14:paraId="4B2C08B7" w14:textId="77777777" w:rsidR="00A866E2" w:rsidRDefault="00A866E2">
            <w:pPr>
              <w:widowControl/>
              <w:spacing w:line="400" w:lineRule="atLeast"/>
              <w:jc w:val="center"/>
              <w:textAlignment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7357289F"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71BE5B49" w14:textId="77777777" w:rsidR="00A866E2" w:rsidRDefault="00A866E2">
            <w:pPr>
              <w:widowControl/>
              <w:jc w:val="center"/>
              <w:textAlignment w:val="center"/>
              <w:rPr>
                <w:rFonts w:ascii="仿宋_GB2312" w:eastAsia="仿宋_GB2312" w:hAnsi="仿宋_GB2312" w:cs="仿宋_GB2312" w:hint="eastAsia"/>
                <w:color w:val="000000" w:themeColor="text1"/>
                <w:sz w:val="18"/>
                <w:szCs w:val="18"/>
              </w:rPr>
            </w:pPr>
          </w:p>
        </w:tc>
        <w:tc>
          <w:tcPr>
            <w:tcW w:w="222" w:type="pct"/>
            <w:shd w:val="clear" w:color="auto" w:fill="auto"/>
            <w:noWrap/>
            <w:vAlign w:val="center"/>
          </w:tcPr>
          <w:p w14:paraId="2EC105B8" w14:textId="77777777" w:rsidR="00A866E2" w:rsidRDefault="00A866E2">
            <w:pPr>
              <w:widowControl/>
              <w:jc w:val="center"/>
              <w:textAlignment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3E05239C" w14:textId="77777777" w:rsidR="00A866E2" w:rsidRDefault="00A866E2">
            <w:pPr>
              <w:widowControl/>
              <w:jc w:val="center"/>
              <w:textAlignment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6633E140" w14:textId="77777777" w:rsidR="00A866E2" w:rsidRDefault="00A866E2">
            <w:pPr>
              <w:widowControl/>
              <w:jc w:val="center"/>
              <w:textAlignment w:val="center"/>
              <w:rPr>
                <w:rFonts w:ascii="仿宋_GB2312" w:eastAsia="仿宋_GB2312" w:hAnsi="仿宋_GB2312" w:cs="仿宋_GB2312" w:hint="eastAsia"/>
                <w:color w:val="000000" w:themeColor="text1"/>
                <w:sz w:val="18"/>
                <w:szCs w:val="18"/>
              </w:rPr>
            </w:pPr>
          </w:p>
        </w:tc>
        <w:tc>
          <w:tcPr>
            <w:tcW w:w="236" w:type="pct"/>
            <w:shd w:val="clear" w:color="auto" w:fill="auto"/>
            <w:vAlign w:val="center"/>
          </w:tcPr>
          <w:p w14:paraId="6F553C53"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r>
      <w:tr w:rsidR="00A866E2" w14:paraId="33AC068A" w14:textId="77777777">
        <w:trPr>
          <w:trHeight w:val="1700"/>
          <w:jc w:val="center"/>
        </w:trPr>
        <w:tc>
          <w:tcPr>
            <w:tcW w:w="221" w:type="pct"/>
            <w:shd w:val="clear" w:color="auto" w:fill="auto"/>
            <w:vAlign w:val="center"/>
          </w:tcPr>
          <w:p w14:paraId="51284F28"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2</w:t>
            </w:r>
          </w:p>
        </w:tc>
        <w:tc>
          <w:tcPr>
            <w:tcW w:w="624" w:type="pct"/>
            <w:shd w:val="clear" w:color="auto" w:fill="auto"/>
            <w:vAlign w:val="center"/>
          </w:tcPr>
          <w:p w14:paraId="1271A094"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逆变器通讯箱</w:t>
            </w:r>
          </w:p>
        </w:tc>
        <w:tc>
          <w:tcPr>
            <w:tcW w:w="1457" w:type="pct"/>
            <w:shd w:val="clear" w:color="auto" w:fill="auto"/>
            <w:vAlign w:val="center"/>
          </w:tcPr>
          <w:p w14:paraId="2C2A0896"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数据采集器、支持PLC、MBUS通讯、载波通讯，抗PID功能等</w:t>
            </w:r>
          </w:p>
        </w:tc>
        <w:tc>
          <w:tcPr>
            <w:tcW w:w="262" w:type="pct"/>
            <w:shd w:val="clear" w:color="auto" w:fill="auto"/>
            <w:noWrap/>
            <w:vAlign w:val="center"/>
          </w:tcPr>
          <w:p w14:paraId="63982C85"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273" w:type="pct"/>
            <w:shd w:val="clear" w:color="auto" w:fill="auto"/>
            <w:vAlign w:val="center"/>
          </w:tcPr>
          <w:p w14:paraId="5FF0D5D6"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354865AF"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3571B67A"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222" w:type="pct"/>
            <w:shd w:val="clear" w:color="auto" w:fill="auto"/>
            <w:noWrap/>
            <w:vAlign w:val="center"/>
          </w:tcPr>
          <w:p w14:paraId="6672403B"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48171670"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38C49BF5"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236" w:type="pct"/>
            <w:shd w:val="clear" w:color="auto" w:fill="auto"/>
            <w:noWrap/>
            <w:vAlign w:val="center"/>
          </w:tcPr>
          <w:p w14:paraId="699FD49A"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r>
      <w:tr w:rsidR="00A866E2" w14:paraId="0B0D152B" w14:textId="77777777">
        <w:trPr>
          <w:trHeight w:val="705"/>
          <w:jc w:val="center"/>
        </w:trPr>
        <w:tc>
          <w:tcPr>
            <w:tcW w:w="221" w:type="pct"/>
            <w:shd w:val="clear" w:color="auto" w:fill="auto"/>
            <w:vAlign w:val="center"/>
          </w:tcPr>
          <w:p w14:paraId="5FD89A98" w14:textId="77777777" w:rsidR="00A866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624" w:type="pct"/>
            <w:shd w:val="clear" w:color="auto" w:fill="auto"/>
            <w:vAlign w:val="center"/>
          </w:tcPr>
          <w:p w14:paraId="13AFA079" w14:textId="77777777" w:rsidR="00A866E2" w:rsidRDefault="00A866E2">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1457" w:type="pct"/>
            <w:shd w:val="clear" w:color="auto" w:fill="auto"/>
            <w:vAlign w:val="center"/>
          </w:tcPr>
          <w:p w14:paraId="53AC00F9" w14:textId="77777777" w:rsidR="00A866E2" w:rsidRDefault="00A866E2">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262" w:type="pct"/>
            <w:shd w:val="clear" w:color="auto" w:fill="auto"/>
            <w:noWrap/>
            <w:vAlign w:val="center"/>
          </w:tcPr>
          <w:p w14:paraId="08AE2115" w14:textId="77777777" w:rsidR="00A866E2" w:rsidRDefault="00A866E2">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273" w:type="pct"/>
            <w:shd w:val="clear" w:color="auto" w:fill="auto"/>
            <w:vAlign w:val="center"/>
          </w:tcPr>
          <w:p w14:paraId="1B37E731"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4AACFDFE"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6998E624"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222" w:type="pct"/>
            <w:shd w:val="clear" w:color="auto" w:fill="auto"/>
            <w:noWrap/>
            <w:vAlign w:val="center"/>
          </w:tcPr>
          <w:p w14:paraId="29C1F05C"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102EC7E0"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426" w:type="pct"/>
            <w:shd w:val="clear" w:color="auto" w:fill="auto"/>
            <w:noWrap/>
            <w:vAlign w:val="center"/>
          </w:tcPr>
          <w:p w14:paraId="6DB696AB"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c>
          <w:tcPr>
            <w:tcW w:w="236" w:type="pct"/>
            <w:shd w:val="clear" w:color="auto" w:fill="auto"/>
            <w:noWrap/>
            <w:vAlign w:val="center"/>
          </w:tcPr>
          <w:p w14:paraId="10BF041A" w14:textId="77777777" w:rsidR="00A866E2" w:rsidRDefault="00A866E2">
            <w:pPr>
              <w:widowControl/>
              <w:spacing w:line="400" w:lineRule="atLeast"/>
              <w:jc w:val="center"/>
              <w:rPr>
                <w:rFonts w:ascii="仿宋_GB2312" w:eastAsia="仿宋_GB2312" w:hAnsi="仿宋_GB2312" w:cs="仿宋_GB2312" w:hint="eastAsia"/>
                <w:color w:val="000000" w:themeColor="text1"/>
                <w:sz w:val="18"/>
                <w:szCs w:val="18"/>
              </w:rPr>
            </w:pPr>
          </w:p>
        </w:tc>
      </w:tr>
      <w:tr w:rsidR="00A866E2" w14:paraId="47F36E25" w14:textId="77777777">
        <w:trPr>
          <w:trHeight w:val="468"/>
          <w:jc w:val="center"/>
        </w:trPr>
        <w:tc>
          <w:tcPr>
            <w:tcW w:w="5000" w:type="pct"/>
            <w:gridSpan w:val="11"/>
            <w:shd w:val="clear" w:color="auto" w:fill="auto"/>
            <w:vAlign w:val="center"/>
          </w:tcPr>
          <w:p w14:paraId="0FF1BD2F" w14:textId="77777777" w:rsidR="00A866E2"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A866E2" w14:paraId="72CB59F5" w14:textId="77777777">
        <w:trPr>
          <w:trHeight w:val="560"/>
          <w:jc w:val="center"/>
        </w:trPr>
        <w:tc>
          <w:tcPr>
            <w:tcW w:w="5000" w:type="pct"/>
            <w:gridSpan w:val="11"/>
            <w:shd w:val="clear" w:color="auto" w:fill="auto"/>
            <w:vAlign w:val="center"/>
          </w:tcPr>
          <w:p w14:paraId="60D55283" w14:textId="77777777" w:rsidR="00A866E2"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r w:rsidR="00A866E2" w14:paraId="4BBB5E62" w14:textId="77777777">
        <w:trPr>
          <w:trHeight w:val="664"/>
          <w:jc w:val="center"/>
        </w:trPr>
        <w:tc>
          <w:tcPr>
            <w:tcW w:w="5000" w:type="pct"/>
            <w:gridSpan w:val="11"/>
            <w:shd w:val="clear" w:color="auto" w:fill="auto"/>
            <w:vAlign w:val="center"/>
          </w:tcPr>
          <w:p w14:paraId="041F9C49" w14:textId="77777777" w:rsidR="00A866E2" w:rsidRDefault="00000000">
            <w:pPr>
              <w:widowControl/>
              <w:jc w:val="left"/>
              <w:rPr>
                <w:rFonts w:ascii="仿宋_GB2312" w:eastAsia="仿宋_GB2312" w:hAnsi="宋体" w:hint="eastAsia"/>
                <w:b/>
                <w:bCs/>
                <w:color w:val="000000" w:themeColor="text1"/>
                <w:sz w:val="18"/>
                <w:szCs w:val="18"/>
              </w:rPr>
            </w:pPr>
            <w:r>
              <w:rPr>
                <w:rFonts w:ascii="仿宋_GB2312" w:eastAsia="仿宋_GB2312" w:hAnsiTheme="minorEastAsia" w:cs="宋体" w:hint="eastAsia"/>
                <w:color w:val="000000"/>
                <w:sz w:val="21"/>
                <w:szCs w:val="21"/>
              </w:rPr>
              <w:t>物资数量为暂定数量。报价单所示综合费用单价为固定单价，即不受市场变化影响，且无论进场数量多少价格亦不发生变化。投标方负责运输至指定现场及卸车。</w:t>
            </w:r>
          </w:p>
        </w:tc>
      </w:tr>
    </w:tbl>
    <w:p w14:paraId="6E20A27A" w14:textId="77777777" w:rsidR="00A866E2" w:rsidRDefault="00A866E2">
      <w:pPr>
        <w:spacing w:line="400" w:lineRule="exact"/>
        <w:rPr>
          <w:rFonts w:ascii="仿宋_GB2312" w:eastAsia="仿宋_GB2312" w:hAnsiTheme="minorEastAsia" w:cs="宋体" w:hint="eastAsia"/>
          <w:b/>
          <w:color w:val="000000" w:themeColor="text1"/>
          <w:sz w:val="21"/>
          <w:szCs w:val="21"/>
        </w:rPr>
      </w:pPr>
    </w:p>
    <w:p w14:paraId="75060A18" w14:textId="77777777" w:rsidR="00A866E2" w:rsidRDefault="00000000">
      <w:pPr>
        <w:spacing w:line="360" w:lineRule="auto"/>
        <w:ind w:left="5460" w:hangingChars="2600" w:hanging="5460"/>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03BE2A97" w14:textId="77777777" w:rsidR="00A866E2" w:rsidRDefault="00000000">
      <w:pPr>
        <w:spacing w:line="400" w:lineRule="exact"/>
        <w:jc w:val="left"/>
        <w:rPr>
          <w:rFonts w:ascii="仿宋_GB2312" w:eastAsia="仿宋_GB2312" w:hAnsiTheme="minorEastAsia" w:cs="宋体" w:hint="eastAsia"/>
          <w:w w:val="90"/>
          <w:sz w:val="21"/>
          <w:szCs w:val="21"/>
        </w:rPr>
      </w:pPr>
      <w:r>
        <w:rPr>
          <w:rFonts w:ascii="仿宋_GB2312" w:eastAsia="仿宋_GB2312" w:hAnsiTheme="minorEastAsia" w:cs="宋体" w:hint="eastAsia"/>
          <w:w w:val="90"/>
          <w:sz w:val="21"/>
          <w:szCs w:val="21"/>
        </w:rPr>
        <w:t xml:space="preserve">                                                        </w:t>
      </w:r>
    </w:p>
    <w:p w14:paraId="31749DAD" w14:textId="77777777" w:rsidR="00A866E2" w:rsidRDefault="00000000">
      <w:pPr>
        <w:spacing w:line="400" w:lineRule="exact"/>
        <w:ind w:firstLineChars="2500" w:firstLine="5250"/>
        <w:jc w:val="left"/>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61D1BFE0" w14:textId="77777777" w:rsidR="00A866E2" w:rsidRDefault="00A866E2">
      <w:pPr>
        <w:spacing w:line="400" w:lineRule="exact"/>
        <w:ind w:firstLineChars="2800" w:firstLine="5880"/>
        <w:jc w:val="left"/>
        <w:rPr>
          <w:rFonts w:ascii="仿宋_GB2312" w:eastAsia="仿宋_GB2312" w:hAnsiTheme="minorEastAsia" w:cs="宋体" w:hint="eastAsia"/>
          <w:kern w:val="0"/>
          <w:sz w:val="21"/>
          <w:szCs w:val="21"/>
        </w:rPr>
      </w:pPr>
    </w:p>
    <w:p w14:paraId="46BADFE6" w14:textId="77777777" w:rsidR="00A866E2" w:rsidRDefault="00000000">
      <w:pPr>
        <w:spacing w:line="400" w:lineRule="exact"/>
        <w:ind w:firstLineChars="2800" w:firstLine="5880"/>
        <w:jc w:val="left"/>
        <w:rPr>
          <w:rFonts w:ascii="仿宋_GB2312" w:eastAsia="仿宋_GB2312" w:hAnsiTheme="minorEastAsia" w:cs="宋体" w:hint="eastAsia"/>
          <w:kern w:val="0"/>
          <w:sz w:val="21"/>
          <w:szCs w:val="21"/>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日</w:t>
      </w:r>
    </w:p>
    <w:p w14:paraId="0A2C4723" w14:textId="77777777" w:rsidR="00A866E2" w:rsidRDefault="00A866E2">
      <w:pPr>
        <w:pStyle w:val="Style3"/>
        <w:spacing w:line="276" w:lineRule="auto"/>
        <w:ind w:firstLineChars="0" w:firstLine="0"/>
        <w:rPr>
          <w:rFonts w:hAnsiTheme="minorEastAsia" w:cs="宋体" w:hint="eastAsia"/>
          <w:b/>
          <w:color w:val="000000" w:themeColor="text1"/>
          <w:w w:val="90"/>
        </w:rPr>
      </w:pPr>
    </w:p>
    <w:p w14:paraId="5C7320C5" w14:textId="77777777" w:rsidR="00A866E2" w:rsidRDefault="00A866E2">
      <w:pPr>
        <w:pStyle w:val="Style3"/>
        <w:spacing w:line="276" w:lineRule="auto"/>
        <w:ind w:firstLineChars="0" w:firstLine="0"/>
        <w:rPr>
          <w:rFonts w:hAnsiTheme="minorEastAsia" w:cs="宋体" w:hint="eastAsia"/>
          <w:b/>
          <w:bCs/>
          <w:kern w:val="0"/>
          <w:sz w:val="21"/>
          <w:szCs w:val="21"/>
        </w:rPr>
      </w:pPr>
      <w:bookmarkStart w:id="65" w:name="_Toc18209295"/>
    </w:p>
    <w:p w14:paraId="47BD12A9" w14:textId="77777777" w:rsidR="00A866E2" w:rsidRDefault="00000000">
      <w:pPr>
        <w:pStyle w:val="Style3"/>
        <w:spacing w:line="276" w:lineRule="auto"/>
        <w:ind w:firstLineChars="0" w:firstLine="0"/>
        <w:rPr>
          <w:rFonts w:hAnsiTheme="minorEastAsia" w:cs="宋体" w:hint="eastAsia"/>
          <w:b/>
          <w:bCs/>
          <w:kern w:val="0"/>
          <w:sz w:val="21"/>
          <w:szCs w:val="21"/>
        </w:rPr>
      </w:pPr>
      <w:r>
        <w:rPr>
          <w:rFonts w:hAnsiTheme="minorEastAsia" w:cs="宋体" w:hint="eastAsia"/>
          <w:b/>
          <w:bCs/>
          <w:kern w:val="0"/>
          <w:sz w:val="21"/>
          <w:szCs w:val="21"/>
        </w:rPr>
        <w:t>3.投标价格组成分析</w:t>
      </w:r>
    </w:p>
    <w:tbl>
      <w:tblPr>
        <w:tblpPr w:leftFromText="180" w:rightFromText="180" w:vertAnchor="text" w:horzAnchor="page" w:tblpX="1222" w:tblpY="352"/>
        <w:tblOverlap w:val="never"/>
        <w:tblW w:w="5691" w:type="pct"/>
        <w:tblLayout w:type="fixed"/>
        <w:tblLook w:val="04A0" w:firstRow="1" w:lastRow="0" w:firstColumn="1" w:lastColumn="0" w:noHBand="0" w:noVBand="1"/>
      </w:tblPr>
      <w:tblGrid>
        <w:gridCol w:w="477"/>
        <w:gridCol w:w="478"/>
        <w:gridCol w:w="1139"/>
        <w:gridCol w:w="425"/>
        <w:gridCol w:w="425"/>
        <w:gridCol w:w="425"/>
        <w:gridCol w:w="566"/>
        <w:gridCol w:w="569"/>
        <w:gridCol w:w="710"/>
        <w:gridCol w:w="710"/>
        <w:gridCol w:w="988"/>
        <w:gridCol w:w="573"/>
        <w:gridCol w:w="1139"/>
        <w:gridCol w:w="992"/>
        <w:gridCol w:w="464"/>
      </w:tblGrid>
      <w:tr w:rsidR="00A866E2" w14:paraId="7D112B6D" w14:textId="77777777">
        <w:trPr>
          <w:trHeight w:val="405"/>
        </w:trPr>
        <w:tc>
          <w:tcPr>
            <w:tcW w:w="5000" w:type="pct"/>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3B81C938" w14:textId="77777777" w:rsidR="00A866E2" w:rsidRDefault="00000000">
            <w:pPr>
              <w:widowControl/>
              <w:jc w:val="center"/>
              <w:rPr>
                <w:rFonts w:ascii="仿宋" w:eastAsia="仿宋" w:hAnsi="仿宋" w:hint="eastAsia"/>
                <w:b/>
                <w:bCs/>
                <w:color w:val="000000"/>
                <w:kern w:val="0"/>
                <w:sz w:val="21"/>
                <w:szCs w:val="21"/>
              </w:rPr>
            </w:pPr>
            <w:bookmarkStart w:id="66" w:name="RANGE!A1:O13"/>
            <w:r>
              <w:rPr>
                <w:rFonts w:ascii="仿宋" w:eastAsia="仿宋" w:hAnsi="仿宋" w:hint="eastAsia"/>
                <w:b/>
                <w:bCs/>
                <w:color w:val="000000"/>
                <w:kern w:val="0"/>
                <w:sz w:val="21"/>
                <w:szCs w:val="21"/>
              </w:rPr>
              <w:t>投标单价组成明细表</w:t>
            </w:r>
            <w:bookmarkEnd w:id="66"/>
          </w:p>
        </w:tc>
      </w:tr>
      <w:tr w:rsidR="00A866E2" w14:paraId="44DBE083" w14:textId="77777777">
        <w:trPr>
          <w:trHeight w:val="312"/>
        </w:trPr>
        <w:tc>
          <w:tcPr>
            <w:tcW w:w="5000" w:type="pct"/>
            <w:gridSpan w:val="15"/>
            <w:vMerge/>
            <w:tcBorders>
              <w:top w:val="single" w:sz="4" w:space="0" w:color="auto"/>
              <w:left w:val="single" w:sz="8" w:space="0" w:color="auto"/>
              <w:bottom w:val="single" w:sz="4" w:space="0" w:color="000000"/>
              <w:right w:val="single" w:sz="8" w:space="0" w:color="000000"/>
            </w:tcBorders>
            <w:vAlign w:val="center"/>
          </w:tcPr>
          <w:p w14:paraId="16BBFCBF" w14:textId="77777777" w:rsidR="00A866E2" w:rsidRDefault="00A866E2">
            <w:pPr>
              <w:widowControl/>
              <w:jc w:val="left"/>
              <w:rPr>
                <w:rFonts w:ascii="仿宋" w:eastAsia="仿宋" w:hAnsi="仿宋" w:hint="eastAsia"/>
                <w:b/>
                <w:bCs/>
                <w:color w:val="000000"/>
                <w:kern w:val="0"/>
                <w:sz w:val="21"/>
                <w:szCs w:val="21"/>
              </w:rPr>
            </w:pPr>
          </w:p>
        </w:tc>
      </w:tr>
      <w:tr w:rsidR="00A866E2" w14:paraId="5CF0080C" w14:textId="77777777">
        <w:trPr>
          <w:trHeight w:val="621"/>
        </w:trPr>
        <w:tc>
          <w:tcPr>
            <w:tcW w:w="237" w:type="pct"/>
            <w:vMerge w:val="restart"/>
            <w:tcBorders>
              <w:top w:val="nil"/>
              <w:left w:val="single" w:sz="8" w:space="0" w:color="auto"/>
              <w:bottom w:val="single" w:sz="4" w:space="0" w:color="auto"/>
              <w:right w:val="single" w:sz="4" w:space="0" w:color="auto"/>
            </w:tcBorders>
            <w:shd w:val="clear" w:color="auto" w:fill="auto"/>
            <w:vAlign w:val="center"/>
          </w:tcPr>
          <w:p w14:paraId="4240D31D"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序号</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4BEFCAFD"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物资名称</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tcPr>
          <w:p w14:paraId="494B2261"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规格型号</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tcPr>
          <w:p w14:paraId="6272AE3D"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计量单位</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tcPr>
          <w:p w14:paraId="6493538B"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出厂价</w:t>
            </w:r>
          </w:p>
        </w:tc>
        <w:tc>
          <w:tcPr>
            <w:tcW w:w="2817" w:type="pct"/>
            <w:gridSpan w:val="8"/>
            <w:tcBorders>
              <w:top w:val="single" w:sz="4" w:space="0" w:color="auto"/>
              <w:left w:val="nil"/>
              <w:bottom w:val="single" w:sz="4" w:space="0" w:color="auto"/>
              <w:right w:val="single" w:sz="4" w:space="0" w:color="000000"/>
            </w:tcBorders>
            <w:shd w:val="clear" w:color="auto" w:fill="auto"/>
            <w:vAlign w:val="center"/>
          </w:tcPr>
          <w:p w14:paraId="02F8DF3B"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w:t>
            </w:r>
          </w:p>
        </w:tc>
        <w:tc>
          <w:tcPr>
            <w:tcW w:w="492" w:type="pct"/>
            <w:tcBorders>
              <w:top w:val="nil"/>
              <w:left w:val="single" w:sz="4" w:space="0" w:color="auto"/>
              <w:bottom w:val="single" w:sz="4" w:space="0" w:color="000000"/>
              <w:right w:val="single" w:sz="4" w:space="0" w:color="auto"/>
            </w:tcBorders>
            <w:shd w:val="clear" w:color="auto" w:fill="auto"/>
            <w:vAlign w:val="center"/>
          </w:tcPr>
          <w:p w14:paraId="209884D8"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含税综合单价</w:t>
            </w:r>
          </w:p>
        </w:tc>
        <w:tc>
          <w:tcPr>
            <w:tcW w:w="230" w:type="pct"/>
            <w:tcBorders>
              <w:top w:val="nil"/>
              <w:left w:val="single" w:sz="4" w:space="0" w:color="auto"/>
              <w:bottom w:val="single" w:sz="4" w:space="0" w:color="auto"/>
              <w:right w:val="single" w:sz="8" w:space="0" w:color="auto"/>
            </w:tcBorders>
            <w:shd w:val="clear" w:color="auto" w:fill="auto"/>
            <w:vAlign w:val="center"/>
          </w:tcPr>
          <w:p w14:paraId="162D24F8"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备注</w:t>
            </w:r>
          </w:p>
        </w:tc>
      </w:tr>
      <w:tr w:rsidR="00A866E2" w14:paraId="3BDE713E" w14:textId="77777777">
        <w:trPr>
          <w:trHeight w:val="2101"/>
        </w:trPr>
        <w:tc>
          <w:tcPr>
            <w:tcW w:w="237" w:type="pct"/>
            <w:vMerge/>
            <w:tcBorders>
              <w:top w:val="nil"/>
              <w:left w:val="single" w:sz="8" w:space="0" w:color="auto"/>
              <w:bottom w:val="single" w:sz="4" w:space="0" w:color="auto"/>
              <w:right w:val="single" w:sz="4" w:space="0" w:color="auto"/>
            </w:tcBorders>
            <w:vAlign w:val="center"/>
          </w:tcPr>
          <w:p w14:paraId="7F7198E9" w14:textId="77777777" w:rsidR="00A866E2" w:rsidRDefault="00A866E2">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440419B5" w14:textId="77777777" w:rsidR="00A866E2" w:rsidRDefault="00A866E2">
            <w:pPr>
              <w:widowControl/>
              <w:jc w:val="left"/>
              <w:rPr>
                <w:rFonts w:ascii="仿宋" w:eastAsia="仿宋" w:hAnsi="仿宋" w:hint="eastAsia"/>
                <w:color w:val="000000"/>
                <w:kern w:val="0"/>
                <w:sz w:val="21"/>
                <w:szCs w:val="21"/>
              </w:rPr>
            </w:pPr>
          </w:p>
        </w:tc>
        <w:tc>
          <w:tcPr>
            <w:tcW w:w="565" w:type="pct"/>
            <w:vMerge/>
            <w:tcBorders>
              <w:top w:val="nil"/>
              <w:left w:val="single" w:sz="4" w:space="0" w:color="auto"/>
              <w:bottom w:val="single" w:sz="4" w:space="0" w:color="auto"/>
              <w:right w:val="single" w:sz="4" w:space="0" w:color="auto"/>
            </w:tcBorders>
            <w:vAlign w:val="center"/>
          </w:tcPr>
          <w:p w14:paraId="6C5B005B" w14:textId="77777777" w:rsidR="00A866E2" w:rsidRDefault="00A866E2">
            <w:pPr>
              <w:widowControl/>
              <w:jc w:val="left"/>
              <w:rPr>
                <w:rFonts w:ascii="仿宋" w:eastAsia="仿宋" w:hAnsi="仿宋" w:hint="eastAsia"/>
                <w:color w:val="000000"/>
                <w:kern w:val="0"/>
                <w:sz w:val="21"/>
                <w:szCs w:val="21"/>
              </w:rPr>
            </w:pPr>
          </w:p>
        </w:tc>
        <w:tc>
          <w:tcPr>
            <w:tcW w:w="211" w:type="pct"/>
            <w:vMerge/>
            <w:tcBorders>
              <w:top w:val="nil"/>
              <w:left w:val="single" w:sz="4" w:space="0" w:color="auto"/>
              <w:bottom w:val="single" w:sz="4" w:space="0" w:color="auto"/>
              <w:right w:val="single" w:sz="4" w:space="0" w:color="auto"/>
            </w:tcBorders>
            <w:vAlign w:val="center"/>
          </w:tcPr>
          <w:p w14:paraId="7A298776" w14:textId="77777777" w:rsidR="00A866E2" w:rsidRDefault="00A866E2">
            <w:pPr>
              <w:widowControl/>
              <w:jc w:val="left"/>
              <w:rPr>
                <w:rFonts w:ascii="仿宋" w:eastAsia="仿宋" w:hAnsi="仿宋" w:hint="eastAsia"/>
                <w:color w:val="000000"/>
                <w:kern w:val="0"/>
                <w:sz w:val="21"/>
                <w:szCs w:val="21"/>
              </w:rPr>
            </w:pPr>
          </w:p>
        </w:tc>
        <w:tc>
          <w:tcPr>
            <w:tcW w:w="211" w:type="pct"/>
            <w:vMerge/>
            <w:tcBorders>
              <w:top w:val="nil"/>
              <w:left w:val="single" w:sz="4" w:space="0" w:color="auto"/>
              <w:bottom w:val="single" w:sz="4" w:space="0" w:color="auto"/>
              <w:right w:val="single" w:sz="4" w:space="0" w:color="auto"/>
            </w:tcBorders>
            <w:vAlign w:val="center"/>
          </w:tcPr>
          <w:p w14:paraId="263EA2FE" w14:textId="77777777" w:rsidR="00A866E2" w:rsidRDefault="00A866E2">
            <w:pPr>
              <w:widowControl/>
              <w:jc w:val="left"/>
              <w:rPr>
                <w:rFonts w:ascii="仿宋" w:eastAsia="仿宋" w:hAnsi="仿宋" w:hint="eastAsia"/>
                <w:color w:val="000000"/>
                <w:kern w:val="0"/>
                <w:sz w:val="21"/>
                <w:szCs w:val="21"/>
              </w:rPr>
            </w:pPr>
          </w:p>
        </w:tc>
        <w:tc>
          <w:tcPr>
            <w:tcW w:w="211" w:type="pct"/>
            <w:tcBorders>
              <w:top w:val="nil"/>
              <w:left w:val="nil"/>
              <w:bottom w:val="single" w:sz="4" w:space="0" w:color="auto"/>
              <w:right w:val="single" w:sz="4" w:space="0" w:color="auto"/>
            </w:tcBorders>
            <w:shd w:val="clear" w:color="auto" w:fill="auto"/>
            <w:vAlign w:val="center"/>
          </w:tcPr>
          <w:p w14:paraId="4BFFBE1E"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装车费</w:t>
            </w:r>
          </w:p>
        </w:tc>
        <w:tc>
          <w:tcPr>
            <w:tcW w:w="281" w:type="pct"/>
            <w:tcBorders>
              <w:top w:val="nil"/>
              <w:left w:val="nil"/>
              <w:bottom w:val="single" w:sz="4" w:space="0" w:color="auto"/>
              <w:right w:val="single" w:sz="4" w:space="0" w:color="auto"/>
            </w:tcBorders>
            <w:shd w:val="clear" w:color="auto" w:fill="auto"/>
            <w:vAlign w:val="center"/>
          </w:tcPr>
          <w:p w14:paraId="2D2D688E"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加工费</w:t>
            </w:r>
          </w:p>
        </w:tc>
        <w:tc>
          <w:tcPr>
            <w:tcW w:w="282" w:type="pct"/>
            <w:tcBorders>
              <w:top w:val="nil"/>
              <w:left w:val="nil"/>
              <w:bottom w:val="single" w:sz="4" w:space="0" w:color="auto"/>
              <w:right w:val="single" w:sz="4" w:space="0" w:color="auto"/>
            </w:tcBorders>
            <w:shd w:val="clear" w:color="auto" w:fill="auto"/>
            <w:vAlign w:val="center"/>
          </w:tcPr>
          <w:p w14:paraId="4210D964"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卸车费</w:t>
            </w:r>
          </w:p>
        </w:tc>
        <w:tc>
          <w:tcPr>
            <w:tcW w:w="352" w:type="pct"/>
            <w:tcBorders>
              <w:top w:val="nil"/>
              <w:left w:val="nil"/>
              <w:bottom w:val="single" w:sz="4" w:space="0" w:color="auto"/>
              <w:right w:val="single" w:sz="4" w:space="0" w:color="auto"/>
            </w:tcBorders>
            <w:shd w:val="clear" w:color="auto" w:fill="auto"/>
            <w:vAlign w:val="center"/>
          </w:tcPr>
          <w:p w14:paraId="1B70A7F3"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运输距离（公里）</w:t>
            </w:r>
          </w:p>
        </w:tc>
        <w:tc>
          <w:tcPr>
            <w:tcW w:w="352" w:type="pct"/>
            <w:tcBorders>
              <w:top w:val="nil"/>
              <w:left w:val="nil"/>
              <w:bottom w:val="single" w:sz="4" w:space="0" w:color="auto"/>
              <w:right w:val="single" w:sz="4" w:space="0" w:color="auto"/>
            </w:tcBorders>
            <w:shd w:val="clear" w:color="auto" w:fill="auto"/>
            <w:vAlign w:val="center"/>
          </w:tcPr>
          <w:p w14:paraId="4BE7C7DB"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单位运输价格</w:t>
            </w:r>
          </w:p>
        </w:tc>
        <w:tc>
          <w:tcPr>
            <w:tcW w:w="490" w:type="pct"/>
            <w:tcBorders>
              <w:top w:val="nil"/>
              <w:left w:val="nil"/>
              <w:bottom w:val="single" w:sz="4" w:space="0" w:color="auto"/>
              <w:right w:val="single" w:sz="4" w:space="0" w:color="auto"/>
            </w:tcBorders>
            <w:shd w:val="clear" w:color="auto" w:fill="auto"/>
            <w:vAlign w:val="center"/>
          </w:tcPr>
          <w:p w14:paraId="15EAE757"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运输费</w:t>
            </w:r>
          </w:p>
        </w:tc>
        <w:tc>
          <w:tcPr>
            <w:tcW w:w="284" w:type="pct"/>
            <w:tcBorders>
              <w:top w:val="nil"/>
              <w:left w:val="nil"/>
              <w:bottom w:val="single" w:sz="4" w:space="0" w:color="auto"/>
              <w:right w:val="single" w:sz="4" w:space="0" w:color="auto"/>
            </w:tcBorders>
            <w:shd w:val="clear" w:color="auto" w:fill="auto"/>
            <w:vAlign w:val="center"/>
          </w:tcPr>
          <w:p w14:paraId="6FB9B2B8"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管理费或利润</w:t>
            </w:r>
          </w:p>
        </w:tc>
        <w:tc>
          <w:tcPr>
            <w:tcW w:w="565" w:type="pct"/>
            <w:tcBorders>
              <w:top w:val="nil"/>
              <w:left w:val="nil"/>
              <w:bottom w:val="single" w:sz="4" w:space="0" w:color="auto"/>
              <w:right w:val="single" w:sz="4" w:space="0" w:color="auto"/>
            </w:tcBorders>
            <w:shd w:val="clear" w:color="auto" w:fill="auto"/>
            <w:vAlign w:val="center"/>
          </w:tcPr>
          <w:p w14:paraId="420A2CF0"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其他费用小计</w:t>
            </w:r>
          </w:p>
        </w:tc>
        <w:tc>
          <w:tcPr>
            <w:tcW w:w="492" w:type="pct"/>
            <w:tcBorders>
              <w:top w:val="nil"/>
              <w:left w:val="single" w:sz="4" w:space="0" w:color="auto"/>
              <w:bottom w:val="single" w:sz="4" w:space="0" w:color="000000"/>
              <w:right w:val="single" w:sz="4" w:space="0" w:color="auto"/>
            </w:tcBorders>
            <w:vAlign w:val="center"/>
          </w:tcPr>
          <w:p w14:paraId="1B6AC2D7"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合计</w:t>
            </w:r>
          </w:p>
        </w:tc>
        <w:tc>
          <w:tcPr>
            <w:tcW w:w="230" w:type="pct"/>
            <w:tcBorders>
              <w:top w:val="nil"/>
              <w:left w:val="single" w:sz="4" w:space="0" w:color="auto"/>
              <w:bottom w:val="single" w:sz="4" w:space="0" w:color="auto"/>
              <w:right w:val="single" w:sz="8" w:space="0" w:color="auto"/>
            </w:tcBorders>
            <w:vAlign w:val="center"/>
          </w:tcPr>
          <w:p w14:paraId="69C168CD" w14:textId="77777777" w:rsidR="00A866E2" w:rsidRDefault="00A866E2">
            <w:pPr>
              <w:widowControl/>
              <w:jc w:val="center"/>
              <w:rPr>
                <w:rFonts w:ascii="仿宋" w:eastAsia="仿宋" w:hAnsi="仿宋" w:hint="eastAsia"/>
                <w:color w:val="000000"/>
                <w:kern w:val="0"/>
                <w:sz w:val="21"/>
                <w:szCs w:val="21"/>
              </w:rPr>
            </w:pPr>
          </w:p>
        </w:tc>
      </w:tr>
      <w:tr w:rsidR="00A866E2" w14:paraId="2B6A0572" w14:textId="77777777">
        <w:trPr>
          <w:trHeight w:val="621"/>
        </w:trPr>
        <w:tc>
          <w:tcPr>
            <w:tcW w:w="237" w:type="pct"/>
            <w:tcBorders>
              <w:top w:val="nil"/>
              <w:left w:val="single" w:sz="8" w:space="0" w:color="auto"/>
              <w:bottom w:val="single" w:sz="4" w:space="0" w:color="auto"/>
              <w:right w:val="single" w:sz="4" w:space="0" w:color="auto"/>
            </w:tcBorders>
            <w:shd w:val="clear" w:color="auto" w:fill="auto"/>
            <w:vAlign w:val="center"/>
          </w:tcPr>
          <w:p w14:paraId="5FAB1929" w14:textId="77777777" w:rsidR="00A866E2" w:rsidRDefault="00A866E2">
            <w:pPr>
              <w:widowControl/>
              <w:jc w:val="center"/>
              <w:rPr>
                <w:rFonts w:ascii="仿宋" w:eastAsia="仿宋" w:hAnsi="仿宋" w:hint="eastAsia"/>
                <w:color w:val="000000"/>
                <w:kern w:val="0"/>
                <w:sz w:val="21"/>
                <w:szCs w:val="21"/>
              </w:rPr>
            </w:pPr>
          </w:p>
        </w:tc>
        <w:tc>
          <w:tcPr>
            <w:tcW w:w="237" w:type="pct"/>
            <w:tcBorders>
              <w:top w:val="nil"/>
              <w:left w:val="nil"/>
              <w:bottom w:val="single" w:sz="4" w:space="0" w:color="auto"/>
              <w:right w:val="single" w:sz="4" w:space="0" w:color="auto"/>
            </w:tcBorders>
            <w:shd w:val="clear" w:color="auto" w:fill="auto"/>
            <w:vAlign w:val="center"/>
          </w:tcPr>
          <w:p w14:paraId="41F1183B"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565" w:type="pct"/>
            <w:tcBorders>
              <w:top w:val="nil"/>
              <w:left w:val="nil"/>
              <w:bottom w:val="single" w:sz="4" w:space="0" w:color="auto"/>
              <w:right w:val="single" w:sz="4" w:space="0" w:color="auto"/>
            </w:tcBorders>
            <w:shd w:val="clear" w:color="auto" w:fill="auto"/>
            <w:vAlign w:val="center"/>
          </w:tcPr>
          <w:p w14:paraId="593B5D35"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2</w:t>
            </w:r>
          </w:p>
        </w:tc>
        <w:tc>
          <w:tcPr>
            <w:tcW w:w="211" w:type="pct"/>
            <w:tcBorders>
              <w:top w:val="nil"/>
              <w:left w:val="nil"/>
              <w:bottom w:val="single" w:sz="4" w:space="0" w:color="auto"/>
              <w:right w:val="single" w:sz="4" w:space="0" w:color="auto"/>
            </w:tcBorders>
            <w:shd w:val="clear" w:color="auto" w:fill="auto"/>
            <w:vAlign w:val="center"/>
          </w:tcPr>
          <w:p w14:paraId="5573A8EC"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3</w:t>
            </w:r>
          </w:p>
        </w:tc>
        <w:tc>
          <w:tcPr>
            <w:tcW w:w="211" w:type="pct"/>
            <w:tcBorders>
              <w:top w:val="nil"/>
              <w:left w:val="nil"/>
              <w:bottom w:val="single" w:sz="4" w:space="0" w:color="auto"/>
              <w:right w:val="single" w:sz="4" w:space="0" w:color="auto"/>
            </w:tcBorders>
            <w:shd w:val="clear" w:color="auto" w:fill="auto"/>
            <w:vAlign w:val="center"/>
          </w:tcPr>
          <w:p w14:paraId="51244A70"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4</w:t>
            </w:r>
          </w:p>
        </w:tc>
        <w:tc>
          <w:tcPr>
            <w:tcW w:w="211" w:type="pct"/>
            <w:tcBorders>
              <w:top w:val="nil"/>
              <w:left w:val="nil"/>
              <w:bottom w:val="single" w:sz="4" w:space="0" w:color="auto"/>
              <w:right w:val="single" w:sz="4" w:space="0" w:color="auto"/>
            </w:tcBorders>
            <w:shd w:val="clear" w:color="auto" w:fill="auto"/>
            <w:vAlign w:val="center"/>
          </w:tcPr>
          <w:p w14:paraId="78488952"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6</w:t>
            </w:r>
          </w:p>
        </w:tc>
        <w:tc>
          <w:tcPr>
            <w:tcW w:w="281" w:type="pct"/>
            <w:tcBorders>
              <w:top w:val="nil"/>
              <w:left w:val="nil"/>
              <w:bottom w:val="single" w:sz="4" w:space="0" w:color="auto"/>
              <w:right w:val="single" w:sz="4" w:space="0" w:color="auto"/>
            </w:tcBorders>
            <w:shd w:val="clear" w:color="auto" w:fill="auto"/>
            <w:vAlign w:val="center"/>
          </w:tcPr>
          <w:p w14:paraId="11C8F871"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7</w:t>
            </w:r>
          </w:p>
        </w:tc>
        <w:tc>
          <w:tcPr>
            <w:tcW w:w="282" w:type="pct"/>
            <w:tcBorders>
              <w:top w:val="nil"/>
              <w:left w:val="nil"/>
              <w:bottom w:val="single" w:sz="4" w:space="0" w:color="auto"/>
              <w:right w:val="single" w:sz="4" w:space="0" w:color="auto"/>
            </w:tcBorders>
            <w:shd w:val="clear" w:color="auto" w:fill="auto"/>
            <w:vAlign w:val="center"/>
          </w:tcPr>
          <w:p w14:paraId="65EFBF05"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8</w:t>
            </w:r>
          </w:p>
        </w:tc>
        <w:tc>
          <w:tcPr>
            <w:tcW w:w="352" w:type="pct"/>
            <w:tcBorders>
              <w:top w:val="nil"/>
              <w:left w:val="nil"/>
              <w:bottom w:val="single" w:sz="4" w:space="0" w:color="auto"/>
              <w:right w:val="single" w:sz="4" w:space="0" w:color="auto"/>
            </w:tcBorders>
            <w:shd w:val="clear" w:color="auto" w:fill="auto"/>
            <w:vAlign w:val="center"/>
          </w:tcPr>
          <w:p w14:paraId="398016F5"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9</w:t>
            </w:r>
          </w:p>
        </w:tc>
        <w:tc>
          <w:tcPr>
            <w:tcW w:w="352" w:type="pct"/>
            <w:tcBorders>
              <w:top w:val="nil"/>
              <w:left w:val="nil"/>
              <w:bottom w:val="single" w:sz="4" w:space="0" w:color="auto"/>
              <w:right w:val="single" w:sz="4" w:space="0" w:color="auto"/>
            </w:tcBorders>
            <w:shd w:val="clear" w:color="auto" w:fill="auto"/>
            <w:vAlign w:val="center"/>
          </w:tcPr>
          <w:p w14:paraId="01FD7D50"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10</w:t>
            </w:r>
          </w:p>
        </w:tc>
        <w:tc>
          <w:tcPr>
            <w:tcW w:w="490" w:type="pct"/>
            <w:tcBorders>
              <w:top w:val="nil"/>
              <w:left w:val="nil"/>
              <w:bottom w:val="single" w:sz="4" w:space="0" w:color="auto"/>
              <w:right w:val="single" w:sz="4" w:space="0" w:color="auto"/>
            </w:tcBorders>
            <w:shd w:val="clear" w:color="auto" w:fill="auto"/>
            <w:vAlign w:val="center"/>
          </w:tcPr>
          <w:p w14:paraId="74BD2466"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11=9*10</w:t>
            </w:r>
          </w:p>
        </w:tc>
        <w:tc>
          <w:tcPr>
            <w:tcW w:w="284" w:type="pct"/>
            <w:tcBorders>
              <w:top w:val="nil"/>
              <w:left w:val="nil"/>
              <w:bottom w:val="single" w:sz="4" w:space="0" w:color="auto"/>
              <w:right w:val="single" w:sz="4" w:space="0" w:color="auto"/>
            </w:tcBorders>
            <w:shd w:val="clear" w:color="auto" w:fill="auto"/>
            <w:vAlign w:val="center"/>
          </w:tcPr>
          <w:p w14:paraId="172A620F"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12</w:t>
            </w:r>
          </w:p>
        </w:tc>
        <w:tc>
          <w:tcPr>
            <w:tcW w:w="565" w:type="pct"/>
            <w:tcBorders>
              <w:top w:val="nil"/>
              <w:left w:val="nil"/>
              <w:bottom w:val="single" w:sz="4" w:space="0" w:color="auto"/>
              <w:right w:val="single" w:sz="4" w:space="0" w:color="auto"/>
            </w:tcBorders>
            <w:shd w:val="clear" w:color="auto" w:fill="auto"/>
            <w:vAlign w:val="center"/>
          </w:tcPr>
          <w:p w14:paraId="50008D60"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13=6+7+8+11+12</w:t>
            </w:r>
          </w:p>
        </w:tc>
        <w:tc>
          <w:tcPr>
            <w:tcW w:w="492" w:type="pct"/>
            <w:tcBorders>
              <w:top w:val="nil"/>
              <w:left w:val="nil"/>
              <w:bottom w:val="single" w:sz="4" w:space="0" w:color="auto"/>
              <w:right w:val="single" w:sz="4" w:space="0" w:color="auto"/>
            </w:tcBorders>
            <w:shd w:val="clear" w:color="auto" w:fill="auto"/>
            <w:vAlign w:val="center"/>
          </w:tcPr>
          <w:p w14:paraId="403C70FE"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14=4+13</w:t>
            </w:r>
          </w:p>
        </w:tc>
        <w:tc>
          <w:tcPr>
            <w:tcW w:w="230" w:type="pct"/>
            <w:tcBorders>
              <w:top w:val="nil"/>
              <w:left w:val="nil"/>
              <w:bottom w:val="single" w:sz="4" w:space="0" w:color="auto"/>
              <w:right w:val="single" w:sz="8" w:space="0" w:color="auto"/>
            </w:tcBorders>
            <w:shd w:val="clear" w:color="auto" w:fill="auto"/>
            <w:vAlign w:val="center"/>
          </w:tcPr>
          <w:p w14:paraId="69C7A74C" w14:textId="77777777" w:rsidR="00A866E2" w:rsidRDefault="00A866E2">
            <w:pPr>
              <w:widowControl/>
              <w:jc w:val="center"/>
              <w:rPr>
                <w:rFonts w:ascii="仿宋" w:eastAsia="仿宋" w:hAnsi="仿宋" w:hint="eastAsia"/>
                <w:color w:val="000000"/>
                <w:kern w:val="0"/>
                <w:sz w:val="21"/>
                <w:szCs w:val="21"/>
              </w:rPr>
            </w:pPr>
          </w:p>
        </w:tc>
      </w:tr>
      <w:tr w:rsidR="00A866E2" w14:paraId="2D603266" w14:textId="77777777">
        <w:trPr>
          <w:trHeight w:val="586"/>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1D5FC367"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DD809DA"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并网逆变器</w:t>
            </w:r>
          </w:p>
        </w:tc>
        <w:tc>
          <w:tcPr>
            <w:tcW w:w="565" w:type="pct"/>
            <w:tcBorders>
              <w:top w:val="single" w:sz="4" w:space="0" w:color="auto"/>
              <w:left w:val="nil"/>
              <w:bottom w:val="single" w:sz="4" w:space="0" w:color="auto"/>
              <w:right w:val="single" w:sz="4" w:space="0" w:color="auto"/>
            </w:tcBorders>
            <w:shd w:val="clear" w:color="auto" w:fill="auto"/>
            <w:vAlign w:val="center"/>
          </w:tcPr>
          <w:p w14:paraId="63FEDC51"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300KW式并网逆变器，具备PID抑制功能（可外置），配套提供外部光伏电缆MC4接头。（按所有回路接满配置）</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4356ED76"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78E0A021" w14:textId="77777777" w:rsidR="00A866E2" w:rsidRDefault="00A866E2">
            <w:pPr>
              <w:widowControl/>
              <w:jc w:val="center"/>
              <w:rPr>
                <w:rFonts w:ascii="仿宋" w:eastAsia="仿宋" w:hAnsi="仿宋" w:hint="eastAsia"/>
                <w:color w:val="000000"/>
                <w:kern w:val="0"/>
                <w:sz w:val="21"/>
                <w:szCs w:val="21"/>
              </w:rPr>
            </w:pPr>
          </w:p>
        </w:tc>
        <w:tc>
          <w:tcPr>
            <w:tcW w:w="211" w:type="pct"/>
            <w:tcBorders>
              <w:top w:val="single" w:sz="4" w:space="0" w:color="auto"/>
              <w:left w:val="nil"/>
              <w:bottom w:val="single" w:sz="4" w:space="0" w:color="auto"/>
              <w:right w:val="single" w:sz="4" w:space="0" w:color="auto"/>
            </w:tcBorders>
            <w:shd w:val="clear" w:color="auto" w:fill="auto"/>
            <w:vAlign w:val="center"/>
          </w:tcPr>
          <w:p w14:paraId="5C6C1124" w14:textId="77777777" w:rsidR="00A866E2" w:rsidRDefault="00A866E2">
            <w:pPr>
              <w:widowControl/>
              <w:jc w:val="center"/>
              <w:rPr>
                <w:rFonts w:ascii="仿宋" w:eastAsia="仿宋" w:hAnsi="仿宋" w:hint="eastAsia"/>
                <w:color w:val="000000"/>
                <w:kern w:val="0"/>
                <w:sz w:val="21"/>
                <w:szCs w:val="21"/>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38DA755C" w14:textId="77777777" w:rsidR="00A866E2" w:rsidRDefault="00A866E2">
            <w:pPr>
              <w:widowControl/>
              <w:jc w:val="center"/>
              <w:rPr>
                <w:rFonts w:ascii="仿宋" w:eastAsia="仿宋" w:hAnsi="仿宋" w:hint="eastAsia"/>
                <w:color w:val="000000"/>
                <w:kern w:val="0"/>
                <w:sz w:val="21"/>
                <w:szCs w:val="21"/>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2FD517C0" w14:textId="77777777" w:rsidR="00A866E2" w:rsidRDefault="00A866E2">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1CFCE59D" w14:textId="77777777" w:rsidR="00A866E2" w:rsidRDefault="00A866E2">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2D0168BD" w14:textId="77777777" w:rsidR="00A866E2" w:rsidRDefault="00A866E2">
            <w:pPr>
              <w:widowControl/>
              <w:jc w:val="center"/>
              <w:rPr>
                <w:rFonts w:ascii="仿宋" w:eastAsia="仿宋" w:hAnsi="仿宋" w:hint="eastAsia"/>
                <w:color w:val="000000"/>
                <w:kern w:val="0"/>
                <w:sz w:val="21"/>
                <w:szCs w:val="21"/>
              </w:rPr>
            </w:pPr>
          </w:p>
        </w:tc>
        <w:tc>
          <w:tcPr>
            <w:tcW w:w="490" w:type="pct"/>
            <w:tcBorders>
              <w:top w:val="single" w:sz="4" w:space="0" w:color="auto"/>
              <w:left w:val="nil"/>
              <w:bottom w:val="single" w:sz="4" w:space="0" w:color="auto"/>
              <w:right w:val="single" w:sz="4" w:space="0" w:color="auto"/>
            </w:tcBorders>
            <w:shd w:val="clear" w:color="auto" w:fill="auto"/>
            <w:vAlign w:val="center"/>
          </w:tcPr>
          <w:p w14:paraId="2A1BF70C" w14:textId="77777777" w:rsidR="00A866E2" w:rsidRDefault="00A866E2">
            <w:pPr>
              <w:widowControl/>
              <w:jc w:val="center"/>
              <w:rPr>
                <w:rFonts w:ascii="仿宋" w:eastAsia="仿宋" w:hAnsi="仿宋" w:hint="eastAsia"/>
                <w:color w:val="000000"/>
                <w:kern w:val="0"/>
                <w:sz w:val="21"/>
                <w:szCs w:val="21"/>
              </w:rPr>
            </w:pPr>
          </w:p>
        </w:tc>
        <w:tc>
          <w:tcPr>
            <w:tcW w:w="284" w:type="pct"/>
            <w:tcBorders>
              <w:top w:val="single" w:sz="4" w:space="0" w:color="auto"/>
              <w:left w:val="nil"/>
              <w:bottom w:val="single" w:sz="4" w:space="0" w:color="auto"/>
              <w:right w:val="single" w:sz="4" w:space="0" w:color="auto"/>
            </w:tcBorders>
            <w:shd w:val="clear" w:color="auto" w:fill="auto"/>
            <w:vAlign w:val="center"/>
          </w:tcPr>
          <w:p w14:paraId="0DE15FC7" w14:textId="77777777" w:rsidR="00A866E2" w:rsidRDefault="00A866E2">
            <w:pPr>
              <w:widowControl/>
              <w:jc w:val="center"/>
              <w:rPr>
                <w:rFonts w:ascii="仿宋" w:eastAsia="仿宋" w:hAnsi="仿宋" w:hint="eastAsia"/>
                <w:color w:val="000000"/>
                <w:kern w:val="0"/>
                <w:sz w:val="21"/>
                <w:szCs w:val="21"/>
              </w:rPr>
            </w:pPr>
          </w:p>
        </w:tc>
        <w:tc>
          <w:tcPr>
            <w:tcW w:w="565" w:type="pct"/>
            <w:tcBorders>
              <w:top w:val="single" w:sz="4" w:space="0" w:color="auto"/>
              <w:left w:val="nil"/>
              <w:bottom w:val="single" w:sz="4" w:space="0" w:color="auto"/>
              <w:right w:val="single" w:sz="4" w:space="0" w:color="auto"/>
            </w:tcBorders>
            <w:shd w:val="clear" w:color="auto" w:fill="auto"/>
            <w:vAlign w:val="center"/>
          </w:tcPr>
          <w:p w14:paraId="1A2415A9" w14:textId="77777777" w:rsidR="00A866E2" w:rsidRDefault="00A866E2">
            <w:pPr>
              <w:widowControl/>
              <w:jc w:val="center"/>
              <w:rPr>
                <w:rFonts w:ascii="仿宋" w:eastAsia="仿宋" w:hAnsi="仿宋" w:hint="eastAsia"/>
                <w:color w:val="000000"/>
                <w:kern w:val="0"/>
                <w:sz w:val="21"/>
                <w:szCs w:val="21"/>
              </w:rPr>
            </w:pPr>
          </w:p>
        </w:tc>
        <w:tc>
          <w:tcPr>
            <w:tcW w:w="492" w:type="pct"/>
            <w:tcBorders>
              <w:top w:val="single" w:sz="4" w:space="0" w:color="auto"/>
              <w:left w:val="nil"/>
              <w:bottom w:val="single" w:sz="4" w:space="0" w:color="auto"/>
              <w:right w:val="single" w:sz="4" w:space="0" w:color="auto"/>
            </w:tcBorders>
            <w:shd w:val="clear" w:color="auto" w:fill="auto"/>
            <w:vAlign w:val="center"/>
          </w:tcPr>
          <w:p w14:paraId="755FA8FE" w14:textId="77777777" w:rsidR="00A866E2" w:rsidRDefault="00A866E2">
            <w:pPr>
              <w:widowControl/>
              <w:jc w:val="center"/>
              <w:rPr>
                <w:rFonts w:ascii="仿宋" w:eastAsia="仿宋" w:hAnsi="仿宋" w:hint="eastAsia"/>
                <w:color w:val="000000"/>
                <w:kern w:val="0"/>
                <w:sz w:val="21"/>
                <w:szCs w:val="21"/>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71E305BE" w14:textId="77777777" w:rsidR="00A866E2" w:rsidRDefault="00A866E2">
            <w:pPr>
              <w:widowControl/>
              <w:jc w:val="center"/>
              <w:rPr>
                <w:rFonts w:ascii="仿宋" w:eastAsia="仿宋" w:hAnsi="仿宋" w:hint="eastAsia"/>
                <w:color w:val="000000"/>
                <w:kern w:val="0"/>
                <w:sz w:val="21"/>
                <w:szCs w:val="21"/>
              </w:rPr>
            </w:pPr>
          </w:p>
        </w:tc>
      </w:tr>
      <w:tr w:rsidR="00A866E2" w14:paraId="25C06A10" w14:textId="77777777">
        <w:trPr>
          <w:trHeight w:val="649"/>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5E7A4DF1" w14:textId="77777777" w:rsidR="00A866E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50CFD0E"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t>逆变器</w:t>
            </w:r>
            <w:r>
              <w:rPr>
                <w:rFonts w:ascii="仿宋_GB2312" w:eastAsia="仿宋_GB2312" w:hint="eastAsia"/>
                <w:sz w:val="21"/>
                <w:szCs w:val="21"/>
              </w:rPr>
              <w:lastRenderedPageBreak/>
              <w:t>通讯箱</w:t>
            </w:r>
          </w:p>
        </w:tc>
        <w:tc>
          <w:tcPr>
            <w:tcW w:w="565" w:type="pct"/>
            <w:tcBorders>
              <w:top w:val="single" w:sz="4" w:space="0" w:color="auto"/>
              <w:left w:val="nil"/>
              <w:bottom w:val="single" w:sz="4" w:space="0" w:color="auto"/>
              <w:right w:val="single" w:sz="4" w:space="0" w:color="auto"/>
            </w:tcBorders>
            <w:shd w:val="clear" w:color="auto" w:fill="auto"/>
            <w:vAlign w:val="center"/>
          </w:tcPr>
          <w:p w14:paraId="2E54C825"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lastRenderedPageBreak/>
              <w:t>数据采集器、支持PLC、MBUS</w:t>
            </w:r>
            <w:r>
              <w:rPr>
                <w:rFonts w:ascii="仿宋_GB2312" w:eastAsia="仿宋_GB2312" w:hint="eastAsia"/>
                <w:sz w:val="21"/>
                <w:szCs w:val="21"/>
              </w:rPr>
              <w:lastRenderedPageBreak/>
              <w:t>通讯、载波通讯，抗PID功能等</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058F06EA" w14:textId="77777777" w:rsidR="00A866E2" w:rsidRDefault="00000000">
            <w:pPr>
              <w:spacing w:line="500" w:lineRule="exact"/>
              <w:jc w:val="center"/>
              <w:rPr>
                <w:rFonts w:ascii="仿宋_GB2312" w:eastAsia="仿宋_GB2312"/>
                <w:sz w:val="21"/>
                <w:szCs w:val="21"/>
              </w:rPr>
            </w:pPr>
            <w:r>
              <w:rPr>
                <w:rFonts w:ascii="仿宋_GB2312" w:eastAsia="仿宋_GB2312" w:hint="eastAsia"/>
                <w:sz w:val="21"/>
                <w:szCs w:val="21"/>
              </w:rPr>
              <w:lastRenderedPageBreak/>
              <w:t>台</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5B08FFD2" w14:textId="77777777" w:rsidR="00A866E2" w:rsidRDefault="00A866E2">
            <w:pPr>
              <w:widowControl/>
              <w:jc w:val="center"/>
              <w:rPr>
                <w:rFonts w:ascii="仿宋" w:eastAsia="仿宋" w:hAnsi="仿宋" w:hint="eastAsia"/>
                <w:color w:val="000000"/>
                <w:kern w:val="0"/>
                <w:sz w:val="21"/>
                <w:szCs w:val="21"/>
              </w:rPr>
            </w:pPr>
          </w:p>
        </w:tc>
        <w:tc>
          <w:tcPr>
            <w:tcW w:w="211" w:type="pct"/>
            <w:tcBorders>
              <w:top w:val="single" w:sz="4" w:space="0" w:color="auto"/>
              <w:left w:val="nil"/>
              <w:bottom w:val="single" w:sz="4" w:space="0" w:color="auto"/>
              <w:right w:val="single" w:sz="4" w:space="0" w:color="auto"/>
            </w:tcBorders>
            <w:shd w:val="clear" w:color="auto" w:fill="auto"/>
            <w:vAlign w:val="center"/>
          </w:tcPr>
          <w:p w14:paraId="034AF9B4" w14:textId="77777777" w:rsidR="00A866E2" w:rsidRDefault="00A866E2">
            <w:pPr>
              <w:widowControl/>
              <w:jc w:val="center"/>
              <w:rPr>
                <w:rFonts w:ascii="仿宋" w:eastAsia="仿宋" w:hAnsi="仿宋" w:hint="eastAsia"/>
                <w:color w:val="000000"/>
                <w:kern w:val="0"/>
                <w:sz w:val="21"/>
                <w:szCs w:val="21"/>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6E5A1CC5" w14:textId="77777777" w:rsidR="00A866E2" w:rsidRDefault="00A866E2">
            <w:pPr>
              <w:widowControl/>
              <w:jc w:val="center"/>
              <w:rPr>
                <w:rFonts w:ascii="仿宋" w:eastAsia="仿宋" w:hAnsi="仿宋" w:hint="eastAsia"/>
                <w:color w:val="000000"/>
                <w:kern w:val="0"/>
                <w:sz w:val="21"/>
                <w:szCs w:val="21"/>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120E9C1F" w14:textId="77777777" w:rsidR="00A866E2" w:rsidRDefault="00A866E2">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558800B1" w14:textId="77777777" w:rsidR="00A866E2" w:rsidRDefault="00A866E2">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5D8F5F50" w14:textId="77777777" w:rsidR="00A866E2" w:rsidRDefault="00A866E2">
            <w:pPr>
              <w:widowControl/>
              <w:jc w:val="center"/>
              <w:rPr>
                <w:rFonts w:ascii="仿宋" w:eastAsia="仿宋" w:hAnsi="仿宋" w:hint="eastAsia"/>
                <w:color w:val="000000"/>
                <w:kern w:val="0"/>
                <w:sz w:val="21"/>
                <w:szCs w:val="21"/>
              </w:rPr>
            </w:pPr>
          </w:p>
        </w:tc>
        <w:tc>
          <w:tcPr>
            <w:tcW w:w="490" w:type="pct"/>
            <w:tcBorders>
              <w:top w:val="single" w:sz="4" w:space="0" w:color="auto"/>
              <w:left w:val="nil"/>
              <w:bottom w:val="single" w:sz="4" w:space="0" w:color="auto"/>
              <w:right w:val="single" w:sz="4" w:space="0" w:color="auto"/>
            </w:tcBorders>
            <w:shd w:val="clear" w:color="auto" w:fill="auto"/>
            <w:vAlign w:val="center"/>
          </w:tcPr>
          <w:p w14:paraId="6048782C" w14:textId="77777777" w:rsidR="00A866E2" w:rsidRDefault="00A866E2">
            <w:pPr>
              <w:widowControl/>
              <w:jc w:val="center"/>
              <w:rPr>
                <w:rFonts w:ascii="仿宋" w:eastAsia="仿宋" w:hAnsi="仿宋" w:hint="eastAsia"/>
                <w:color w:val="000000"/>
                <w:kern w:val="0"/>
                <w:sz w:val="21"/>
                <w:szCs w:val="21"/>
              </w:rPr>
            </w:pPr>
          </w:p>
        </w:tc>
        <w:tc>
          <w:tcPr>
            <w:tcW w:w="284" w:type="pct"/>
            <w:tcBorders>
              <w:top w:val="single" w:sz="4" w:space="0" w:color="auto"/>
              <w:left w:val="nil"/>
              <w:bottom w:val="single" w:sz="4" w:space="0" w:color="auto"/>
              <w:right w:val="single" w:sz="4" w:space="0" w:color="auto"/>
            </w:tcBorders>
            <w:shd w:val="clear" w:color="auto" w:fill="auto"/>
            <w:vAlign w:val="center"/>
          </w:tcPr>
          <w:p w14:paraId="57371057" w14:textId="77777777" w:rsidR="00A866E2" w:rsidRDefault="00A866E2">
            <w:pPr>
              <w:widowControl/>
              <w:jc w:val="center"/>
              <w:rPr>
                <w:rFonts w:ascii="仿宋" w:eastAsia="仿宋" w:hAnsi="仿宋" w:hint="eastAsia"/>
                <w:color w:val="000000"/>
                <w:kern w:val="0"/>
                <w:sz w:val="21"/>
                <w:szCs w:val="21"/>
              </w:rPr>
            </w:pPr>
          </w:p>
        </w:tc>
        <w:tc>
          <w:tcPr>
            <w:tcW w:w="565" w:type="pct"/>
            <w:tcBorders>
              <w:top w:val="single" w:sz="4" w:space="0" w:color="auto"/>
              <w:left w:val="nil"/>
              <w:bottom w:val="single" w:sz="4" w:space="0" w:color="auto"/>
              <w:right w:val="single" w:sz="4" w:space="0" w:color="auto"/>
            </w:tcBorders>
            <w:shd w:val="clear" w:color="auto" w:fill="auto"/>
            <w:vAlign w:val="center"/>
          </w:tcPr>
          <w:p w14:paraId="767ACA12" w14:textId="77777777" w:rsidR="00A866E2" w:rsidRDefault="00A866E2">
            <w:pPr>
              <w:widowControl/>
              <w:jc w:val="center"/>
              <w:rPr>
                <w:rFonts w:ascii="仿宋" w:eastAsia="仿宋" w:hAnsi="仿宋" w:hint="eastAsia"/>
                <w:color w:val="000000"/>
                <w:kern w:val="0"/>
                <w:sz w:val="21"/>
                <w:szCs w:val="21"/>
              </w:rPr>
            </w:pPr>
          </w:p>
        </w:tc>
        <w:tc>
          <w:tcPr>
            <w:tcW w:w="492" w:type="pct"/>
            <w:tcBorders>
              <w:top w:val="single" w:sz="4" w:space="0" w:color="auto"/>
              <w:left w:val="nil"/>
              <w:bottom w:val="single" w:sz="4" w:space="0" w:color="auto"/>
              <w:right w:val="single" w:sz="4" w:space="0" w:color="auto"/>
            </w:tcBorders>
            <w:shd w:val="clear" w:color="auto" w:fill="auto"/>
            <w:vAlign w:val="center"/>
          </w:tcPr>
          <w:p w14:paraId="5FA70707" w14:textId="77777777" w:rsidR="00A866E2" w:rsidRDefault="00A866E2">
            <w:pPr>
              <w:widowControl/>
              <w:jc w:val="center"/>
              <w:rPr>
                <w:rFonts w:ascii="仿宋" w:eastAsia="仿宋" w:hAnsi="仿宋" w:hint="eastAsia"/>
                <w:color w:val="000000"/>
                <w:kern w:val="0"/>
                <w:sz w:val="21"/>
                <w:szCs w:val="21"/>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25C5865D" w14:textId="77777777" w:rsidR="00A866E2" w:rsidRDefault="00A866E2">
            <w:pPr>
              <w:widowControl/>
              <w:jc w:val="center"/>
              <w:rPr>
                <w:rFonts w:ascii="仿宋" w:eastAsia="仿宋" w:hAnsi="仿宋" w:hint="eastAsia"/>
                <w:color w:val="000000"/>
                <w:kern w:val="0"/>
                <w:sz w:val="21"/>
                <w:szCs w:val="21"/>
              </w:rPr>
            </w:pPr>
          </w:p>
        </w:tc>
      </w:tr>
    </w:tbl>
    <w:p w14:paraId="2E1A3E28" w14:textId="77777777" w:rsidR="00A866E2" w:rsidRDefault="00A866E2">
      <w:pPr>
        <w:pStyle w:val="Style3"/>
        <w:spacing w:line="276" w:lineRule="auto"/>
        <w:ind w:firstLineChars="0" w:firstLine="0"/>
        <w:rPr>
          <w:rFonts w:hAnsi="仿宋" w:cs="仿宋_GB2312" w:hint="eastAsia"/>
          <w:b/>
          <w:bCs/>
        </w:rPr>
      </w:pPr>
    </w:p>
    <w:p w14:paraId="3FCF3DDA" w14:textId="77777777" w:rsidR="00A866E2" w:rsidRDefault="00000000">
      <w:pPr>
        <w:pStyle w:val="Style3"/>
        <w:spacing w:line="276" w:lineRule="auto"/>
        <w:ind w:firstLineChars="0" w:firstLine="0"/>
        <w:rPr>
          <w:rFonts w:ascii="仿宋" w:eastAsia="仿宋" w:hAnsi="仿宋" w:cs="仿宋_GB2312" w:hint="eastAsia"/>
          <w:b/>
          <w:bCs/>
        </w:rPr>
      </w:pPr>
      <w:r>
        <w:rPr>
          <w:rFonts w:ascii="仿宋" w:eastAsia="仿宋" w:hAnsi="仿宋" w:hint="eastAsia"/>
          <w:kern w:val="0"/>
          <w:sz w:val="21"/>
          <w:szCs w:val="21"/>
        </w:rPr>
        <w:t>说明：运输距离按常规运距考虑，运距只作为本次投标报价参考，不作为后期调价依据。</w:t>
      </w:r>
    </w:p>
    <w:p w14:paraId="0C84AC50" w14:textId="77777777" w:rsidR="00A866E2" w:rsidRDefault="00A866E2">
      <w:pPr>
        <w:pStyle w:val="Style3"/>
        <w:spacing w:line="276" w:lineRule="auto"/>
        <w:ind w:firstLineChars="0" w:firstLine="0"/>
        <w:rPr>
          <w:rFonts w:ascii="仿宋" w:eastAsia="仿宋" w:hAnsi="仿宋" w:cs="仿宋_GB2312" w:hint="eastAsia"/>
          <w:b/>
          <w:bCs/>
        </w:rPr>
      </w:pPr>
    </w:p>
    <w:p w14:paraId="58D343EA" w14:textId="77777777" w:rsidR="00A866E2" w:rsidRDefault="00A866E2">
      <w:pPr>
        <w:pStyle w:val="Style3"/>
        <w:spacing w:line="276" w:lineRule="auto"/>
        <w:ind w:firstLineChars="0" w:firstLine="0"/>
        <w:rPr>
          <w:rFonts w:ascii="仿宋" w:eastAsia="仿宋" w:hAnsi="仿宋" w:cs="仿宋_GB2312" w:hint="eastAsia"/>
          <w:b/>
          <w:bCs/>
        </w:rPr>
      </w:pPr>
    </w:p>
    <w:p w14:paraId="3BE15375" w14:textId="77777777" w:rsidR="00A866E2" w:rsidRDefault="00A866E2">
      <w:pPr>
        <w:pStyle w:val="Style3"/>
        <w:spacing w:line="276" w:lineRule="auto"/>
        <w:ind w:firstLineChars="0" w:firstLine="0"/>
        <w:rPr>
          <w:rFonts w:ascii="仿宋" w:eastAsia="仿宋" w:hAnsi="仿宋" w:cs="仿宋_GB2312" w:hint="eastAsia"/>
          <w:b/>
          <w:bCs/>
        </w:rPr>
      </w:pPr>
    </w:p>
    <w:p w14:paraId="4E4B751D" w14:textId="77777777" w:rsidR="00A866E2" w:rsidRDefault="00000000">
      <w:pPr>
        <w:pStyle w:val="Style3"/>
        <w:spacing w:line="276" w:lineRule="auto"/>
        <w:ind w:right="964" w:firstLineChars="1900" w:firstLine="4578"/>
        <w:rPr>
          <w:rFonts w:ascii="仿宋" w:eastAsia="仿宋" w:hAnsi="仿宋" w:cs="仿宋_GB2312" w:hint="eastAsia"/>
          <w:b/>
          <w:bCs/>
        </w:rPr>
      </w:pPr>
      <w:r>
        <w:rPr>
          <w:rFonts w:ascii="仿宋" w:eastAsia="仿宋" w:hAnsi="仿宋" w:cs="仿宋_GB2312" w:hint="eastAsia"/>
          <w:b/>
          <w:bCs/>
        </w:rPr>
        <w:t>投标人名称：（公章）</w:t>
      </w:r>
    </w:p>
    <w:p w14:paraId="3FD8A98F" w14:textId="77777777" w:rsidR="00A866E2" w:rsidRDefault="00A866E2">
      <w:pPr>
        <w:pStyle w:val="Style3"/>
        <w:spacing w:line="276" w:lineRule="auto"/>
        <w:ind w:firstLine="482"/>
        <w:jc w:val="right"/>
        <w:rPr>
          <w:rFonts w:ascii="仿宋" w:eastAsia="仿宋" w:hAnsi="仿宋" w:cs="仿宋_GB2312" w:hint="eastAsia"/>
          <w:b/>
          <w:bCs/>
          <w:u w:val="single"/>
        </w:rPr>
      </w:pPr>
    </w:p>
    <w:p w14:paraId="75EDAC7C" w14:textId="77777777" w:rsidR="00A866E2" w:rsidRDefault="00000000">
      <w:pPr>
        <w:pStyle w:val="Style3"/>
        <w:spacing w:line="276" w:lineRule="auto"/>
        <w:ind w:right="1205" w:firstLine="482"/>
        <w:jc w:val="center"/>
        <w:rPr>
          <w:rFonts w:ascii="仿宋" w:eastAsia="仿宋" w:hAnsi="仿宋" w:cs="仿宋_GB2312" w:hint="eastAsia"/>
          <w:b/>
          <w:bCs/>
        </w:rPr>
      </w:pPr>
      <w:r>
        <w:rPr>
          <w:rFonts w:ascii="仿宋" w:eastAsia="仿宋" w:hAnsi="仿宋" w:cs="仿宋_GB2312" w:hint="eastAsia"/>
          <w:b/>
          <w:bCs/>
        </w:rPr>
        <w:t xml:space="preserve">      </w:t>
      </w:r>
      <w:r>
        <w:rPr>
          <w:rFonts w:ascii="仿宋" w:eastAsia="仿宋" w:hAnsi="仿宋" w:cs="仿宋_GB2312" w:hint="eastAsia"/>
          <w:b/>
          <w:bCs/>
          <w:lang w:eastAsia="zh-Hans"/>
        </w:rPr>
        <w:t>法定代表人或</w:t>
      </w:r>
      <w:r>
        <w:rPr>
          <w:rFonts w:ascii="仿宋" w:eastAsia="仿宋" w:hAnsi="仿宋" w:cs="仿宋_GB2312" w:hint="eastAsia"/>
          <w:b/>
          <w:bCs/>
        </w:rPr>
        <w:t>授权</w:t>
      </w:r>
      <w:r>
        <w:rPr>
          <w:rFonts w:ascii="仿宋" w:eastAsia="仿宋" w:hAnsi="仿宋" w:cs="仿宋_GB2312" w:hint="eastAsia"/>
          <w:b/>
          <w:bCs/>
          <w:lang w:eastAsia="zh-Hans"/>
        </w:rPr>
        <w:t>委托人</w:t>
      </w:r>
      <w:r>
        <w:rPr>
          <w:rFonts w:ascii="仿宋" w:eastAsia="仿宋" w:hAnsi="仿宋" w:cs="仿宋_GB2312" w:hint="eastAsia"/>
          <w:b/>
          <w:bCs/>
        </w:rPr>
        <w:t>签字：</w:t>
      </w:r>
    </w:p>
    <w:p w14:paraId="39FF1393" w14:textId="77777777" w:rsidR="00A866E2" w:rsidRDefault="00A866E2">
      <w:pPr>
        <w:pStyle w:val="Style3"/>
        <w:spacing w:line="276" w:lineRule="auto"/>
        <w:ind w:firstLineChars="0" w:firstLine="0"/>
        <w:rPr>
          <w:rFonts w:ascii="仿宋" w:eastAsia="仿宋" w:hAnsi="仿宋" w:cs="仿宋_GB2312" w:hint="eastAsia"/>
          <w:b/>
          <w:bCs/>
        </w:rPr>
      </w:pPr>
    </w:p>
    <w:p w14:paraId="099EB211" w14:textId="77777777" w:rsidR="00A866E2" w:rsidRDefault="00A866E2">
      <w:pPr>
        <w:pStyle w:val="Style3"/>
        <w:spacing w:line="276" w:lineRule="auto"/>
        <w:ind w:firstLineChars="0" w:firstLine="0"/>
        <w:rPr>
          <w:rFonts w:ascii="仿宋" w:eastAsia="仿宋" w:hAnsi="仿宋" w:cs="仿宋_GB2312" w:hint="eastAsia"/>
          <w:b/>
          <w:bCs/>
        </w:rPr>
      </w:pPr>
    </w:p>
    <w:p w14:paraId="335991E9" w14:textId="77777777" w:rsidR="00A866E2" w:rsidRDefault="00000000">
      <w:pPr>
        <w:pStyle w:val="Style3"/>
        <w:wordWrap w:val="0"/>
        <w:spacing w:line="276" w:lineRule="auto"/>
        <w:ind w:right="482" w:firstLineChars="0" w:firstLine="0"/>
        <w:jc w:val="right"/>
        <w:rPr>
          <w:rFonts w:ascii="仿宋" w:eastAsia="仿宋" w:hAnsi="仿宋" w:cs="仿宋_GB2312" w:hint="eastAsia"/>
          <w:b/>
          <w:bCs/>
        </w:rPr>
        <w:sectPr w:rsidR="00A866E2">
          <w:pgSz w:w="12240" w:h="15840"/>
          <w:pgMar w:top="1440" w:right="1800" w:bottom="1440" w:left="1800" w:header="851" w:footer="992" w:gutter="0"/>
          <w:cols w:space="720"/>
          <w:titlePg/>
          <w:docGrid w:linePitch="381"/>
        </w:sectPr>
      </w:pPr>
      <w:r>
        <w:rPr>
          <w:rFonts w:ascii="仿宋" w:eastAsia="仿宋" w:hAnsi="仿宋" w:cs="仿宋_GB2312" w:hint="eastAsia"/>
          <w:b/>
          <w:bCs/>
        </w:rPr>
        <w:t>日期：</w:t>
      </w:r>
      <w:r>
        <w:rPr>
          <w:rFonts w:ascii="仿宋" w:eastAsia="仿宋" w:hAnsi="仿宋" w:cs="仿宋_GB2312" w:hint="eastAsia"/>
          <w:b/>
          <w:bCs/>
          <w:u w:val="single"/>
        </w:rPr>
        <w:t xml:space="preserve">   </w:t>
      </w:r>
      <w:r>
        <w:rPr>
          <w:rFonts w:ascii="仿宋" w:eastAsia="仿宋" w:hAnsi="仿宋" w:cs="仿宋_GB2312" w:hint="eastAsia"/>
          <w:b/>
          <w:bCs/>
        </w:rPr>
        <w:t>年</w:t>
      </w:r>
      <w:r>
        <w:rPr>
          <w:rFonts w:ascii="仿宋" w:eastAsia="仿宋" w:hAnsi="仿宋" w:cs="仿宋_GB2312" w:hint="eastAsia"/>
          <w:b/>
          <w:bCs/>
          <w:u w:val="single"/>
        </w:rPr>
        <w:t xml:space="preserve">   </w:t>
      </w:r>
      <w:r>
        <w:rPr>
          <w:rFonts w:ascii="仿宋" w:eastAsia="仿宋" w:hAnsi="仿宋" w:cs="仿宋_GB2312" w:hint="eastAsia"/>
          <w:b/>
          <w:bCs/>
        </w:rPr>
        <w:t>月</w:t>
      </w:r>
      <w:r>
        <w:rPr>
          <w:rFonts w:ascii="仿宋" w:eastAsia="仿宋" w:hAnsi="仿宋" w:cs="仿宋_GB2312"/>
          <w:b/>
          <w:bCs/>
          <w:u w:val="single"/>
        </w:rPr>
        <w:t xml:space="preserve"> </w:t>
      </w:r>
      <w:r>
        <w:rPr>
          <w:rFonts w:ascii="仿宋" w:eastAsia="仿宋" w:hAnsi="仿宋" w:cs="仿宋_GB2312" w:hint="eastAsia"/>
          <w:b/>
          <w:bCs/>
          <w:u w:val="single"/>
        </w:rPr>
        <w:t xml:space="preserve"> </w:t>
      </w:r>
      <w:r>
        <w:rPr>
          <w:rFonts w:ascii="仿宋" w:eastAsia="仿宋" w:hAnsi="仿宋" w:cs="仿宋_GB2312"/>
          <w:b/>
          <w:bCs/>
          <w:u w:val="single"/>
        </w:rPr>
        <w:t xml:space="preserve"> </w:t>
      </w:r>
      <w:r>
        <w:rPr>
          <w:rFonts w:ascii="仿宋" w:eastAsia="仿宋" w:hAnsi="仿宋" w:cs="仿宋_GB2312" w:hint="eastAsia"/>
          <w:b/>
          <w:bCs/>
        </w:rPr>
        <w:t>日</w:t>
      </w:r>
    </w:p>
    <w:p w14:paraId="382D1BEB" w14:textId="77777777" w:rsidR="00A866E2" w:rsidRDefault="00000000">
      <w:pPr>
        <w:spacing w:line="400" w:lineRule="exact"/>
        <w:jc w:val="left"/>
        <w:rPr>
          <w:rFonts w:ascii="仿宋_GB2312" w:eastAsia="仿宋_GB2312" w:hAnsiTheme="minorEastAsia" w:cs="宋体" w:hint="eastAsia"/>
          <w:b/>
          <w:w w:val="90"/>
        </w:rPr>
      </w:pPr>
      <w:r>
        <w:rPr>
          <w:rFonts w:ascii="仿宋_GB2312" w:eastAsia="仿宋_GB2312" w:hAnsiTheme="minorEastAsia" w:cs="宋体" w:hint="eastAsia"/>
          <w:kern w:val="0"/>
          <w:sz w:val="21"/>
          <w:szCs w:val="21"/>
        </w:rPr>
        <w:lastRenderedPageBreak/>
        <w:t xml:space="preserve"> 4</w:t>
      </w:r>
      <w:r>
        <w:rPr>
          <w:rFonts w:ascii="仿宋_GB2312" w:eastAsia="仿宋_GB2312" w:hAnsiTheme="minorEastAsia" w:cs="宋体"/>
          <w:b/>
          <w:w w:val="90"/>
        </w:rPr>
        <w:t>.</w:t>
      </w:r>
    </w:p>
    <w:p w14:paraId="3594D8CB" w14:textId="77777777" w:rsidR="00A866E2" w:rsidRDefault="00000000">
      <w:pPr>
        <w:spacing w:line="400" w:lineRule="exact"/>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授权委托书</w:t>
      </w:r>
      <w:bookmarkEnd w:id="65"/>
    </w:p>
    <w:p w14:paraId="2A4DB618" w14:textId="77777777" w:rsidR="00A866E2" w:rsidRDefault="00000000">
      <w:pPr>
        <w:spacing w:line="360" w:lineRule="auto"/>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中建路桥集团第四工程有限公司</w:t>
      </w:r>
    </w:p>
    <w:p w14:paraId="024F821A"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中建路桥集团第四工程有限公司</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Theme="minorEastAsia" w:cs="宋体" w:hint="eastAsia"/>
          <w:sz w:val="21"/>
          <w:szCs w:val="21"/>
          <w:u w:val="single"/>
        </w:rPr>
        <w:t>项目组串式逆变器及通信箱物资采购招标</w:t>
      </w:r>
      <w:r>
        <w:rPr>
          <w:rFonts w:ascii="仿宋_GB2312" w:eastAsia="仿宋_GB2312" w:hAnsiTheme="minorEastAsia" w:cs="宋体" w:hint="eastAsia"/>
          <w:sz w:val="21"/>
          <w:szCs w:val="21"/>
        </w:rPr>
        <w:t>（招标文件编号：</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ZJLQSGS-FGZB-龙口光伏项目-004</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3F3EC895" w14:textId="77777777" w:rsidR="00A866E2" w:rsidRDefault="00000000">
      <w:pPr>
        <w:spacing w:line="400" w:lineRule="exact"/>
        <w:ind w:firstLineChars="200" w:firstLine="420"/>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代理人无转委托权。</w:t>
      </w:r>
    </w:p>
    <w:p w14:paraId="66A1CB41" w14:textId="77777777" w:rsidR="00A866E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仿宋_GB2312" w:cs="仿宋_GB2312" w:hint="eastAsia"/>
          <w:color w:val="000000" w:themeColor="text1"/>
          <w:sz w:val="21"/>
          <w:szCs w:val="21"/>
        </w:rPr>
        <w:t>特此授权。</w:t>
      </w:r>
    </w:p>
    <w:p w14:paraId="67FF6643" w14:textId="77777777" w:rsidR="00A866E2" w:rsidRDefault="00A866E2">
      <w:pPr>
        <w:spacing w:line="400" w:lineRule="exact"/>
        <w:ind w:firstLineChars="200" w:firstLine="420"/>
        <w:jc w:val="left"/>
        <w:outlineLvl w:val="2"/>
        <w:rPr>
          <w:rFonts w:ascii="仿宋_GB2312" w:eastAsia="仿宋_GB2312" w:hAnsiTheme="minorEastAsia" w:cs="宋体" w:hint="eastAsia"/>
          <w:sz w:val="21"/>
          <w:szCs w:val="21"/>
        </w:rPr>
      </w:pPr>
    </w:p>
    <w:p w14:paraId="4C02F686" w14:textId="77777777" w:rsidR="00A866E2"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28B858E2" w14:textId="77777777" w:rsidR="00A866E2" w:rsidRDefault="00A866E2">
      <w:pPr>
        <w:spacing w:line="400" w:lineRule="exact"/>
        <w:ind w:firstLineChars="200" w:firstLine="420"/>
        <w:jc w:val="left"/>
        <w:outlineLvl w:val="2"/>
        <w:rPr>
          <w:rFonts w:ascii="仿宋_GB2312" w:eastAsia="仿宋_GB2312" w:hAnsiTheme="minorEastAsia" w:cs="宋体" w:hint="eastAsia"/>
          <w:sz w:val="21"/>
          <w:szCs w:val="21"/>
        </w:rPr>
      </w:pPr>
    </w:p>
    <w:p w14:paraId="4336A6A6" w14:textId="77777777" w:rsidR="00A866E2"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22A41243" w14:textId="77777777" w:rsidR="00A866E2" w:rsidRDefault="00A866E2">
      <w:pPr>
        <w:spacing w:line="400" w:lineRule="exact"/>
        <w:ind w:firstLineChars="200" w:firstLine="420"/>
        <w:jc w:val="left"/>
        <w:outlineLvl w:val="2"/>
        <w:rPr>
          <w:rFonts w:ascii="仿宋_GB2312" w:eastAsia="仿宋_GB2312" w:hAnsiTheme="minorEastAsia" w:cs="宋体" w:hint="eastAsia"/>
          <w:sz w:val="21"/>
          <w:szCs w:val="21"/>
        </w:rPr>
      </w:pPr>
    </w:p>
    <w:p w14:paraId="0B5D53A8" w14:textId="77777777" w:rsidR="00A866E2" w:rsidRDefault="00000000">
      <w:pPr>
        <w:spacing w:line="400" w:lineRule="exact"/>
        <w:ind w:firstLineChars="1800" w:firstLine="378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被授权人：</w:t>
      </w:r>
      <w:r>
        <w:rPr>
          <w:rFonts w:ascii="仿宋_GB2312" w:eastAsia="仿宋_GB2312" w:hAnsiTheme="minorEastAsia" w:cs="宋体" w:hint="eastAsia"/>
          <w:sz w:val="21"/>
          <w:szCs w:val="21"/>
          <w:u w:val="single"/>
        </w:rPr>
        <w:t xml:space="preserve">                 (签字)</w:t>
      </w:r>
    </w:p>
    <w:p w14:paraId="165F1A2B" w14:textId="77777777" w:rsidR="00A866E2" w:rsidRDefault="00A866E2">
      <w:pPr>
        <w:spacing w:line="400" w:lineRule="exact"/>
        <w:ind w:firstLineChars="200" w:firstLine="420"/>
        <w:jc w:val="left"/>
        <w:outlineLvl w:val="2"/>
        <w:rPr>
          <w:rFonts w:ascii="仿宋_GB2312" w:eastAsia="仿宋_GB2312" w:hAnsiTheme="minorEastAsia" w:cs="宋体" w:hint="eastAsia"/>
          <w:sz w:val="21"/>
          <w:szCs w:val="21"/>
        </w:rPr>
      </w:pPr>
    </w:p>
    <w:p w14:paraId="597B97B2" w14:textId="77777777" w:rsidR="00A866E2"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75776AB7" w14:textId="77777777" w:rsidR="00A866E2" w:rsidRDefault="00A866E2">
      <w:pPr>
        <w:widowControl/>
        <w:jc w:val="left"/>
        <w:rPr>
          <w:rFonts w:ascii="仿宋_GB2312" w:eastAsia="仿宋_GB2312" w:hAnsiTheme="minorEastAsia" w:cs="宋体" w:hint="eastAsia"/>
          <w:b/>
          <w:w w:val="90"/>
        </w:rPr>
      </w:pPr>
    </w:p>
    <w:p w14:paraId="0145F3A2" w14:textId="77777777" w:rsidR="00A866E2" w:rsidRDefault="00A866E2">
      <w:pPr>
        <w:widowControl/>
        <w:jc w:val="left"/>
        <w:rPr>
          <w:rFonts w:ascii="仿宋_GB2312" w:eastAsia="仿宋_GB2312" w:hAnsiTheme="minorEastAsia" w:cs="宋体" w:hint="eastAsia"/>
          <w:b/>
          <w:w w:val="90"/>
        </w:rPr>
      </w:pPr>
    </w:p>
    <w:p w14:paraId="73A038C8" w14:textId="77777777" w:rsidR="00A866E2" w:rsidRDefault="00A866E2">
      <w:pPr>
        <w:widowControl/>
        <w:jc w:val="left"/>
        <w:rPr>
          <w:rFonts w:ascii="仿宋_GB2312" w:eastAsia="仿宋_GB2312" w:hAnsiTheme="minorEastAsia" w:cs="宋体" w:hint="eastAsia"/>
          <w:b/>
          <w:w w:val="90"/>
        </w:rPr>
      </w:pPr>
    </w:p>
    <w:p w14:paraId="64AF53EE" w14:textId="77777777" w:rsidR="00A866E2" w:rsidRDefault="00A866E2">
      <w:pPr>
        <w:widowControl/>
        <w:jc w:val="left"/>
        <w:rPr>
          <w:rFonts w:ascii="仿宋_GB2312" w:eastAsia="仿宋_GB2312" w:hAnsiTheme="minorEastAsia" w:cs="宋体" w:hint="eastAsia"/>
          <w:b/>
          <w:w w:val="90"/>
        </w:rPr>
      </w:pPr>
    </w:p>
    <w:p w14:paraId="3533BFD5" w14:textId="77777777" w:rsidR="00A866E2" w:rsidRDefault="00A866E2">
      <w:pPr>
        <w:spacing w:line="360" w:lineRule="auto"/>
        <w:jc w:val="center"/>
        <w:rPr>
          <w:rFonts w:ascii="仿宋_GB2312" w:eastAsia="仿宋_GB2312" w:hAnsiTheme="minorEastAsia" w:cs="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A866E2" w14:paraId="122893AA"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1D531736" w14:textId="77777777" w:rsidR="00A866E2"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p>
          <w:p w14:paraId="17AE3B60" w14:textId="77777777" w:rsidR="00A866E2"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法人身份证（扫描件）</w:t>
            </w:r>
          </w:p>
        </w:tc>
      </w:tr>
    </w:tbl>
    <w:p w14:paraId="39B5A6AB" w14:textId="77777777" w:rsidR="00A866E2" w:rsidRDefault="00A866E2">
      <w:pPr>
        <w:rPr>
          <w:rFonts w:ascii="仿宋_GB2312" w:eastAsia="仿宋_GB2312" w:hAnsiTheme="minorEastAsia" w:cs="Times New Roman" w:hint="eastAsia"/>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A866E2" w14:paraId="7B5112A6"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08C7B3A9" w14:textId="77777777" w:rsidR="00A866E2" w:rsidRDefault="00A866E2">
            <w:pPr>
              <w:pStyle w:val="3GB231200"/>
              <w:keepNext w:val="0"/>
              <w:keepLines w:val="0"/>
              <w:spacing w:beforeLines="100" w:before="240" w:line="360" w:lineRule="auto"/>
              <w:jc w:val="both"/>
              <w:rPr>
                <w:rFonts w:hAnsiTheme="minorEastAsia" w:hint="eastAsia"/>
                <w:b w:val="0"/>
              </w:rPr>
            </w:pPr>
          </w:p>
          <w:p w14:paraId="7043FD15" w14:textId="77777777" w:rsidR="00A866E2"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授权代理人身份证（扫描件）</w:t>
            </w:r>
          </w:p>
        </w:tc>
      </w:tr>
    </w:tbl>
    <w:p w14:paraId="70456C9A" w14:textId="77777777" w:rsidR="00A866E2" w:rsidRDefault="00A866E2">
      <w:pPr>
        <w:spacing w:line="360" w:lineRule="auto"/>
        <w:jc w:val="center"/>
        <w:rPr>
          <w:rFonts w:ascii="仿宋_GB2312" w:eastAsia="仿宋_GB2312" w:hAnsiTheme="minorEastAsia" w:cs="宋体" w:hint="eastAsia"/>
          <w:b/>
          <w:sz w:val="32"/>
          <w:szCs w:val="32"/>
        </w:rPr>
      </w:pPr>
    </w:p>
    <w:p w14:paraId="32644B5A" w14:textId="77777777" w:rsidR="00A866E2" w:rsidRDefault="00A866E2">
      <w:pPr>
        <w:spacing w:line="360" w:lineRule="auto"/>
        <w:jc w:val="left"/>
        <w:rPr>
          <w:rFonts w:ascii="仿宋_GB2312" w:eastAsia="仿宋_GB2312" w:hAnsiTheme="minorEastAsia" w:cs="宋体" w:hint="eastAsia"/>
          <w:b/>
          <w:sz w:val="32"/>
          <w:szCs w:val="32"/>
        </w:rPr>
      </w:pPr>
    </w:p>
    <w:p w14:paraId="4CAB9BD4" w14:textId="77777777" w:rsidR="00A866E2" w:rsidRDefault="00A866E2">
      <w:pPr>
        <w:spacing w:line="360" w:lineRule="auto"/>
        <w:jc w:val="left"/>
        <w:rPr>
          <w:rFonts w:ascii="仿宋_GB2312" w:eastAsia="仿宋_GB2312" w:hAnsiTheme="minorEastAsia" w:cs="宋体" w:hint="eastAsia"/>
          <w:b/>
          <w:w w:val="90"/>
        </w:rPr>
      </w:pPr>
    </w:p>
    <w:p w14:paraId="6E85EF93" w14:textId="77777777" w:rsidR="00A866E2" w:rsidRDefault="00A866E2">
      <w:pPr>
        <w:spacing w:line="360" w:lineRule="auto"/>
        <w:jc w:val="left"/>
        <w:rPr>
          <w:rFonts w:ascii="仿宋_GB2312" w:eastAsia="仿宋_GB2312" w:hAnsiTheme="minorEastAsia" w:cs="宋体" w:hint="eastAsia"/>
          <w:b/>
          <w:w w:val="90"/>
        </w:rPr>
      </w:pPr>
    </w:p>
    <w:p w14:paraId="2344D942" w14:textId="77777777" w:rsidR="00A866E2" w:rsidRDefault="00A866E2">
      <w:pPr>
        <w:spacing w:line="360" w:lineRule="auto"/>
        <w:jc w:val="left"/>
        <w:rPr>
          <w:rFonts w:ascii="仿宋_GB2312" w:eastAsia="仿宋_GB2312" w:hAnsiTheme="minorEastAsia" w:cs="宋体" w:hint="eastAsia"/>
          <w:b/>
          <w:w w:val="90"/>
        </w:rPr>
      </w:pPr>
    </w:p>
    <w:p w14:paraId="234F8063" w14:textId="77777777" w:rsidR="00A866E2" w:rsidRDefault="00A866E2">
      <w:pPr>
        <w:spacing w:line="360" w:lineRule="auto"/>
        <w:jc w:val="left"/>
        <w:rPr>
          <w:rFonts w:ascii="仿宋_GB2312" w:eastAsia="仿宋_GB2312" w:hAnsiTheme="minorEastAsia" w:cs="宋体" w:hint="eastAsia"/>
          <w:b/>
          <w:w w:val="90"/>
        </w:rPr>
      </w:pPr>
    </w:p>
    <w:p w14:paraId="3BFD0D6A" w14:textId="77777777" w:rsidR="00A866E2" w:rsidRDefault="00A866E2">
      <w:pPr>
        <w:spacing w:line="360" w:lineRule="auto"/>
        <w:jc w:val="left"/>
        <w:rPr>
          <w:rFonts w:ascii="仿宋_GB2312" w:eastAsia="仿宋_GB2312" w:hAnsiTheme="minorEastAsia" w:cs="宋体" w:hint="eastAsia"/>
          <w:b/>
          <w:w w:val="90"/>
        </w:rPr>
      </w:pPr>
    </w:p>
    <w:p w14:paraId="75F85EDE" w14:textId="77777777" w:rsidR="00A866E2"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5</w:t>
      </w:r>
      <w:r>
        <w:rPr>
          <w:rFonts w:ascii="仿宋_GB2312" w:eastAsia="仿宋_GB2312" w:hAnsiTheme="minorEastAsia" w:cs="宋体"/>
          <w:b/>
          <w:w w:val="90"/>
        </w:rPr>
        <w:t>.</w:t>
      </w:r>
    </w:p>
    <w:p w14:paraId="545C4FCD" w14:textId="77777777" w:rsidR="00A866E2"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投标保证金（复印件加盖公章）</w:t>
      </w:r>
    </w:p>
    <w:p w14:paraId="746E4DB3" w14:textId="77777777" w:rsidR="00A866E2" w:rsidRDefault="00A866E2">
      <w:pPr>
        <w:spacing w:line="360" w:lineRule="auto"/>
        <w:jc w:val="left"/>
        <w:rPr>
          <w:rFonts w:ascii="仿宋_GB2312" w:eastAsia="仿宋_GB2312" w:hAnsiTheme="minorEastAsia" w:cs="宋体" w:hint="eastAsia"/>
          <w:b/>
          <w:sz w:val="28"/>
          <w:szCs w:val="28"/>
        </w:rPr>
      </w:pPr>
    </w:p>
    <w:p w14:paraId="46A7D140" w14:textId="77777777" w:rsidR="00A866E2" w:rsidRDefault="00A866E2">
      <w:pPr>
        <w:spacing w:line="360" w:lineRule="auto"/>
        <w:jc w:val="left"/>
        <w:rPr>
          <w:rFonts w:ascii="仿宋_GB2312" w:eastAsia="仿宋_GB2312" w:hAnsiTheme="minorEastAsia" w:cs="宋体" w:hint="eastAsia"/>
          <w:b/>
          <w:sz w:val="28"/>
          <w:szCs w:val="28"/>
        </w:rPr>
      </w:pPr>
    </w:p>
    <w:p w14:paraId="2F135C98" w14:textId="77777777" w:rsidR="00A866E2" w:rsidRDefault="00A866E2">
      <w:pPr>
        <w:spacing w:line="360" w:lineRule="auto"/>
        <w:jc w:val="left"/>
        <w:rPr>
          <w:rFonts w:ascii="仿宋_GB2312" w:eastAsia="仿宋_GB2312" w:hAnsiTheme="minorEastAsia" w:cs="宋体" w:hint="eastAsia"/>
          <w:b/>
          <w:sz w:val="28"/>
          <w:szCs w:val="28"/>
        </w:rPr>
      </w:pPr>
    </w:p>
    <w:p w14:paraId="14D3EC9E" w14:textId="77777777" w:rsidR="00A866E2" w:rsidRDefault="00A866E2">
      <w:pPr>
        <w:spacing w:line="360" w:lineRule="auto"/>
        <w:jc w:val="left"/>
        <w:rPr>
          <w:rFonts w:ascii="仿宋_GB2312" w:eastAsia="仿宋_GB2312" w:hAnsiTheme="minorEastAsia" w:cs="宋体" w:hint="eastAsia"/>
          <w:b/>
          <w:sz w:val="28"/>
          <w:szCs w:val="28"/>
        </w:rPr>
      </w:pPr>
    </w:p>
    <w:p w14:paraId="2129221F" w14:textId="77777777" w:rsidR="00A866E2" w:rsidRDefault="00A866E2">
      <w:pPr>
        <w:spacing w:line="360" w:lineRule="auto"/>
        <w:jc w:val="left"/>
        <w:rPr>
          <w:rFonts w:ascii="仿宋_GB2312" w:eastAsia="仿宋_GB2312" w:hAnsiTheme="minorEastAsia" w:cs="宋体" w:hint="eastAsia"/>
          <w:b/>
          <w:w w:val="90"/>
        </w:rPr>
      </w:pPr>
    </w:p>
    <w:p w14:paraId="420EC5FF" w14:textId="77777777" w:rsidR="00A866E2" w:rsidRDefault="00A866E2">
      <w:pPr>
        <w:spacing w:line="360" w:lineRule="auto"/>
        <w:jc w:val="left"/>
        <w:rPr>
          <w:rFonts w:ascii="仿宋_GB2312" w:eastAsia="仿宋_GB2312" w:hAnsiTheme="minorEastAsia" w:cs="宋体" w:hint="eastAsia"/>
          <w:b/>
          <w:w w:val="90"/>
        </w:rPr>
      </w:pPr>
    </w:p>
    <w:p w14:paraId="4BCE8D18" w14:textId="77777777" w:rsidR="00A866E2" w:rsidRDefault="00A866E2">
      <w:pPr>
        <w:spacing w:line="360" w:lineRule="auto"/>
        <w:jc w:val="left"/>
        <w:rPr>
          <w:rFonts w:ascii="仿宋_GB2312" w:eastAsia="仿宋_GB2312" w:hAnsiTheme="minorEastAsia" w:cs="宋体" w:hint="eastAsia"/>
          <w:b/>
          <w:w w:val="90"/>
        </w:rPr>
      </w:pPr>
    </w:p>
    <w:p w14:paraId="4E07BA2B" w14:textId="77777777" w:rsidR="00A866E2" w:rsidRDefault="00A866E2">
      <w:pPr>
        <w:spacing w:line="360" w:lineRule="auto"/>
        <w:jc w:val="left"/>
        <w:rPr>
          <w:rFonts w:ascii="仿宋_GB2312" w:eastAsia="仿宋_GB2312" w:hAnsiTheme="minorEastAsia" w:cs="宋体" w:hint="eastAsia"/>
          <w:b/>
          <w:w w:val="90"/>
        </w:rPr>
      </w:pPr>
    </w:p>
    <w:p w14:paraId="197DE568" w14:textId="77777777" w:rsidR="00A866E2" w:rsidRDefault="00A866E2">
      <w:pPr>
        <w:spacing w:line="360" w:lineRule="auto"/>
        <w:jc w:val="left"/>
        <w:rPr>
          <w:rFonts w:ascii="仿宋_GB2312" w:eastAsia="仿宋_GB2312" w:hAnsiTheme="minorEastAsia" w:cs="宋体" w:hint="eastAsia"/>
          <w:b/>
          <w:w w:val="90"/>
        </w:rPr>
      </w:pPr>
    </w:p>
    <w:p w14:paraId="0DD67BD5" w14:textId="77777777" w:rsidR="00A866E2" w:rsidRDefault="00A866E2">
      <w:pPr>
        <w:spacing w:line="360" w:lineRule="auto"/>
        <w:jc w:val="left"/>
        <w:rPr>
          <w:rFonts w:ascii="仿宋_GB2312" w:eastAsia="仿宋_GB2312" w:hAnsiTheme="minorEastAsia" w:cs="宋体" w:hint="eastAsia"/>
          <w:b/>
          <w:w w:val="90"/>
        </w:rPr>
      </w:pPr>
    </w:p>
    <w:p w14:paraId="785964EE" w14:textId="77777777" w:rsidR="00A866E2" w:rsidRDefault="00A866E2">
      <w:pPr>
        <w:spacing w:line="360" w:lineRule="auto"/>
        <w:jc w:val="left"/>
        <w:rPr>
          <w:rFonts w:ascii="仿宋_GB2312" w:eastAsia="仿宋_GB2312" w:hAnsiTheme="minorEastAsia" w:cs="宋体" w:hint="eastAsia"/>
          <w:b/>
          <w:w w:val="90"/>
        </w:rPr>
      </w:pPr>
    </w:p>
    <w:p w14:paraId="1881F467" w14:textId="77777777" w:rsidR="00A866E2" w:rsidRDefault="00A866E2">
      <w:pPr>
        <w:spacing w:line="360" w:lineRule="auto"/>
        <w:jc w:val="left"/>
        <w:rPr>
          <w:rFonts w:ascii="仿宋_GB2312" w:eastAsia="仿宋_GB2312" w:hAnsiTheme="minorEastAsia" w:cs="宋体" w:hint="eastAsia"/>
          <w:b/>
          <w:w w:val="90"/>
        </w:rPr>
      </w:pPr>
    </w:p>
    <w:p w14:paraId="4C89C34C" w14:textId="77777777" w:rsidR="00A866E2" w:rsidRDefault="00A866E2">
      <w:pPr>
        <w:spacing w:line="360" w:lineRule="auto"/>
        <w:jc w:val="left"/>
        <w:rPr>
          <w:rFonts w:ascii="仿宋_GB2312" w:eastAsia="仿宋_GB2312" w:hAnsiTheme="minorEastAsia" w:cs="宋体" w:hint="eastAsia"/>
          <w:b/>
          <w:w w:val="90"/>
        </w:rPr>
      </w:pPr>
    </w:p>
    <w:p w14:paraId="5C161712" w14:textId="77777777" w:rsidR="00A866E2" w:rsidRDefault="00A866E2">
      <w:pPr>
        <w:spacing w:line="360" w:lineRule="auto"/>
        <w:jc w:val="left"/>
        <w:rPr>
          <w:rFonts w:ascii="仿宋_GB2312" w:eastAsia="仿宋_GB2312" w:hAnsiTheme="minorEastAsia" w:cs="宋体" w:hint="eastAsia"/>
          <w:b/>
          <w:w w:val="90"/>
        </w:rPr>
      </w:pPr>
    </w:p>
    <w:p w14:paraId="567FECEC" w14:textId="77777777" w:rsidR="00A866E2" w:rsidRDefault="00A866E2">
      <w:pPr>
        <w:spacing w:line="360" w:lineRule="auto"/>
        <w:jc w:val="left"/>
        <w:rPr>
          <w:rFonts w:ascii="仿宋_GB2312" w:eastAsia="仿宋_GB2312" w:hAnsiTheme="minorEastAsia" w:cs="宋体" w:hint="eastAsia"/>
          <w:b/>
          <w:w w:val="90"/>
        </w:rPr>
      </w:pPr>
    </w:p>
    <w:p w14:paraId="04B0FC58" w14:textId="77777777" w:rsidR="00A866E2" w:rsidRDefault="00A866E2">
      <w:pPr>
        <w:spacing w:line="360" w:lineRule="auto"/>
        <w:jc w:val="left"/>
        <w:rPr>
          <w:rFonts w:ascii="仿宋_GB2312" w:eastAsia="仿宋_GB2312" w:hAnsiTheme="minorEastAsia" w:cs="宋体" w:hint="eastAsia"/>
          <w:b/>
          <w:w w:val="90"/>
        </w:rPr>
      </w:pPr>
    </w:p>
    <w:p w14:paraId="14CD70F2" w14:textId="77777777" w:rsidR="00A866E2" w:rsidRDefault="00A866E2">
      <w:pPr>
        <w:spacing w:line="360" w:lineRule="auto"/>
        <w:jc w:val="left"/>
        <w:rPr>
          <w:rFonts w:ascii="仿宋_GB2312" w:eastAsia="仿宋_GB2312" w:hAnsiTheme="minorEastAsia" w:cs="宋体" w:hint="eastAsia"/>
          <w:b/>
          <w:w w:val="90"/>
        </w:rPr>
      </w:pPr>
    </w:p>
    <w:p w14:paraId="2872B780" w14:textId="77777777" w:rsidR="00A866E2" w:rsidRDefault="00A866E2">
      <w:pPr>
        <w:spacing w:line="360" w:lineRule="auto"/>
        <w:jc w:val="left"/>
        <w:rPr>
          <w:rFonts w:ascii="仿宋_GB2312" w:eastAsia="仿宋_GB2312" w:hAnsiTheme="minorEastAsia" w:cs="宋体" w:hint="eastAsia"/>
          <w:b/>
          <w:w w:val="90"/>
        </w:rPr>
      </w:pPr>
    </w:p>
    <w:p w14:paraId="53F67D32" w14:textId="77777777" w:rsidR="00A866E2" w:rsidRDefault="00A866E2">
      <w:pPr>
        <w:spacing w:line="360" w:lineRule="auto"/>
        <w:jc w:val="left"/>
        <w:rPr>
          <w:rFonts w:ascii="仿宋_GB2312" w:eastAsia="仿宋_GB2312" w:hAnsiTheme="minorEastAsia" w:cs="宋体" w:hint="eastAsia"/>
          <w:b/>
          <w:w w:val="90"/>
        </w:rPr>
      </w:pPr>
    </w:p>
    <w:p w14:paraId="322DBCE2" w14:textId="77777777" w:rsidR="00A866E2" w:rsidRDefault="00A866E2">
      <w:pPr>
        <w:spacing w:line="360" w:lineRule="auto"/>
        <w:jc w:val="left"/>
        <w:rPr>
          <w:rFonts w:ascii="仿宋_GB2312" w:eastAsia="仿宋_GB2312" w:hAnsiTheme="minorEastAsia" w:cs="宋体" w:hint="eastAsia"/>
          <w:b/>
          <w:w w:val="90"/>
        </w:rPr>
      </w:pPr>
    </w:p>
    <w:p w14:paraId="1FB3FC26" w14:textId="77777777" w:rsidR="00A866E2" w:rsidRDefault="00A866E2">
      <w:pPr>
        <w:spacing w:line="360" w:lineRule="auto"/>
        <w:jc w:val="left"/>
        <w:rPr>
          <w:rFonts w:ascii="仿宋_GB2312" w:eastAsia="仿宋_GB2312" w:hAnsiTheme="minorEastAsia" w:cs="宋体" w:hint="eastAsia"/>
          <w:b/>
          <w:w w:val="90"/>
        </w:rPr>
      </w:pPr>
    </w:p>
    <w:p w14:paraId="56DD13AC" w14:textId="77777777" w:rsidR="00A866E2" w:rsidRDefault="00A866E2">
      <w:pPr>
        <w:spacing w:line="360" w:lineRule="auto"/>
        <w:jc w:val="left"/>
        <w:rPr>
          <w:rFonts w:ascii="仿宋_GB2312" w:eastAsia="仿宋_GB2312" w:hAnsiTheme="minorEastAsia" w:cs="宋体" w:hint="eastAsia"/>
          <w:b/>
          <w:w w:val="90"/>
        </w:rPr>
      </w:pPr>
    </w:p>
    <w:p w14:paraId="7A488D77" w14:textId="77777777" w:rsidR="00A866E2" w:rsidRDefault="00A866E2">
      <w:pPr>
        <w:spacing w:line="360" w:lineRule="auto"/>
        <w:jc w:val="left"/>
        <w:rPr>
          <w:rFonts w:ascii="仿宋_GB2312" w:eastAsia="仿宋_GB2312" w:hAnsiTheme="minorEastAsia" w:cs="宋体" w:hint="eastAsia"/>
          <w:b/>
          <w:w w:val="90"/>
        </w:rPr>
      </w:pPr>
    </w:p>
    <w:p w14:paraId="4C680238" w14:textId="77777777" w:rsidR="00A866E2" w:rsidRDefault="00A866E2">
      <w:pPr>
        <w:spacing w:line="360" w:lineRule="auto"/>
        <w:jc w:val="left"/>
        <w:rPr>
          <w:rFonts w:ascii="仿宋_GB2312" w:eastAsia="仿宋_GB2312" w:hAnsiTheme="minorEastAsia" w:cs="宋体" w:hint="eastAsia"/>
          <w:b/>
          <w:w w:val="90"/>
        </w:rPr>
      </w:pPr>
    </w:p>
    <w:p w14:paraId="4D29FF13" w14:textId="77777777" w:rsidR="00A866E2" w:rsidRDefault="00A866E2">
      <w:pPr>
        <w:spacing w:line="360" w:lineRule="auto"/>
        <w:jc w:val="left"/>
        <w:rPr>
          <w:rFonts w:ascii="仿宋_GB2312" w:eastAsia="仿宋_GB2312" w:hAnsiTheme="minorEastAsia" w:cs="宋体" w:hint="eastAsia"/>
          <w:b/>
          <w:w w:val="90"/>
        </w:rPr>
      </w:pPr>
    </w:p>
    <w:p w14:paraId="5F2B68D9" w14:textId="77777777" w:rsidR="00A866E2" w:rsidRDefault="00A866E2">
      <w:pPr>
        <w:spacing w:line="360" w:lineRule="auto"/>
        <w:jc w:val="left"/>
        <w:rPr>
          <w:rFonts w:ascii="仿宋_GB2312" w:eastAsia="仿宋_GB2312" w:hAnsiTheme="minorEastAsia" w:cs="宋体" w:hint="eastAsia"/>
          <w:b/>
          <w:w w:val="90"/>
        </w:rPr>
      </w:pPr>
    </w:p>
    <w:p w14:paraId="1F622AB8" w14:textId="77777777" w:rsidR="00A866E2" w:rsidRDefault="00A866E2">
      <w:pPr>
        <w:spacing w:line="360" w:lineRule="auto"/>
        <w:jc w:val="left"/>
        <w:rPr>
          <w:rFonts w:ascii="仿宋_GB2312" w:eastAsia="仿宋_GB2312" w:hAnsiTheme="minorEastAsia" w:cs="宋体" w:hint="eastAsia"/>
          <w:b/>
          <w:w w:val="90"/>
        </w:rPr>
      </w:pPr>
    </w:p>
    <w:p w14:paraId="140D9F2D" w14:textId="77777777" w:rsidR="00A866E2" w:rsidRDefault="00A866E2">
      <w:pPr>
        <w:spacing w:line="360" w:lineRule="auto"/>
        <w:jc w:val="left"/>
        <w:rPr>
          <w:rFonts w:ascii="仿宋_GB2312" w:eastAsia="仿宋_GB2312" w:hAnsiTheme="minorEastAsia" w:cs="宋体" w:hint="eastAsia"/>
          <w:b/>
          <w:w w:val="90"/>
        </w:rPr>
      </w:pPr>
    </w:p>
    <w:p w14:paraId="69A03C04" w14:textId="77777777" w:rsidR="00A866E2"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6</w:t>
      </w:r>
      <w:r>
        <w:rPr>
          <w:rFonts w:ascii="仿宋_GB2312" w:eastAsia="仿宋_GB2312" w:hAnsiTheme="minorEastAsia" w:cs="宋体"/>
          <w:b/>
          <w:w w:val="90"/>
        </w:rPr>
        <w:t>.</w:t>
      </w:r>
    </w:p>
    <w:p w14:paraId="432B47E9" w14:textId="77777777" w:rsidR="00A866E2"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商务条款和技术条款响应偏差表</w:t>
      </w:r>
    </w:p>
    <w:p w14:paraId="6E72830B" w14:textId="77777777" w:rsidR="00A866E2" w:rsidRDefault="00000000">
      <w:pPr>
        <w:widowControl/>
        <w:jc w:val="center"/>
        <w:rPr>
          <w:rFonts w:ascii="仿宋_GB2312" w:eastAsia="仿宋_GB2312" w:hAnsi="华文仿宋" w:cs="Times New Roman" w:hint="eastAsia"/>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A866E2" w14:paraId="1FB97F3C" w14:textId="77777777">
        <w:trPr>
          <w:trHeight w:val="846"/>
        </w:trPr>
        <w:tc>
          <w:tcPr>
            <w:tcW w:w="673" w:type="dxa"/>
            <w:tcBorders>
              <w:top w:val="double" w:sz="6" w:space="0" w:color="000000"/>
            </w:tcBorders>
            <w:vAlign w:val="center"/>
          </w:tcPr>
          <w:p w14:paraId="3A1A2F30"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19911763"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w:t>
            </w:r>
          </w:p>
          <w:p w14:paraId="6E3AE75C"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64CAAFAD"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4EC27868"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15921197"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 明</w:t>
            </w:r>
          </w:p>
        </w:tc>
      </w:tr>
      <w:tr w:rsidR="00A866E2" w14:paraId="74E9B538" w14:textId="77777777">
        <w:trPr>
          <w:trHeight w:val="548"/>
        </w:trPr>
        <w:tc>
          <w:tcPr>
            <w:tcW w:w="673" w:type="dxa"/>
            <w:vAlign w:val="center"/>
          </w:tcPr>
          <w:p w14:paraId="2A52EF2C"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8" w:type="dxa"/>
            <w:vAlign w:val="center"/>
          </w:tcPr>
          <w:p w14:paraId="4AAE44AC" w14:textId="77777777" w:rsidR="00A866E2" w:rsidRDefault="00A866E2">
            <w:pPr>
              <w:jc w:val="center"/>
              <w:rPr>
                <w:rFonts w:ascii="仿宋_GB2312" w:eastAsia="仿宋_GB2312" w:hAnsi="华文仿宋" w:cs="Times New Roman" w:hint="eastAsia"/>
                <w:sz w:val="21"/>
                <w:szCs w:val="21"/>
              </w:rPr>
            </w:pPr>
          </w:p>
        </w:tc>
        <w:tc>
          <w:tcPr>
            <w:tcW w:w="2410" w:type="dxa"/>
            <w:vAlign w:val="center"/>
          </w:tcPr>
          <w:p w14:paraId="1A8D6496" w14:textId="77777777" w:rsidR="00A866E2" w:rsidRDefault="00A866E2">
            <w:pPr>
              <w:jc w:val="center"/>
              <w:rPr>
                <w:rFonts w:ascii="仿宋_GB2312" w:eastAsia="仿宋_GB2312" w:hAnsi="华文仿宋" w:cs="Times New Roman" w:hint="eastAsia"/>
                <w:sz w:val="21"/>
                <w:szCs w:val="21"/>
              </w:rPr>
            </w:pPr>
          </w:p>
        </w:tc>
        <w:tc>
          <w:tcPr>
            <w:tcW w:w="2409" w:type="dxa"/>
            <w:vAlign w:val="center"/>
          </w:tcPr>
          <w:p w14:paraId="3D5889C3" w14:textId="77777777" w:rsidR="00A866E2" w:rsidRDefault="00A866E2">
            <w:pPr>
              <w:jc w:val="center"/>
              <w:rPr>
                <w:rFonts w:ascii="仿宋_GB2312" w:eastAsia="仿宋_GB2312" w:hAnsi="华文仿宋" w:cs="Times New Roman" w:hint="eastAsia"/>
                <w:sz w:val="21"/>
                <w:szCs w:val="21"/>
              </w:rPr>
            </w:pPr>
          </w:p>
        </w:tc>
        <w:tc>
          <w:tcPr>
            <w:tcW w:w="1910" w:type="dxa"/>
            <w:vAlign w:val="center"/>
          </w:tcPr>
          <w:p w14:paraId="08A9CB52" w14:textId="77777777" w:rsidR="00A866E2" w:rsidRDefault="00A866E2">
            <w:pPr>
              <w:jc w:val="center"/>
              <w:rPr>
                <w:rFonts w:ascii="仿宋_GB2312" w:eastAsia="仿宋_GB2312" w:hAnsi="华文仿宋" w:cs="Times New Roman" w:hint="eastAsia"/>
                <w:sz w:val="21"/>
                <w:szCs w:val="21"/>
              </w:rPr>
            </w:pPr>
          </w:p>
        </w:tc>
      </w:tr>
      <w:tr w:rsidR="00A866E2" w14:paraId="29DFF026" w14:textId="77777777">
        <w:trPr>
          <w:trHeight w:val="555"/>
        </w:trPr>
        <w:tc>
          <w:tcPr>
            <w:tcW w:w="673" w:type="dxa"/>
            <w:vAlign w:val="center"/>
          </w:tcPr>
          <w:p w14:paraId="44DA1A88"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8" w:type="dxa"/>
            <w:vAlign w:val="center"/>
          </w:tcPr>
          <w:p w14:paraId="7E38B08A" w14:textId="77777777" w:rsidR="00A866E2" w:rsidRDefault="00A866E2">
            <w:pPr>
              <w:jc w:val="center"/>
              <w:rPr>
                <w:rFonts w:ascii="仿宋_GB2312" w:eastAsia="仿宋_GB2312" w:hAnsi="华文仿宋" w:cs="Times New Roman" w:hint="eastAsia"/>
                <w:sz w:val="21"/>
                <w:szCs w:val="21"/>
              </w:rPr>
            </w:pPr>
          </w:p>
        </w:tc>
        <w:tc>
          <w:tcPr>
            <w:tcW w:w="2410" w:type="dxa"/>
            <w:vAlign w:val="center"/>
          </w:tcPr>
          <w:p w14:paraId="5FD995DE" w14:textId="77777777" w:rsidR="00A866E2" w:rsidRDefault="00A866E2">
            <w:pPr>
              <w:jc w:val="center"/>
              <w:rPr>
                <w:rFonts w:ascii="仿宋_GB2312" w:eastAsia="仿宋_GB2312" w:hAnsi="华文仿宋" w:cs="Times New Roman" w:hint="eastAsia"/>
                <w:sz w:val="21"/>
                <w:szCs w:val="21"/>
              </w:rPr>
            </w:pPr>
          </w:p>
        </w:tc>
        <w:tc>
          <w:tcPr>
            <w:tcW w:w="2409" w:type="dxa"/>
            <w:vAlign w:val="center"/>
          </w:tcPr>
          <w:p w14:paraId="395749AE" w14:textId="77777777" w:rsidR="00A866E2" w:rsidRDefault="00A866E2">
            <w:pPr>
              <w:jc w:val="center"/>
              <w:rPr>
                <w:rFonts w:ascii="仿宋_GB2312" w:eastAsia="仿宋_GB2312" w:hAnsi="华文仿宋" w:cs="Times New Roman" w:hint="eastAsia"/>
                <w:sz w:val="21"/>
                <w:szCs w:val="21"/>
              </w:rPr>
            </w:pPr>
          </w:p>
        </w:tc>
        <w:tc>
          <w:tcPr>
            <w:tcW w:w="1910" w:type="dxa"/>
            <w:vAlign w:val="center"/>
          </w:tcPr>
          <w:p w14:paraId="64B25E7E" w14:textId="77777777" w:rsidR="00A866E2" w:rsidRDefault="00A866E2">
            <w:pPr>
              <w:jc w:val="center"/>
              <w:rPr>
                <w:rFonts w:ascii="仿宋_GB2312" w:eastAsia="仿宋_GB2312" w:hAnsi="华文仿宋" w:cs="Times New Roman" w:hint="eastAsia"/>
                <w:sz w:val="21"/>
                <w:szCs w:val="21"/>
              </w:rPr>
            </w:pPr>
          </w:p>
        </w:tc>
      </w:tr>
      <w:tr w:rsidR="00A866E2" w14:paraId="1ED71253" w14:textId="77777777">
        <w:trPr>
          <w:trHeight w:val="550"/>
        </w:trPr>
        <w:tc>
          <w:tcPr>
            <w:tcW w:w="673" w:type="dxa"/>
            <w:vAlign w:val="center"/>
          </w:tcPr>
          <w:p w14:paraId="0F0CBC9F"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8" w:type="dxa"/>
            <w:vAlign w:val="center"/>
          </w:tcPr>
          <w:p w14:paraId="76ACD8EE" w14:textId="77777777" w:rsidR="00A866E2" w:rsidRDefault="00A866E2">
            <w:pPr>
              <w:jc w:val="center"/>
              <w:rPr>
                <w:rFonts w:ascii="仿宋_GB2312" w:eastAsia="仿宋_GB2312" w:hAnsi="华文仿宋" w:cs="Times New Roman" w:hint="eastAsia"/>
                <w:sz w:val="21"/>
                <w:szCs w:val="21"/>
              </w:rPr>
            </w:pPr>
          </w:p>
        </w:tc>
        <w:tc>
          <w:tcPr>
            <w:tcW w:w="2410" w:type="dxa"/>
            <w:vAlign w:val="center"/>
          </w:tcPr>
          <w:p w14:paraId="600B1300" w14:textId="77777777" w:rsidR="00A866E2" w:rsidRDefault="00A866E2">
            <w:pPr>
              <w:jc w:val="center"/>
              <w:rPr>
                <w:rFonts w:ascii="仿宋_GB2312" w:eastAsia="仿宋_GB2312" w:hAnsi="华文仿宋" w:cs="Times New Roman" w:hint="eastAsia"/>
                <w:sz w:val="21"/>
                <w:szCs w:val="21"/>
              </w:rPr>
            </w:pPr>
          </w:p>
        </w:tc>
        <w:tc>
          <w:tcPr>
            <w:tcW w:w="2409" w:type="dxa"/>
            <w:vAlign w:val="center"/>
          </w:tcPr>
          <w:p w14:paraId="23E4E09C" w14:textId="77777777" w:rsidR="00A866E2" w:rsidRDefault="00A866E2">
            <w:pPr>
              <w:jc w:val="center"/>
              <w:rPr>
                <w:rFonts w:ascii="仿宋_GB2312" w:eastAsia="仿宋_GB2312" w:hAnsi="华文仿宋" w:cs="Times New Roman" w:hint="eastAsia"/>
                <w:sz w:val="21"/>
                <w:szCs w:val="21"/>
              </w:rPr>
            </w:pPr>
          </w:p>
        </w:tc>
        <w:tc>
          <w:tcPr>
            <w:tcW w:w="1910" w:type="dxa"/>
            <w:vAlign w:val="center"/>
          </w:tcPr>
          <w:p w14:paraId="1E8992F2" w14:textId="77777777" w:rsidR="00A866E2" w:rsidRDefault="00A866E2">
            <w:pPr>
              <w:jc w:val="center"/>
              <w:rPr>
                <w:rFonts w:ascii="仿宋_GB2312" w:eastAsia="仿宋_GB2312" w:hAnsi="华文仿宋" w:cs="Times New Roman" w:hint="eastAsia"/>
                <w:sz w:val="21"/>
                <w:szCs w:val="21"/>
              </w:rPr>
            </w:pPr>
          </w:p>
        </w:tc>
      </w:tr>
      <w:tr w:rsidR="00A866E2" w14:paraId="71390DEA" w14:textId="77777777">
        <w:trPr>
          <w:trHeight w:val="557"/>
        </w:trPr>
        <w:tc>
          <w:tcPr>
            <w:tcW w:w="673" w:type="dxa"/>
            <w:vAlign w:val="center"/>
          </w:tcPr>
          <w:p w14:paraId="3BE6CDC6"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8" w:type="dxa"/>
            <w:vAlign w:val="center"/>
          </w:tcPr>
          <w:p w14:paraId="2070F3AE" w14:textId="77777777" w:rsidR="00A866E2" w:rsidRDefault="00A866E2">
            <w:pPr>
              <w:jc w:val="center"/>
              <w:rPr>
                <w:rFonts w:ascii="仿宋_GB2312" w:eastAsia="仿宋_GB2312" w:hAnsi="华文仿宋" w:cs="Times New Roman" w:hint="eastAsia"/>
                <w:sz w:val="21"/>
                <w:szCs w:val="21"/>
              </w:rPr>
            </w:pPr>
          </w:p>
        </w:tc>
        <w:tc>
          <w:tcPr>
            <w:tcW w:w="2410" w:type="dxa"/>
            <w:vAlign w:val="center"/>
          </w:tcPr>
          <w:p w14:paraId="28413061" w14:textId="77777777" w:rsidR="00A866E2" w:rsidRDefault="00A866E2">
            <w:pPr>
              <w:jc w:val="center"/>
              <w:rPr>
                <w:rFonts w:ascii="仿宋_GB2312" w:eastAsia="仿宋_GB2312" w:hAnsi="华文仿宋" w:cs="Times New Roman" w:hint="eastAsia"/>
                <w:sz w:val="21"/>
                <w:szCs w:val="21"/>
              </w:rPr>
            </w:pPr>
          </w:p>
        </w:tc>
        <w:tc>
          <w:tcPr>
            <w:tcW w:w="2409" w:type="dxa"/>
            <w:vAlign w:val="center"/>
          </w:tcPr>
          <w:p w14:paraId="67E9CEBB" w14:textId="77777777" w:rsidR="00A866E2" w:rsidRDefault="00A866E2">
            <w:pPr>
              <w:jc w:val="center"/>
              <w:rPr>
                <w:rFonts w:ascii="仿宋_GB2312" w:eastAsia="仿宋_GB2312" w:hAnsi="华文仿宋" w:cs="Times New Roman" w:hint="eastAsia"/>
                <w:sz w:val="21"/>
                <w:szCs w:val="21"/>
              </w:rPr>
            </w:pPr>
          </w:p>
        </w:tc>
        <w:tc>
          <w:tcPr>
            <w:tcW w:w="1910" w:type="dxa"/>
            <w:vAlign w:val="center"/>
          </w:tcPr>
          <w:p w14:paraId="0FACBF71" w14:textId="77777777" w:rsidR="00A866E2" w:rsidRDefault="00A866E2">
            <w:pPr>
              <w:jc w:val="center"/>
              <w:rPr>
                <w:rFonts w:ascii="仿宋_GB2312" w:eastAsia="仿宋_GB2312" w:hAnsi="华文仿宋" w:cs="Times New Roman" w:hint="eastAsia"/>
                <w:sz w:val="21"/>
                <w:szCs w:val="21"/>
              </w:rPr>
            </w:pPr>
          </w:p>
        </w:tc>
      </w:tr>
      <w:tr w:rsidR="00A866E2" w14:paraId="685DE256" w14:textId="77777777">
        <w:trPr>
          <w:trHeight w:val="537"/>
        </w:trPr>
        <w:tc>
          <w:tcPr>
            <w:tcW w:w="673" w:type="dxa"/>
            <w:vAlign w:val="center"/>
          </w:tcPr>
          <w:p w14:paraId="34D7CF3B"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8" w:type="dxa"/>
            <w:vAlign w:val="center"/>
          </w:tcPr>
          <w:p w14:paraId="5635E2C6" w14:textId="77777777" w:rsidR="00A866E2" w:rsidRDefault="00A866E2">
            <w:pPr>
              <w:jc w:val="center"/>
              <w:rPr>
                <w:rFonts w:ascii="仿宋_GB2312" w:eastAsia="仿宋_GB2312" w:hAnsi="华文仿宋" w:cs="Times New Roman" w:hint="eastAsia"/>
                <w:sz w:val="21"/>
                <w:szCs w:val="21"/>
              </w:rPr>
            </w:pPr>
          </w:p>
        </w:tc>
        <w:tc>
          <w:tcPr>
            <w:tcW w:w="2410" w:type="dxa"/>
            <w:vAlign w:val="center"/>
          </w:tcPr>
          <w:p w14:paraId="6C49A5B0" w14:textId="77777777" w:rsidR="00A866E2" w:rsidRDefault="00A866E2">
            <w:pPr>
              <w:jc w:val="center"/>
              <w:rPr>
                <w:rFonts w:ascii="仿宋_GB2312" w:eastAsia="仿宋_GB2312" w:hAnsi="华文仿宋" w:cs="Times New Roman" w:hint="eastAsia"/>
                <w:sz w:val="21"/>
                <w:szCs w:val="21"/>
              </w:rPr>
            </w:pPr>
          </w:p>
        </w:tc>
        <w:tc>
          <w:tcPr>
            <w:tcW w:w="2409" w:type="dxa"/>
            <w:vAlign w:val="center"/>
          </w:tcPr>
          <w:p w14:paraId="60663005" w14:textId="77777777" w:rsidR="00A866E2" w:rsidRDefault="00A866E2">
            <w:pPr>
              <w:jc w:val="center"/>
              <w:rPr>
                <w:rFonts w:ascii="仿宋_GB2312" w:eastAsia="仿宋_GB2312" w:hAnsi="华文仿宋" w:cs="Times New Roman" w:hint="eastAsia"/>
                <w:sz w:val="21"/>
                <w:szCs w:val="21"/>
              </w:rPr>
            </w:pPr>
          </w:p>
        </w:tc>
        <w:tc>
          <w:tcPr>
            <w:tcW w:w="1910" w:type="dxa"/>
            <w:vAlign w:val="center"/>
          </w:tcPr>
          <w:p w14:paraId="4B4D1CFD" w14:textId="77777777" w:rsidR="00A866E2" w:rsidRDefault="00A866E2">
            <w:pPr>
              <w:jc w:val="center"/>
              <w:rPr>
                <w:rFonts w:ascii="仿宋_GB2312" w:eastAsia="仿宋_GB2312" w:hAnsi="华文仿宋" w:cs="Times New Roman" w:hint="eastAsia"/>
                <w:sz w:val="21"/>
                <w:szCs w:val="21"/>
              </w:rPr>
            </w:pPr>
          </w:p>
        </w:tc>
      </w:tr>
    </w:tbl>
    <w:p w14:paraId="74C0E191" w14:textId="77777777" w:rsidR="00A866E2" w:rsidRDefault="00A866E2">
      <w:pPr>
        <w:outlineLvl w:val="1"/>
        <w:rPr>
          <w:rFonts w:ascii="仿宋_GB2312" w:eastAsia="仿宋_GB2312" w:hAnsi="华文仿宋" w:cs="Times New Roman" w:hint="eastAsia"/>
        </w:rPr>
      </w:pPr>
    </w:p>
    <w:p w14:paraId="269A8032" w14:textId="77777777" w:rsidR="00A866E2" w:rsidRDefault="00A866E2">
      <w:pPr>
        <w:rPr>
          <w:rFonts w:ascii="仿宋_GB2312" w:eastAsia="仿宋_GB2312" w:hAnsi="华文仿宋" w:hint="eastAsia"/>
          <w:sz w:val="21"/>
          <w:szCs w:val="21"/>
        </w:rPr>
      </w:pPr>
    </w:p>
    <w:p w14:paraId="1034D635" w14:textId="77777777" w:rsidR="00A866E2" w:rsidRDefault="00A866E2">
      <w:pPr>
        <w:jc w:val="center"/>
        <w:rPr>
          <w:rFonts w:ascii="仿宋_GB2312" w:eastAsia="仿宋_GB2312" w:hAnsi="华文仿宋" w:hint="eastAsia"/>
          <w:sz w:val="21"/>
          <w:szCs w:val="21"/>
        </w:rPr>
      </w:pPr>
    </w:p>
    <w:p w14:paraId="560A7323" w14:textId="77777777" w:rsidR="00A866E2" w:rsidRDefault="00A866E2">
      <w:pPr>
        <w:jc w:val="center"/>
        <w:rPr>
          <w:rFonts w:ascii="仿宋_GB2312" w:eastAsia="仿宋_GB2312" w:hAnsi="华文仿宋" w:hint="eastAsia"/>
          <w:sz w:val="21"/>
          <w:szCs w:val="21"/>
        </w:rPr>
      </w:pPr>
    </w:p>
    <w:p w14:paraId="69EFF548" w14:textId="77777777" w:rsidR="00A866E2" w:rsidRDefault="00000000">
      <w:pPr>
        <w:jc w:val="center"/>
        <w:rPr>
          <w:rFonts w:ascii="仿宋_GB2312" w:eastAsia="仿宋_GB2312" w:hAnsi="华文仿宋" w:cs="Times New Roman" w:hint="eastAsia"/>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A866E2" w14:paraId="0BA2A3A6" w14:textId="77777777">
        <w:trPr>
          <w:trHeight w:val="816"/>
        </w:trPr>
        <w:tc>
          <w:tcPr>
            <w:tcW w:w="753" w:type="dxa"/>
            <w:tcBorders>
              <w:top w:val="double" w:sz="6" w:space="0" w:color="000000"/>
            </w:tcBorders>
            <w:vAlign w:val="center"/>
          </w:tcPr>
          <w:p w14:paraId="35A1B6C1"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17ECDDA9" w14:textId="77777777" w:rsidR="00A866E2"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7500642C" w14:textId="77777777" w:rsidR="00A866E2"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2B0FECA3"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1CF5FE69"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242DC9C7" w14:textId="77777777" w:rsidR="00A866E2" w:rsidRDefault="00000000">
            <w:pPr>
              <w:ind w:firstLineChars="12" w:firstLine="25"/>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说明</w:t>
            </w:r>
          </w:p>
        </w:tc>
      </w:tr>
      <w:tr w:rsidR="00A866E2" w14:paraId="458D7468" w14:textId="77777777">
        <w:trPr>
          <w:trHeight w:val="546"/>
        </w:trPr>
        <w:tc>
          <w:tcPr>
            <w:tcW w:w="753" w:type="dxa"/>
            <w:vAlign w:val="center"/>
          </w:tcPr>
          <w:p w14:paraId="796CCE4D"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9" w:type="dxa"/>
            <w:vAlign w:val="center"/>
          </w:tcPr>
          <w:p w14:paraId="5E334640" w14:textId="77777777" w:rsidR="00A866E2" w:rsidRDefault="00A866E2">
            <w:pPr>
              <w:jc w:val="center"/>
              <w:rPr>
                <w:rFonts w:ascii="仿宋_GB2312" w:eastAsia="仿宋_GB2312" w:hAnsi="华文仿宋" w:cs="Times New Roman" w:hint="eastAsia"/>
                <w:sz w:val="21"/>
                <w:szCs w:val="21"/>
              </w:rPr>
            </w:pPr>
          </w:p>
        </w:tc>
        <w:tc>
          <w:tcPr>
            <w:tcW w:w="1996" w:type="dxa"/>
            <w:vAlign w:val="center"/>
          </w:tcPr>
          <w:p w14:paraId="701ADCD7" w14:textId="77777777" w:rsidR="00A866E2" w:rsidRDefault="00A866E2">
            <w:pPr>
              <w:jc w:val="center"/>
              <w:rPr>
                <w:rFonts w:ascii="仿宋_GB2312" w:eastAsia="仿宋_GB2312" w:hAnsi="华文仿宋" w:cs="Times New Roman" w:hint="eastAsia"/>
                <w:sz w:val="21"/>
                <w:szCs w:val="21"/>
              </w:rPr>
            </w:pPr>
          </w:p>
        </w:tc>
        <w:tc>
          <w:tcPr>
            <w:tcW w:w="2100" w:type="dxa"/>
            <w:vAlign w:val="center"/>
          </w:tcPr>
          <w:p w14:paraId="51970AE8" w14:textId="77777777" w:rsidR="00A866E2" w:rsidRDefault="00A866E2">
            <w:pPr>
              <w:jc w:val="center"/>
              <w:rPr>
                <w:rFonts w:ascii="仿宋_GB2312" w:eastAsia="仿宋_GB2312" w:hAnsi="华文仿宋" w:cs="Times New Roman" w:hint="eastAsia"/>
                <w:sz w:val="21"/>
                <w:szCs w:val="21"/>
              </w:rPr>
            </w:pPr>
          </w:p>
        </w:tc>
        <w:tc>
          <w:tcPr>
            <w:tcW w:w="1540" w:type="dxa"/>
            <w:vAlign w:val="center"/>
          </w:tcPr>
          <w:p w14:paraId="2A8A4837" w14:textId="77777777" w:rsidR="00A866E2" w:rsidRDefault="00A866E2">
            <w:pPr>
              <w:jc w:val="center"/>
              <w:rPr>
                <w:rFonts w:ascii="仿宋_GB2312" w:eastAsia="仿宋_GB2312" w:hAnsi="华文仿宋" w:cs="Times New Roman" w:hint="eastAsia"/>
                <w:sz w:val="21"/>
                <w:szCs w:val="21"/>
              </w:rPr>
            </w:pPr>
          </w:p>
        </w:tc>
        <w:tc>
          <w:tcPr>
            <w:tcW w:w="1120" w:type="dxa"/>
            <w:vAlign w:val="center"/>
          </w:tcPr>
          <w:p w14:paraId="160128F8" w14:textId="77777777" w:rsidR="00A866E2" w:rsidRDefault="00A866E2">
            <w:pPr>
              <w:jc w:val="center"/>
              <w:rPr>
                <w:rFonts w:ascii="仿宋_GB2312" w:eastAsia="仿宋_GB2312" w:hAnsi="华文仿宋" w:cs="Times New Roman" w:hint="eastAsia"/>
                <w:sz w:val="21"/>
                <w:szCs w:val="21"/>
              </w:rPr>
            </w:pPr>
          </w:p>
        </w:tc>
      </w:tr>
      <w:tr w:rsidR="00A866E2" w14:paraId="6A014F28" w14:textId="77777777">
        <w:trPr>
          <w:trHeight w:val="567"/>
        </w:trPr>
        <w:tc>
          <w:tcPr>
            <w:tcW w:w="753" w:type="dxa"/>
            <w:vAlign w:val="center"/>
          </w:tcPr>
          <w:p w14:paraId="5EB78A1A"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9" w:type="dxa"/>
            <w:vAlign w:val="center"/>
          </w:tcPr>
          <w:p w14:paraId="4239FCDC" w14:textId="77777777" w:rsidR="00A866E2" w:rsidRDefault="00A866E2">
            <w:pPr>
              <w:jc w:val="center"/>
              <w:rPr>
                <w:rFonts w:ascii="仿宋_GB2312" w:eastAsia="仿宋_GB2312" w:hAnsi="华文仿宋" w:cs="Times New Roman" w:hint="eastAsia"/>
                <w:sz w:val="21"/>
                <w:szCs w:val="21"/>
              </w:rPr>
            </w:pPr>
          </w:p>
        </w:tc>
        <w:tc>
          <w:tcPr>
            <w:tcW w:w="1996" w:type="dxa"/>
            <w:vAlign w:val="center"/>
          </w:tcPr>
          <w:p w14:paraId="45A64F99" w14:textId="77777777" w:rsidR="00A866E2" w:rsidRDefault="00A866E2">
            <w:pPr>
              <w:jc w:val="center"/>
              <w:rPr>
                <w:rFonts w:ascii="仿宋_GB2312" w:eastAsia="仿宋_GB2312" w:hAnsi="华文仿宋" w:cs="Times New Roman" w:hint="eastAsia"/>
                <w:sz w:val="21"/>
                <w:szCs w:val="21"/>
              </w:rPr>
            </w:pPr>
          </w:p>
        </w:tc>
        <w:tc>
          <w:tcPr>
            <w:tcW w:w="2100" w:type="dxa"/>
            <w:vAlign w:val="center"/>
          </w:tcPr>
          <w:p w14:paraId="18488BF5" w14:textId="77777777" w:rsidR="00A866E2" w:rsidRDefault="00A866E2">
            <w:pPr>
              <w:jc w:val="center"/>
              <w:rPr>
                <w:rFonts w:ascii="仿宋_GB2312" w:eastAsia="仿宋_GB2312" w:hAnsi="华文仿宋" w:cs="Times New Roman" w:hint="eastAsia"/>
                <w:sz w:val="21"/>
                <w:szCs w:val="21"/>
              </w:rPr>
            </w:pPr>
          </w:p>
        </w:tc>
        <w:tc>
          <w:tcPr>
            <w:tcW w:w="1540" w:type="dxa"/>
            <w:vAlign w:val="center"/>
          </w:tcPr>
          <w:p w14:paraId="322DF4A5" w14:textId="77777777" w:rsidR="00A866E2" w:rsidRDefault="00A866E2">
            <w:pPr>
              <w:jc w:val="center"/>
              <w:rPr>
                <w:rFonts w:ascii="仿宋_GB2312" w:eastAsia="仿宋_GB2312" w:hAnsi="华文仿宋" w:cs="Times New Roman" w:hint="eastAsia"/>
                <w:sz w:val="21"/>
                <w:szCs w:val="21"/>
              </w:rPr>
            </w:pPr>
          </w:p>
        </w:tc>
        <w:tc>
          <w:tcPr>
            <w:tcW w:w="1120" w:type="dxa"/>
            <w:vAlign w:val="center"/>
          </w:tcPr>
          <w:p w14:paraId="280F3216" w14:textId="77777777" w:rsidR="00A866E2" w:rsidRDefault="00A866E2">
            <w:pPr>
              <w:jc w:val="center"/>
              <w:rPr>
                <w:rFonts w:ascii="仿宋_GB2312" w:eastAsia="仿宋_GB2312" w:hAnsi="华文仿宋" w:cs="Times New Roman" w:hint="eastAsia"/>
                <w:sz w:val="21"/>
                <w:szCs w:val="21"/>
              </w:rPr>
            </w:pPr>
          </w:p>
        </w:tc>
      </w:tr>
      <w:tr w:rsidR="00A866E2" w14:paraId="57A16092" w14:textId="77777777">
        <w:trPr>
          <w:trHeight w:val="547"/>
        </w:trPr>
        <w:tc>
          <w:tcPr>
            <w:tcW w:w="753" w:type="dxa"/>
            <w:vAlign w:val="center"/>
          </w:tcPr>
          <w:p w14:paraId="4F469137"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9" w:type="dxa"/>
            <w:vAlign w:val="center"/>
          </w:tcPr>
          <w:p w14:paraId="613DC318" w14:textId="77777777" w:rsidR="00A866E2" w:rsidRDefault="00A866E2">
            <w:pPr>
              <w:jc w:val="center"/>
              <w:rPr>
                <w:rFonts w:ascii="仿宋_GB2312" w:eastAsia="仿宋_GB2312" w:hAnsi="华文仿宋" w:cs="Times New Roman" w:hint="eastAsia"/>
                <w:sz w:val="21"/>
                <w:szCs w:val="21"/>
              </w:rPr>
            </w:pPr>
          </w:p>
        </w:tc>
        <w:tc>
          <w:tcPr>
            <w:tcW w:w="1996" w:type="dxa"/>
            <w:vAlign w:val="center"/>
          </w:tcPr>
          <w:p w14:paraId="197260F0" w14:textId="77777777" w:rsidR="00A866E2" w:rsidRDefault="00A866E2">
            <w:pPr>
              <w:jc w:val="center"/>
              <w:rPr>
                <w:rFonts w:ascii="仿宋_GB2312" w:eastAsia="仿宋_GB2312" w:hAnsi="华文仿宋" w:cs="Times New Roman" w:hint="eastAsia"/>
                <w:sz w:val="21"/>
                <w:szCs w:val="21"/>
              </w:rPr>
            </w:pPr>
          </w:p>
        </w:tc>
        <w:tc>
          <w:tcPr>
            <w:tcW w:w="2100" w:type="dxa"/>
            <w:vAlign w:val="center"/>
          </w:tcPr>
          <w:p w14:paraId="53FD9C45" w14:textId="77777777" w:rsidR="00A866E2" w:rsidRDefault="00A866E2">
            <w:pPr>
              <w:jc w:val="center"/>
              <w:rPr>
                <w:rFonts w:ascii="仿宋_GB2312" w:eastAsia="仿宋_GB2312" w:hAnsi="华文仿宋" w:cs="Times New Roman" w:hint="eastAsia"/>
                <w:sz w:val="21"/>
                <w:szCs w:val="21"/>
              </w:rPr>
            </w:pPr>
          </w:p>
        </w:tc>
        <w:tc>
          <w:tcPr>
            <w:tcW w:w="1540" w:type="dxa"/>
            <w:vAlign w:val="center"/>
          </w:tcPr>
          <w:p w14:paraId="4360EF0A" w14:textId="77777777" w:rsidR="00A866E2" w:rsidRDefault="00A866E2">
            <w:pPr>
              <w:jc w:val="center"/>
              <w:rPr>
                <w:rFonts w:ascii="仿宋_GB2312" w:eastAsia="仿宋_GB2312" w:hAnsi="华文仿宋" w:cs="Times New Roman" w:hint="eastAsia"/>
                <w:sz w:val="21"/>
                <w:szCs w:val="21"/>
              </w:rPr>
            </w:pPr>
          </w:p>
        </w:tc>
        <w:tc>
          <w:tcPr>
            <w:tcW w:w="1120" w:type="dxa"/>
            <w:vAlign w:val="center"/>
          </w:tcPr>
          <w:p w14:paraId="78BF22A7" w14:textId="77777777" w:rsidR="00A866E2" w:rsidRDefault="00A866E2">
            <w:pPr>
              <w:jc w:val="center"/>
              <w:rPr>
                <w:rFonts w:ascii="仿宋_GB2312" w:eastAsia="仿宋_GB2312" w:hAnsi="华文仿宋" w:cs="Times New Roman" w:hint="eastAsia"/>
                <w:sz w:val="21"/>
                <w:szCs w:val="21"/>
              </w:rPr>
            </w:pPr>
          </w:p>
        </w:tc>
      </w:tr>
      <w:tr w:rsidR="00A866E2" w14:paraId="4C6ADD08" w14:textId="77777777">
        <w:trPr>
          <w:trHeight w:val="541"/>
        </w:trPr>
        <w:tc>
          <w:tcPr>
            <w:tcW w:w="753" w:type="dxa"/>
            <w:vAlign w:val="center"/>
          </w:tcPr>
          <w:p w14:paraId="65029D46"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9" w:type="dxa"/>
            <w:vAlign w:val="center"/>
          </w:tcPr>
          <w:p w14:paraId="30587746" w14:textId="77777777" w:rsidR="00A866E2" w:rsidRDefault="00A866E2">
            <w:pPr>
              <w:jc w:val="center"/>
              <w:rPr>
                <w:rFonts w:ascii="仿宋_GB2312" w:eastAsia="仿宋_GB2312" w:hAnsi="华文仿宋" w:cs="Times New Roman" w:hint="eastAsia"/>
                <w:sz w:val="21"/>
                <w:szCs w:val="21"/>
              </w:rPr>
            </w:pPr>
          </w:p>
        </w:tc>
        <w:tc>
          <w:tcPr>
            <w:tcW w:w="1996" w:type="dxa"/>
            <w:vAlign w:val="center"/>
          </w:tcPr>
          <w:p w14:paraId="4CE48109" w14:textId="77777777" w:rsidR="00A866E2" w:rsidRDefault="00A866E2">
            <w:pPr>
              <w:jc w:val="center"/>
              <w:rPr>
                <w:rFonts w:ascii="仿宋_GB2312" w:eastAsia="仿宋_GB2312" w:hAnsi="华文仿宋" w:cs="Times New Roman" w:hint="eastAsia"/>
                <w:sz w:val="21"/>
                <w:szCs w:val="21"/>
              </w:rPr>
            </w:pPr>
          </w:p>
        </w:tc>
        <w:tc>
          <w:tcPr>
            <w:tcW w:w="2100" w:type="dxa"/>
            <w:vAlign w:val="center"/>
          </w:tcPr>
          <w:p w14:paraId="7537107B" w14:textId="77777777" w:rsidR="00A866E2" w:rsidRDefault="00A866E2">
            <w:pPr>
              <w:jc w:val="center"/>
              <w:rPr>
                <w:rFonts w:ascii="仿宋_GB2312" w:eastAsia="仿宋_GB2312" w:hAnsi="华文仿宋" w:cs="Times New Roman" w:hint="eastAsia"/>
                <w:sz w:val="21"/>
                <w:szCs w:val="21"/>
              </w:rPr>
            </w:pPr>
          </w:p>
        </w:tc>
        <w:tc>
          <w:tcPr>
            <w:tcW w:w="1540" w:type="dxa"/>
            <w:vAlign w:val="center"/>
          </w:tcPr>
          <w:p w14:paraId="5C803332" w14:textId="77777777" w:rsidR="00A866E2" w:rsidRDefault="00A866E2">
            <w:pPr>
              <w:jc w:val="center"/>
              <w:rPr>
                <w:rFonts w:ascii="仿宋_GB2312" w:eastAsia="仿宋_GB2312" w:hAnsi="华文仿宋" w:cs="Times New Roman" w:hint="eastAsia"/>
                <w:sz w:val="21"/>
                <w:szCs w:val="21"/>
              </w:rPr>
            </w:pPr>
          </w:p>
        </w:tc>
        <w:tc>
          <w:tcPr>
            <w:tcW w:w="1120" w:type="dxa"/>
            <w:vAlign w:val="center"/>
          </w:tcPr>
          <w:p w14:paraId="3D38F063" w14:textId="77777777" w:rsidR="00A866E2" w:rsidRDefault="00A866E2">
            <w:pPr>
              <w:jc w:val="center"/>
              <w:rPr>
                <w:rFonts w:ascii="仿宋_GB2312" w:eastAsia="仿宋_GB2312" w:hAnsi="华文仿宋" w:cs="Times New Roman" w:hint="eastAsia"/>
                <w:sz w:val="21"/>
                <w:szCs w:val="21"/>
              </w:rPr>
            </w:pPr>
          </w:p>
        </w:tc>
      </w:tr>
      <w:tr w:rsidR="00A866E2" w14:paraId="020DF0EF" w14:textId="77777777">
        <w:trPr>
          <w:trHeight w:val="563"/>
        </w:trPr>
        <w:tc>
          <w:tcPr>
            <w:tcW w:w="753" w:type="dxa"/>
            <w:vAlign w:val="center"/>
          </w:tcPr>
          <w:p w14:paraId="3AAE584B" w14:textId="77777777" w:rsidR="00A866E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9" w:type="dxa"/>
            <w:vAlign w:val="center"/>
          </w:tcPr>
          <w:p w14:paraId="4D7E0DA9" w14:textId="77777777" w:rsidR="00A866E2" w:rsidRDefault="00A866E2">
            <w:pPr>
              <w:jc w:val="center"/>
              <w:rPr>
                <w:rFonts w:ascii="仿宋_GB2312" w:eastAsia="仿宋_GB2312" w:hAnsi="华文仿宋" w:cs="Times New Roman" w:hint="eastAsia"/>
                <w:sz w:val="21"/>
                <w:szCs w:val="21"/>
              </w:rPr>
            </w:pPr>
          </w:p>
        </w:tc>
        <w:tc>
          <w:tcPr>
            <w:tcW w:w="1996" w:type="dxa"/>
            <w:vAlign w:val="center"/>
          </w:tcPr>
          <w:p w14:paraId="77DEF31E" w14:textId="77777777" w:rsidR="00A866E2" w:rsidRDefault="00A866E2">
            <w:pPr>
              <w:jc w:val="center"/>
              <w:rPr>
                <w:rFonts w:ascii="仿宋_GB2312" w:eastAsia="仿宋_GB2312" w:hAnsi="华文仿宋" w:cs="Times New Roman" w:hint="eastAsia"/>
                <w:sz w:val="21"/>
                <w:szCs w:val="21"/>
              </w:rPr>
            </w:pPr>
          </w:p>
        </w:tc>
        <w:tc>
          <w:tcPr>
            <w:tcW w:w="2100" w:type="dxa"/>
            <w:vAlign w:val="center"/>
          </w:tcPr>
          <w:p w14:paraId="3F21C73A" w14:textId="77777777" w:rsidR="00A866E2" w:rsidRDefault="00A866E2">
            <w:pPr>
              <w:jc w:val="center"/>
              <w:rPr>
                <w:rFonts w:ascii="仿宋_GB2312" w:eastAsia="仿宋_GB2312" w:hAnsi="华文仿宋" w:cs="Times New Roman" w:hint="eastAsia"/>
                <w:sz w:val="21"/>
                <w:szCs w:val="21"/>
              </w:rPr>
            </w:pPr>
          </w:p>
        </w:tc>
        <w:tc>
          <w:tcPr>
            <w:tcW w:w="1540" w:type="dxa"/>
            <w:vAlign w:val="center"/>
          </w:tcPr>
          <w:p w14:paraId="0DE4C355" w14:textId="77777777" w:rsidR="00A866E2" w:rsidRDefault="00A866E2">
            <w:pPr>
              <w:jc w:val="center"/>
              <w:rPr>
                <w:rFonts w:ascii="仿宋_GB2312" w:eastAsia="仿宋_GB2312" w:hAnsi="华文仿宋" w:cs="Times New Roman" w:hint="eastAsia"/>
                <w:sz w:val="21"/>
                <w:szCs w:val="21"/>
              </w:rPr>
            </w:pPr>
          </w:p>
        </w:tc>
        <w:tc>
          <w:tcPr>
            <w:tcW w:w="1120" w:type="dxa"/>
            <w:vAlign w:val="center"/>
          </w:tcPr>
          <w:p w14:paraId="1C263D64" w14:textId="77777777" w:rsidR="00A866E2" w:rsidRDefault="00A866E2">
            <w:pPr>
              <w:jc w:val="center"/>
              <w:rPr>
                <w:rFonts w:ascii="仿宋_GB2312" w:eastAsia="仿宋_GB2312" w:hAnsi="华文仿宋" w:cs="Times New Roman" w:hint="eastAsia"/>
                <w:sz w:val="21"/>
                <w:szCs w:val="21"/>
              </w:rPr>
            </w:pPr>
          </w:p>
        </w:tc>
      </w:tr>
    </w:tbl>
    <w:p w14:paraId="5AEB7166" w14:textId="77777777" w:rsidR="00A866E2" w:rsidRDefault="00A866E2">
      <w:pPr>
        <w:spacing w:line="240" w:lineRule="exact"/>
        <w:sectPr w:rsidR="00A866E2">
          <w:pgSz w:w="11906" w:h="16838"/>
          <w:pgMar w:top="1378" w:right="1418" w:bottom="1134" w:left="1418" w:header="1179" w:footer="1094" w:gutter="0"/>
          <w:pgNumType w:fmt="numberInDash"/>
          <w:cols w:space="720"/>
          <w:docGrid w:linePitch="326"/>
        </w:sectPr>
      </w:pPr>
    </w:p>
    <w:p w14:paraId="28070D6A" w14:textId="77777777" w:rsidR="00A866E2"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7</w:t>
      </w:r>
      <w:r>
        <w:rPr>
          <w:rFonts w:ascii="仿宋_GB2312" w:eastAsia="仿宋_GB2312" w:hAnsiTheme="minorEastAsia" w:cs="宋体"/>
          <w:b/>
          <w:w w:val="90"/>
        </w:rPr>
        <w:t>.</w:t>
      </w:r>
    </w:p>
    <w:p w14:paraId="319A5FEB" w14:textId="77777777" w:rsidR="00A866E2"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其他资格证明文件</w:t>
      </w:r>
    </w:p>
    <w:p w14:paraId="0A5E8DFF" w14:textId="77777777" w:rsidR="00A866E2"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商务部分</w:t>
      </w:r>
    </w:p>
    <w:p w14:paraId="687A1805"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2EF87459"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0C944FD4"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产品生产许可证或销售许可证；   </w:t>
      </w:r>
    </w:p>
    <w:p w14:paraId="30C73529"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产品鉴定证书和检测报告；</w:t>
      </w:r>
    </w:p>
    <w:p w14:paraId="654F21C3"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27CF14B3"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4E59EF38"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6B3B092A"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52DB7795"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9.劳动保护用品资料；</w:t>
      </w:r>
    </w:p>
    <w:p w14:paraId="48877B8D"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10.易燃易爆化学危险品资料；</w:t>
      </w:r>
    </w:p>
    <w:p w14:paraId="109BA3B2" w14:textId="77777777" w:rsidR="00A866E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11</w:t>
      </w:r>
      <w:r>
        <w:rPr>
          <w:rFonts w:ascii="仿宋_GB2312" w:eastAsia="仿宋_GB2312" w:hAnsiTheme="minorEastAsia"/>
          <w:sz w:val="21"/>
          <w:szCs w:val="21"/>
        </w:rPr>
        <w:t>.</w:t>
      </w:r>
      <w:r>
        <w:rPr>
          <w:rFonts w:ascii="仿宋_GB2312" w:eastAsia="仿宋_GB2312" w:hAnsiTheme="minorEastAsia" w:hint="eastAsia"/>
          <w:sz w:val="21"/>
          <w:szCs w:val="21"/>
        </w:rPr>
        <w:t>投标人认为必要的其它文件和资料。</w:t>
      </w:r>
    </w:p>
    <w:p w14:paraId="3DE3A47A" w14:textId="77777777" w:rsidR="00A866E2"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技术部分</w:t>
      </w:r>
    </w:p>
    <w:p w14:paraId="6129BABA" w14:textId="77777777" w:rsidR="00A866E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1.</w:t>
      </w:r>
      <w:r>
        <w:rPr>
          <w:rFonts w:ascii="仿宋_GB2312" w:eastAsia="仿宋_GB2312" w:hAnsi="华文仿宋" w:hint="eastAsia"/>
          <w:sz w:val="21"/>
          <w:szCs w:val="21"/>
        </w:rPr>
        <w:t>主要原材料的来源、性能指标及采用标准；</w:t>
      </w:r>
    </w:p>
    <w:p w14:paraId="18ED6CAE" w14:textId="77777777" w:rsidR="00A866E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近3年内省、部级以上检验、检测机构出具的投标物资质量检验报告（复印件）；</w:t>
      </w:r>
    </w:p>
    <w:p w14:paraId="676F1365" w14:textId="77777777" w:rsidR="00A866E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投标物资的生产质量保证措施；</w:t>
      </w:r>
    </w:p>
    <w:p w14:paraId="2B47EEC5" w14:textId="77777777" w:rsidR="00A866E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019FD6AF" w14:textId="77777777" w:rsidR="00A866E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6BFBA641" w14:textId="77777777" w:rsidR="00A866E2" w:rsidRDefault="00000000">
      <w:pPr>
        <w:spacing w:line="400" w:lineRule="exact"/>
        <w:ind w:firstLineChars="200" w:firstLine="420"/>
        <w:jc w:val="left"/>
        <w:rPr>
          <w:rFonts w:ascii="仿宋_GB2312" w:eastAsia="仿宋_GB2312" w:hAnsi="华文仿宋" w:hint="eastAsia"/>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3025EBAC" w14:textId="77777777" w:rsidR="00A866E2" w:rsidRDefault="00A866E2">
      <w:pPr>
        <w:spacing w:line="400" w:lineRule="exact"/>
        <w:ind w:firstLine="200"/>
        <w:jc w:val="left"/>
        <w:rPr>
          <w:rFonts w:ascii="仿宋_GB2312" w:eastAsia="仿宋_GB2312" w:hAnsiTheme="minorEastAsia" w:cs="宋体" w:hint="eastAsia"/>
        </w:rPr>
      </w:pPr>
    </w:p>
    <w:p w14:paraId="39CF059E" w14:textId="77777777" w:rsidR="00A866E2" w:rsidRDefault="00A866E2">
      <w:pPr>
        <w:widowControl/>
        <w:jc w:val="center"/>
        <w:rPr>
          <w:rFonts w:ascii="仿宋_GB2312" w:eastAsia="仿宋_GB2312" w:hAnsiTheme="majorEastAsia" w:hint="eastAsia"/>
          <w:b/>
          <w:bCs/>
          <w:sz w:val="28"/>
          <w:szCs w:val="28"/>
        </w:rPr>
      </w:pPr>
    </w:p>
    <w:p w14:paraId="561759F6" w14:textId="77777777" w:rsidR="00A866E2" w:rsidRDefault="00A866E2">
      <w:pPr>
        <w:widowControl/>
        <w:jc w:val="center"/>
        <w:rPr>
          <w:rFonts w:ascii="仿宋_GB2312" w:eastAsia="仿宋_GB2312" w:hAnsiTheme="majorEastAsia" w:hint="eastAsia"/>
          <w:b/>
          <w:bCs/>
          <w:sz w:val="28"/>
          <w:szCs w:val="28"/>
        </w:rPr>
      </w:pPr>
    </w:p>
    <w:p w14:paraId="58E30ADB" w14:textId="77777777" w:rsidR="00A866E2" w:rsidRDefault="00A866E2">
      <w:pPr>
        <w:widowControl/>
        <w:jc w:val="center"/>
        <w:rPr>
          <w:rFonts w:ascii="仿宋_GB2312" w:eastAsia="仿宋_GB2312" w:hAnsiTheme="majorEastAsia" w:hint="eastAsia"/>
          <w:b/>
          <w:bCs/>
          <w:sz w:val="28"/>
          <w:szCs w:val="28"/>
        </w:rPr>
      </w:pPr>
    </w:p>
    <w:p w14:paraId="19246142" w14:textId="77777777" w:rsidR="00A866E2" w:rsidRDefault="00A866E2">
      <w:pPr>
        <w:widowControl/>
        <w:jc w:val="center"/>
        <w:rPr>
          <w:rFonts w:ascii="仿宋_GB2312" w:eastAsia="仿宋_GB2312" w:hAnsiTheme="majorEastAsia" w:hint="eastAsia"/>
          <w:b/>
          <w:bCs/>
          <w:sz w:val="28"/>
          <w:szCs w:val="28"/>
        </w:rPr>
      </w:pPr>
    </w:p>
    <w:p w14:paraId="23B3D175" w14:textId="77777777" w:rsidR="00A866E2" w:rsidRDefault="00A866E2">
      <w:pPr>
        <w:widowControl/>
        <w:jc w:val="center"/>
        <w:rPr>
          <w:rFonts w:ascii="仿宋_GB2312" w:eastAsia="仿宋_GB2312" w:hAnsiTheme="majorEastAsia" w:hint="eastAsia"/>
          <w:b/>
          <w:bCs/>
          <w:sz w:val="28"/>
          <w:szCs w:val="28"/>
        </w:rPr>
      </w:pPr>
    </w:p>
    <w:p w14:paraId="44773CFC" w14:textId="77777777" w:rsidR="00A866E2" w:rsidRDefault="00A866E2">
      <w:pPr>
        <w:widowControl/>
        <w:jc w:val="center"/>
        <w:rPr>
          <w:rFonts w:ascii="仿宋_GB2312" w:eastAsia="仿宋_GB2312" w:hAnsiTheme="majorEastAsia" w:hint="eastAsia"/>
          <w:b/>
          <w:bCs/>
          <w:sz w:val="28"/>
          <w:szCs w:val="28"/>
        </w:rPr>
      </w:pPr>
    </w:p>
    <w:p w14:paraId="2D6B7454" w14:textId="77777777" w:rsidR="00A866E2" w:rsidRDefault="00A866E2">
      <w:pPr>
        <w:widowControl/>
        <w:jc w:val="center"/>
        <w:rPr>
          <w:rFonts w:ascii="仿宋_GB2312" w:eastAsia="仿宋_GB2312" w:hAnsiTheme="majorEastAsia" w:hint="eastAsia"/>
          <w:b/>
          <w:bCs/>
          <w:sz w:val="28"/>
          <w:szCs w:val="28"/>
        </w:rPr>
      </w:pPr>
    </w:p>
    <w:p w14:paraId="0E5A79C2" w14:textId="77777777" w:rsidR="00A866E2" w:rsidRDefault="00A866E2">
      <w:pPr>
        <w:widowControl/>
        <w:jc w:val="center"/>
        <w:rPr>
          <w:rFonts w:ascii="仿宋_GB2312" w:eastAsia="仿宋_GB2312" w:hAnsiTheme="majorEastAsia" w:hint="eastAsia"/>
          <w:b/>
          <w:bCs/>
          <w:sz w:val="28"/>
          <w:szCs w:val="28"/>
        </w:rPr>
      </w:pPr>
    </w:p>
    <w:p w14:paraId="3FFDC6A4" w14:textId="77777777" w:rsidR="00A866E2" w:rsidRDefault="00A866E2">
      <w:pPr>
        <w:widowControl/>
        <w:jc w:val="center"/>
        <w:rPr>
          <w:rFonts w:ascii="仿宋_GB2312" w:eastAsia="仿宋_GB2312" w:hAnsiTheme="majorEastAsia" w:hint="eastAsia"/>
          <w:b/>
          <w:bCs/>
          <w:sz w:val="28"/>
          <w:szCs w:val="28"/>
        </w:rPr>
      </w:pPr>
    </w:p>
    <w:p w14:paraId="05BA6024" w14:textId="77777777" w:rsidR="00A866E2" w:rsidRDefault="00A866E2">
      <w:pPr>
        <w:widowControl/>
        <w:jc w:val="center"/>
        <w:rPr>
          <w:rFonts w:ascii="仿宋_GB2312" w:eastAsia="仿宋_GB2312" w:hAnsiTheme="majorEastAsia" w:hint="eastAsia"/>
          <w:b/>
          <w:bCs/>
          <w:sz w:val="28"/>
          <w:szCs w:val="28"/>
        </w:rPr>
      </w:pPr>
    </w:p>
    <w:p w14:paraId="5A070165" w14:textId="77777777" w:rsidR="00A866E2"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第四部分  合同文件</w:t>
      </w:r>
    </w:p>
    <w:p w14:paraId="7B4DC94D" w14:textId="77777777" w:rsidR="00A866E2" w:rsidRDefault="00000000">
      <w:pPr>
        <w:widowControl/>
        <w:spacing w:line="480" w:lineRule="auto"/>
        <w:rPr>
          <w:rFonts w:ascii="宋体" w:hAnsi="宋体" w:hint="eastAsia"/>
          <w:sz w:val="21"/>
          <w:szCs w:val="21"/>
        </w:rPr>
      </w:pPr>
      <w:r>
        <w:rPr>
          <w:rFonts w:ascii="宋体" w:hAnsi="宋体" w:hint="eastAsia"/>
          <w:sz w:val="21"/>
          <w:szCs w:val="21"/>
        </w:rPr>
        <w:t>（另附合同文件）</w:t>
      </w:r>
    </w:p>
    <w:p w14:paraId="59CD61FF" w14:textId="77777777" w:rsidR="00A866E2" w:rsidRDefault="00A866E2">
      <w:pPr>
        <w:widowControl/>
        <w:spacing w:line="480" w:lineRule="auto"/>
        <w:rPr>
          <w:rFonts w:ascii="宋体" w:hAnsi="宋体" w:hint="eastAsia"/>
          <w:sz w:val="21"/>
          <w:szCs w:val="21"/>
        </w:rPr>
      </w:pPr>
    </w:p>
    <w:sectPr w:rsidR="00A866E2">
      <w:headerReference w:type="default" r:id="rId7"/>
      <w:footerReference w:type="default" r:id="rId8"/>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E9249" w14:textId="77777777" w:rsidR="00FC3BDA" w:rsidRDefault="00FC3BDA">
      <w:r>
        <w:separator/>
      </w:r>
    </w:p>
  </w:endnote>
  <w:endnote w:type="continuationSeparator" w:id="0">
    <w:p w14:paraId="2F3F395D" w14:textId="77777777" w:rsidR="00FC3BDA" w:rsidRDefault="00FC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35C6" w14:textId="77777777" w:rsidR="00A866E2"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92DC" w14:textId="77777777" w:rsidR="00FC3BDA" w:rsidRDefault="00FC3BDA">
      <w:r>
        <w:separator/>
      </w:r>
    </w:p>
  </w:footnote>
  <w:footnote w:type="continuationSeparator" w:id="0">
    <w:p w14:paraId="3A0A4CD7" w14:textId="77777777" w:rsidR="00FC3BDA" w:rsidRDefault="00FC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B3186" w14:textId="77777777" w:rsidR="00A866E2" w:rsidRDefault="00A866E2">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51431E"/>
    <w:multiLevelType w:val="singleLevel"/>
    <w:tmpl w:val="9451431E"/>
    <w:lvl w:ilvl="0">
      <w:start w:val="23"/>
      <w:numFmt w:val="decimal"/>
      <w:lvlText w:val="%1."/>
      <w:lvlJc w:val="left"/>
      <w:pPr>
        <w:tabs>
          <w:tab w:val="left" w:pos="312"/>
        </w:tabs>
      </w:pPr>
    </w:lvl>
  </w:abstractNum>
  <w:abstractNum w:abstractNumId="1" w15:restartNumberingAfterBreak="0">
    <w:nsid w:val="DB05D8E6"/>
    <w:multiLevelType w:val="singleLevel"/>
    <w:tmpl w:val="DB05D8E6"/>
    <w:lvl w:ilvl="0">
      <w:start w:val="16"/>
      <w:numFmt w:val="decimal"/>
      <w:lvlText w:val="%1."/>
      <w:lvlJc w:val="left"/>
      <w:pPr>
        <w:tabs>
          <w:tab w:val="left" w:pos="312"/>
        </w:tabs>
      </w:pPr>
    </w:lvl>
  </w:abstractNum>
  <w:num w:numId="1" w16cid:durableId="738671485">
    <w:abstractNumId w:val="1"/>
  </w:num>
  <w:num w:numId="2" w16cid:durableId="115796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7555dc4d-84f9-434f-847e-cb24a6a58b44"/>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07C39"/>
    <w:rsid w:val="00113B93"/>
    <w:rsid w:val="00132C92"/>
    <w:rsid w:val="00133387"/>
    <w:rsid w:val="00133A3C"/>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4AF5"/>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16F9"/>
    <w:rsid w:val="002C47B7"/>
    <w:rsid w:val="002C6655"/>
    <w:rsid w:val="002C7B0A"/>
    <w:rsid w:val="002D01CF"/>
    <w:rsid w:val="002D13E8"/>
    <w:rsid w:val="002D37F3"/>
    <w:rsid w:val="002D41F9"/>
    <w:rsid w:val="002D540E"/>
    <w:rsid w:val="002D6B37"/>
    <w:rsid w:val="002E0268"/>
    <w:rsid w:val="002E127D"/>
    <w:rsid w:val="002E6413"/>
    <w:rsid w:val="002E6AD4"/>
    <w:rsid w:val="002F23E6"/>
    <w:rsid w:val="002F422C"/>
    <w:rsid w:val="002F4256"/>
    <w:rsid w:val="002F51AD"/>
    <w:rsid w:val="002F77D6"/>
    <w:rsid w:val="00301C72"/>
    <w:rsid w:val="00301E78"/>
    <w:rsid w:val="003028E6"/>
    <w:rsid w:val="00302928"/>
    <w:rsid w:val="00303F39"/>
    <w:rsid w:val="00310A70"/>
    <w:rsid w:val="00310D97"/>
    <w:rsid w:val="00311A5F"/>
    <w:rsid w:val="00312EFB"/>
    <w:rsid w:val="00313019"/>
    <w:rsid w:val="0031380D"/>
    <w:rsid w:val="0031505E"/>
    <w:rsid w:val="00322DF9"/>
    <w:rsid w:val="00324F3D"/>
    <w:rsid w:val="00335A90"/>
    <w:rsid w:val="00335BE4"/>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2DEE"/>
    <w:rsid w:val="00383AC1"/>
    <w:rsid w:val="0038657C"/>
    <w:rsid w:val="00390EBD"/>
    <w:rsid w:val="00391038"/>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3F417C"/>
    <w:rsid w:val="004061DA"/>
    <w:rsid w:val="004140D2"/>
    <w:rsid w:val="00414B7A"/>
    <w:rsid w:val="004169A0"/>
    <w:rsid w:val="004269DE"/>
    <w:rsid w:val="004301DC"/>
    <w:rsid w:val="004313D7"/>
    <w:rsid w:val="00443CCD"/>
    <w:rsid w:val="004443E4"/>
    <w:rsid w:val="0045554D"/>
    <w:rsid w:val="0045689E"/>
    <w:rsid w:val="00456C80"/>
    <w:rsid w:val="00460D4B"/>
    <w:rsid w:val="0046375D"/>
    <w:rsid w:val="00475D0A"/>
    <w:rsid w:val="00475F5A"/>
    <w:rsid w:val="00480601"/>
    <w:rsid w:val="004A0199"/>
    <w:rsid w:val="004A1020"/>
    <w:rsid w:val="004A2E48"/>
    <w:rsid w:val="004A3BA3"/>
    <w:rsid w:val="004A7A9E"/>
    <w:rsid w:val="004B1A06"/>
    <w:rsid w:val="004B7419"/>
    <w:rsid w:val="004C4AFE"/>
    <w:rsid w:val="004D5A89"/>
    <w:rsid w:val="004E4113"/>
    <w:rsid w:val="004E43BF"/>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037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3D6D"/>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0F5E"/>
    <w:rsid w:val="006F3F20"/>
    <w:rsid w:val="006F6487"/>
    <w:rsid w:val="007007DA"/>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77B2C"/>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3A04"/>
    <w:rsid w:val="007D5478"/>
    <w:rsid w:val="007E0721"/>
    <w:rsid w:val="007F19E4"/>
    <w:rsid w:val="007F1CBD"/>
    <w:rsid w:val="007F7512"/>
    <w:rsid w:val="00806E95"/>
    <w:rsid w:val="008071EE"/>
    <w:rsid w:val="008102F1"/>
    <w:rsid w:val="0081206D"/>
    <w:rsid w:val="00814869"/>
    <w:rsid w:val="008168D3"/>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953F8"/>
    <w:rsid w:val="008A0613"/>
    <w:rsid w:val="008A1A2A"/>
    <w:rsid w:val="008A689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06786"/>
    <w:rsid w:val="009103F6"/>
    <w:rsid w:val="00920750"/>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A5857"/>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866E2"/>
    <w:rsid w:val="00A90855"/>
    <w:rsid w:val="00A96B9C"/>
    <w:rsid w:val="00A97E9F"/>
    <w:rsid w:val="00AA0CD1"/>
    <w:rsid w:val="00AC0DB0"/>
    <w:rsid w:val="00AC1A55"/>
    <w:rsid w:val="00AC1BAB"/>
    <w:rsid w:val="00AC5EA7"/>
    <w:rsid w:val="00AD0131"/>
    <w:rsid w:val="00AD0448"/>
    <w:rsid w:val="00AD5185"/>
    <w:rsid w:val="00AD65EF"/>
    <w:rsid w:val="00AD77B3"/>
    <w:rsid w:val="00AF4777"/>
    <w:rsid w:val="00AF63A2"/>
    <w:rsid w:val="00B00818"/>
    <w:rsid w:val="00B00BD6"/>
    <w:rsid w:val="00B00DBD"/>
    <w:rsid w:val="00B01FB2"/>
    <w:rsid w:val="00B06661"/>
    <w:rsid w:val="00B07226"/>
    <w:rsid w:val="00B11C62"/>
    <w:rsid w:val="00B17976"/>
    <w:rsid w:val="00B248D0"/>
    <w:rsid w:val="00B25565"/>
    <w:rsid w:val="00B327CE"/>
    <w:rsid w:val="00B353B9"/>
    <w:rsid w:val="00B36B1C"/>
    <w:rsid w:val="00B36F89"/>
    <w:rsid w:val="00B3753C"/>
    <w:rsid w:val="00B40298"/>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95CDD"/>
    <w:rsid w:val="00BB188D"/>
    <w:rsid w:val="00BB2883"/>
    <w:rsid w:val="00BB604A"/>
    <w:rsid w:val="00BC078B"/>
    <w:rsid w:val="00BC65FB"/>
    <w:rsid w:val="00BC7D3D"/>
    <w:rsid w:val="00BD2734"/>
    <w:rsid w:val="00BD4596"/>
    <w:rsid w:val="00BE2982"/>
    <w:rsid w:val="00BF706B"/>
    <w:rsid w:val="00C02F77"/>
    <w:rsid w:val="00C04742"/>
    <w:rsid w:val="00C05D20"/>
    <w:rsid w:val="00C07123"/>
    <w:rsid w:val="00C14BE8"/>
    <w:rsid w:val="00C16339"/>
    <w:rsid w:val="00C179FA"/>
    <w:rsid w:val="00C30909"/>
    <w:rsid w:val="00C35581"/>
    <w:rsid w:val="00C35953"/>
    <w:rsid w:val="00C4669A"/>
    <w:rsid w:val="00C46EB3"/>
    <w:rsid w:val="00C50B1D"/>
    <w:rsid w:val="00C5121E"/>
    <w:rsid w:val="00C53E73"/>
    <w:rsid w:val="00C54840"/>
    <w:rsid w:val="00C5679B"/>
    <w:rsid w:val="00C603FA"/>
    <w:rsid w:val="00C62093"/>
    <w:rsid w:val="00C621A8"/>
    <w:rsid w:val="00C65CFC"/>
    <w:rsid w:val="00C663D4"/>
    <w:rsid w:val="00C71688"/>
    <w:rsid w:val="00C768D9"/>
    <w:rsid w:val="00C81031"/>
    <w:rsid w:val="00C97CAD"/>
    <w:rsid w:val="00CA1A4A"/>
    <w:rsid w:val="00CA6D04"/>
    <w:rsid w:val="00CB2E7A"/>
    <w:rsid w:val="00CB2F03"/>
    <w:rsid w:val="00CB7E8C"/>
    <w:rsid w:val="00CC416D"/>
    <w:rsid w:val="00CD1788"/>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20F7"/>
    <w:rsid w:val="00DB37B9"/>
    <w:rsid w:val="00DB70F6"/>
    <w:rsid w:val="00DC1464"/>
    <w:rsid w:val="00DC7107"/>
    <w:rsid w:val="00DD0BBE"/>
    <w:rsid w:val="00DD2898"/>
    <w:rsid w:val="00DD3A31"/>
    <w:rsid w:val="00DE146C"/>
    <w:rsid w:val="00DE1BF4"/>
    <w:rsid w:val="00DE36B0"/>
    <w:rsid w:val="00DE44B1"/>
    <w:rsid w:val="00DE704F"/>
    <w:rsid w:val="00DF14BB"/>
    <w:rsid w:val="00DF4A79"/>
    <w:rsid w:val="00DF506A"/>
    <w:rsid w:val="00DF678F"/>
    <w:rsid w:val="00DF7486"/>
    <w:rsid w:val="00E05270"/>
    <w:rsid w:val="00E0770D"/>
    <w:rsid w:val="00E10F6B"/>
    <w:rsid w:val="00E16819"/>
    <w:rsid w:val="00E16EB8"/>
    <w:rsid w:val="00E16FE2"/>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4547"/>
    <w:rsid w:val="00FB61E9"/>
    <w:rsid w:val="00FC2432"/>
    <w:rsid w:val="00FC3BDA"/>
    <w:rsid w:val="00FC75B9"/>
    <w:rsid w:val="00FD260E"/>
    <w:rsid w:val="00FD5B3C"/>
    <w:rsid w:val="00FE7A55"/>
    <w:rsid w:val="00FE7B94"/>
    <w:rsid w:val="00FF5DF2"/>
    <w:rsid w:val="01050F22"/>
    <w:rsid w:val="01064C9A"/>
    <w:rsid w:val="01075160"/>
    <w:rsid w:val="01086C64"/>
    <w:rsid w:val="011949CD"/>
    <w:rsid w:val="011D5029"/>
    <w:rsid w:val="01205D5C"/>
    <w:rsid w:val="012375FA"/>
    <w:rsid w:val="012515C4"/>
    <w:rsid w:val="01284C10"/>
    <w:rsid w:val="012C2953"/>
    <w:rsid w:val="0131436A"/>
    <w:rsid w:val="0132783D"/>
    <w:rsid w:val="01374E54"/>
    <w:rsid w:val="013D404E"/>
    <w:rsid w:val="014063FE"/>
    <w:rsid w:val="014A4B87"/>
    <w:rsid w:val="0156352C"/>
    <w:rsid w:val="015B6D94"/>
    <w:rsid w:val="01641DCA"/>
    <w:rsid w:val="01657C13"/>
    <w:rsid w:val="0167398B"/>
    <w:rsid w:val="01675739"/>
    <w:rsid w:val="016814B1"/>
    <w:rsid w:val="017B7436"/>
    <w:rsid w:val="01877B89"/>
    <w:rsid w:val="01891B53"/>
    <w:rsid w:val="018D0F17"/>
    <w:rsid w:val="018F6A3E"/>
    <w:rsid w:val="0194674A"/>
    <w:rsid w:val="019D73AC"/>
    <w:rsid w:val="01A87AFF"/>
    <w:rsid w:val="01B841E6"/>
    <w:rsid w:val="01CE57B8"/>
    <w:rsid w:val="01D628BE"/>
    <w:rsid w:val="01DD3C4D"/>
    <w:rsid w:val="01E6443F"/>
    <w:rsid w:val="01F33470"/>
    <w:rsid w:val="02005B8D"/>
    <w:rsid w:val="0213141D"/>
    <w:rsid w:val="0216715F"/>
    <w:rsid w:val="02184C85"/>
    <w:rsid w:val="0224187C"/>
    <w:rsid w:val="022A6766"/>
    <w:rsid w:val="02353A89"/>
    <w:rsid w:val="02355837"/>
    <w:rsid w:val="02380E83"/>
    <w:rsid w:val="023B6BC5"/>
    <w:rsid w:val="023D0B8F"/>
    <w:rsid w:val="025D08EA"/>
    <w:rsid w:val="02702D13"/>
    <w:rsid w:val="028247F4"/>
    <w:rsid w:val="029307AF"/>
    <w:rsid w:val="02963DFC"/>
    <w:rsid w:val="02994DB8"/>
    <w:rsid w:val="029F7154"/>
    <w:rsid w:val="02A12ECC"/>
    <w:rsid w:val="02AB78A7"/>
    <w:rsid w:val="02AF7D72"/>
    <w:rsid w:val="02B40E52"/>
    <w:rsid w:val="02BC1AB4"/>
    <w:rsid w:val="02BF15A4"/>
    <w:rsid w:val="02CC4982"/>
    <w:rsid w:val="02D768EE"/>
    <w:rsid w:val="02DC5CB3"/>
    <w:rsid w:val="02E1151B"/>
    <w:rsid w:val="02E35293"/>
    <w:rsid w:val="02EB239A"/>
    <w:rsid w:val="02F0175E"/>
    <w:rsid w:val="02F456F2"/>
    <w:rsid w:val="02FC45A7"/>
    <w:rsid w:val="03011BBD"/>
    <w:rsid w:val="03065425"/>
    <w:rsid w:val="030A6CC4"/>
    <w:rsid w:val="030B2A3C"/>
    <w:rsid w:val="030E7E36"/>
    <w:rsid w:val="03127926"/>
    <w:rsid w:val="0313544C"/>
    <w:rsid w:val="032064E7"/>
    <w:rsid w:val="03247659"/>
    <w:rsid w:val="03253AFD"/>
    <w:rsid w:val="032633D2"/>
    <w:rsid w:val="03321D76"/>
    <w:rsid w:val="033B50CF"/>
    <w:rsid w:val="033B6E7D"/>
    <w:rsid w:val="034675D0"/>
    <w:rsid w:val="034877EC"/>
    <w:rsid w:val="034B4BE6"/>
    <w:rsid w:val="03575C81"/>
    <w:rsid w:val="03604B36"/>
    <w:rsid w:val="036208AE"/>
    <w:rsid w:val="036A59B4"/>
    <w:rsid w:val="036B7036"/>
    <w:rsid w:val="03791753"/>
    <w:rsid w:val="03800D34"/>
    <w:rsid w:val="03991DF6"/>
    <w:rsid w:val="039B791C"/>
    <w:rsid w:val="03AA58F1"/>
    <w:rsid w:val="03AF33C7"/>
    <w:rsid w:val="03B22EB7"/>
    <w:rsid w:val="03C541FC"/>
    <w:rsid w:val="03CA0201"/>
    <w:rsid w:val="03CA1FAF"/>
    <w:rsid w:val="03D1158F"/>
    <w:rsid w:val="03D33559"/>
    <w:rsid w:val="03D60954"/>
    <w:rsid w:val="03DD7F34"/>
    <w:rsid w:val="03E07A24"/>
    <w:rsid w:val="03EE0393"/>
    <w:rsid w:val="03F139E0"/>
    <w:rsid w:val="03F51722"/>
    <w:rsid w:val="03F67248"/>
    <w:rsid w:val="03FF434E"/>
    <w:rsid w:val="04001E75"/>
    <w:rsid w:val="04133956"/>
    <w:rsid w:val="041D6583"/>
    <w:rsid w:val="04267B2D"/>
    <w:rsid w:val="04277401"/>
    <w:rsid w:val="042E0790"/>
    <w:rsid w:val="0438160E"/>
    <w:rsid w:val="043F299D"/>
    <w:rsid w:val="04446205"/>
    <w:rsid w:val="04447FB3"/>
    <w:rsid w:val="04473600"/>
    <w:rsid w:val="0449381C"/>
    <w:rsid w:val="04510922"/>
    <w:rsid w:val="04584026"/>
    <w:rsid w:val="0458580D"/>
    <w:rsid w:val="045A77D7"/>
    <w:rsid w:val="04651CD8"/>
    <w:rsid w:val="046643CE"/>
    <w:rsid w:val="04675A50"/>
    <w:rsid w:val="04763EE5"/>
    <w:rsid w:val="04770389"/>
    <w:rsid w:val="04781A0B"/>
    <w:rsid w:val="047A5783"/>
    <w:rsid w:val="04815860"/>
    <w:rsid w:val="04820ADC"/>
    <w:rsid w:val="04842AA6"/>
    <w:rsid w:val="048740FF"/>
    <w:rsid w:val="04891E6A"/>
    <w:rsid w:val="048C54B6"/>
    <w:rsid w:val="04904FA7"/>
    <w:rsid w:val="04936845"/>
    <w:rsid w:val="04A22F2C"/>
    <w:rsid w:val="04A4119D"/>
    <w:rsid w:val="04A44EF6"/>
    <w:rsid w:val="04A70542"/>
    <w:rsid w:val="04B2316F"/>
    <w:rsid w:val="04B52C5F"/>
    <w:rsid w:val="04C133B2"/>
    <w:rsid w:val="04C8583A"/>
    <w:rsid w:val="04CD5FF0"/>
    <w:rsid w:val="04CD7FA9"/>
    <w:rsid w:val="04D330E5"/>
    <w:rsid w:val="04EB042F"/>
    <w:rsid w:val="04F05A45"/>
    <w:rsid w:val="04F35535"/>
    <w:rsid w:val="04F512AE"/>
    <w:rsid w:val="04F55751"/>
    <w:rsid w:val="051060E7"/>
    <w:rsid w:val="05137F6D"/>
    <w:rsid w:val="051536FE"/>
    <w:rsid w:val="05157BA2"/>
    <w:rsid w:val="051C683A"/>
    <w:rsid w:val="051E6A56"/>
    <w:rsid w:val="05235E1B"/>
    <w:rsid w:val="05257DE5"/>
    <w:rsid w:val="0526590B"/>
    <w:rsid w:val="052C2255"/>
    <w:rsid w:val="0530678A"/>
    <w:rsid w:val="053973EC"/>
    <w:rsid w:val="054B5371"/>
    <w:rsid w:val="054D2E98"/>
    <w:rsid w:val="054E09BE"/>
    <w:rsid w:val="05500BDA"/>
    <w:rsid w:val="05502988"/>
    <w:rsid w:val="0559183C"/>
    <w:rsid w:val="05595CE0"/>
    <w:rsid w:val="055A7363"/>
    <w:rsid w:val="055C30DB"/>
    <w:rsid w:val="05614B95"/>
    <w:rsid w:val="05746676"/>
    <w:rsid w:val="0576170F"/>
    <w:rsid w:val="05816FE5"/>
    <w:rsid w:val="058368B9"/>
    <w:rsid w:val="058663AA"/>
    <w:rsid w:val="058954CE"/>
    <w:rsid w:val="058C1C12"/>
    <w:rsid w:val="0591547A"/>
    <w:rsid w:val="05B80C59"/>
    <w:rsid w:val="05B9677F"/>
    <w:rsid w:val="05BE1FE7"/>
    <w:rsid w:val="05BE3D95"/>
    <w:rsid w:val="05CF7D50"/>
    <w:rsid w:val="05D9472B"/>
    <w:rsid w:val="05DE1D42"/>
    <w:rsid w:val="05EC26B0"/>
    <w:rsid w:val="05EC445F"/>
    <w:rsid w:val="05FB28F4"/>
    <w:rsid w:val="05FE2CE1"/>
    <w:rsid w:val="05FE4192"/>
    <w:rsid w:val="0600615C"/>
    <w:rsid w:val="06021ED4"/>
    <w:rsid w:val="060914B4"/>
    <w:rsid w:val="060A2B37"/>
    <w:rsid w:val="061021A0"/>
    <w:rsid w:val="061340E1"/>
    <w:rsid w:val="06175254"/>
    <w:rsid w:val="0619721E"/>
    <w:rsid w:val="062005AC"/>
    <w:rsid w:val="062F259D"/>
    <w:rsid w:val="062F6A41"/>
    <w:rsid w:val="063127B9"/>
    <w:rsid w:val="063B7194"/>
    <w:rsid w:val="063F6C84"/>
    <w:rsid w:val="064047AA"/>
    <w:rsid w:val="064A73D7"/>
    <w:rsid w:val="0659586C"/>
    <w:rsid w:val="06604E4C"/>
    <w:rsid w:val="06640499"/>
    <w:rsid w:val="06654211"/>
    <w:rsid w:val="066B5CCB"/>
    <w:rsid w:val="066F5090"/>
    <w:rsid w:val="06732DD2"/>
    <w:rsid w:val="0673692E"/>
    <w:rsid w:val="067526A6"/>
    <w:rsid w:val="067A4160"/>
    <w:rsid w:val="067B57E2"/>
    <w:rsid w:val="06897EFF"/>
    <w:rsid w:val="068E19BA"/>
    <w:rsid w:val="06986394"/>
    <w:rsid w:val="069A035E"/>
    <w:rsid w:val="069D7E4F"/>
    <w:rsid w:val="06A05249"/>
    <w:rsid w:val="06A27213"/>
    <w:rsid w:val="06A765D7"/>
    <w:rsid w:val="06B07006"/>
    <w:rsid w:val="06B156A8"/>
    <w:rsid w:val="06B37672"/>
    <w:rsid w:val="06BF6017"/>
    <w:rsid w:val="06D01FD2"/>
    <w:rsid w:val="06D03D80"/>
    <w:rsid w:val="06D3561E"/>
    <w:rsid w:val="06D66EBD"/>
    <w:rsid w:val="06DF0467"/>
    <w:rsid w:val="06DF66B8"/>
    <w:rsid w:val="06E23AB3"/>
    <w:rsid w:val="06E25862"/>
    <w:rsid w:val="06ED5030"/>
    <w:rsid w:val="06FE71BA"/>
    <w:rsid w:val="070B125C"/>
    <w:rsid w:val="070E6657"/>
    <w:rsid w:val="07181283"/>
    <w:rsid w:val="071874D5"/>
    <w:rsid w:val="071A324D"/>
    <w:rsid w:val="071C1CA7"/>
    <w:rsid w:val="072E0AA7"/>
    <w:rsid w:val="072F4F4B"/>
    <w:rsid w:val="073267E9"/>
    <w:rsid w:val="073360BD"/>
    <w:rsid w:val="07416A2C"/>
    <w:rsid w:val="07434552"/>
    <w:rsid w:val="07481B68"/>
    <w:rsid w:val="074B78AB"/>
    <w:rsid w:val="074E2EF7"/>
    <w:rsid w:val="07571DAC"/>
    <w:rsid w:val="07632E46"/>
    <w:rsid w:val="076369A2"/>
    <w:rsid w:val="0768045D"/>
    <w:rsid w:val="077F1302"/>
    <w:rsid w:val="078608E3"/>
    <w:rsid w:val="07886409"/>
    <w:rsid w:val="078A03D3"/>
    <w:rsid w:val="079C0106"/>
    <w:rsid w:val="079E3E7E"/>
    <w:rsid w:val="07A31495"/>
    <w:rsid w:val="07A34FF1"/>
    <w:rsid w:val="07A50D69"/>
    <w:rsid w:val="07AF3996"/>
    <w:rsid w:val="07B74F40"/>
    <w:rsid w:val="07BB058C"/>
    <w:rsid w:val="07C02047"/>
    <w:rsid w:val="07CF5DE6"/>
    <w:rsid w:val="07DC6755"/>
    <w:rsid w:val="07E35D35"/>
    <w:rsid w:val="07EA2C20"/>
    <w:rsid w:val="07EA70C4"/>
    <w:rsid w:val="07ED0962"/>
    <w:rsid w:val="07F41CF0"/>
    <w:rsid w:val="07FC0BA5"/>
    <w:rsid w:val="0808754A"/>
    <w:rsid w:val="080C0DE8"/>
    <w:rsid w:val="080D2DB2"/>
    <w:rsid w:val="08145EEF"/>
    <w:rsid w:val="08167EB9"/>
    <w:rsid w:val="081B727D"/>
    <w:rsid w:val="081C4DA3"/>
    <w:rsid w:val="081D2FF5"/>
    <w:rsid w:val="082931CB"/>
    <w:rsid w:val="082D6FB0"/>
    <w:rsid w:val="083E11BD"/>
    <w:rsid w:val="08470072"/>
    <w:rsid w:val="08517143"/>
    <w:rsid w:val="08585DDB"/>
    <w:rsid w:val="08626C5A"/>
    <w:rsid w:val="0870581B"/>
    <w:rsid w:val="08713341"/>
    <w:rsid w:val="08713D58"/>
    <w:rsid w:val="0874698D"/>
    <w:rsid w:val="087D7F38"/>
    <w:rsid w:val="088017D6"/>
    <w:rsid w:val="08844E22"/>
    <w:rsid w:val="08852948"/>
    <w:rsid w:val="088A7F5F"/>
    <w:rsid w:val="088E7A4F"/>
    <w:rsid w:val="089112ED"/>
    <w:rsid w:val="08935065"/>
    <w:rsid w:val="08953153"/>
    <w:rsid w:val="089E3A0A"/>
    <w:rsid w:val="089F7EAE"/>
    <w:rsid w:val="08A74FB5"/>
    <w:rsid w:val="08AC6884"/>
    <w:rsid w:val="08BA6A96"/>
    <w:rsid w:val="08C16076"/>
    <w:rsid w:val="08C94F2B"/>
    <w:rsid w:val="08CE42EF"/>
    <w:rsid w:val="08CF1E16"/>
    <w:rsid w:val="08D062B9"/>
    <w:rsid w:val="08DD09D6"/>
    <w:rsid w:val="08EB4EA1"/>
    <w:rsid w:val="08F33D56"/>
    <w:rsid w:val="09000221"/>
    <w:rsid w:val="0913264A"/>
    <w:rsid w:val="091D7025"/>
    <w:rsid w:val="0926237D"/>
    <w:rsid w:val="09273A00"/>
    <w:rsid w:val="093F0D49"/>
    <w:rsid w:val="09412D13"/>
    <w:rsid w:val="094A3228"/>
    <w:rsid w:val="094E5430"/>
    <w:rsid w:val="095567BF"/>
    <w:rsid w:val="09593338"/>
    <w:rsid w:val="09756E61"/>
    <w:rsid w:val="097C01EF"/>
    <w:rsid w:val="097C3D4B"/>
    <w:rsid w:val="0983332C"/>
    <w:rsid w:val="098552F6"/>
    <w:rsid w:val="098F7F23"/>
    <w:rsid w:val="099866AB"/>
    <w:rsid w:val="09992B4F"/>
    <w:rsid w:val="09A45050"/>
    <w:rsid w:val="09AA6B0A"/>
    <w:rsid w:val="09AB2883"/>
    <w:rsid w:val="09AB63DF"/>
    <w:rsid w:val="09AF5ECF"/>
    <w:rsid w:val="09B023D6"/>
    <w:rsid w:val="09B47989"/>
    <w:rsid w:val="09BA2AC6"/>
    <w:rsid w:val="09BA7D80"/>
    <w:rsid w:val="09CB60B4"/>
    <w:rsid w:val="09E638BB"/>
    <w:rsid w:val="09EB0ED1"/>
    <w:rsid w:val="09F3576A"/>
    <w:rsid w:val="09F45FD8"/>
    <w:rsid w:val="09F75AC8"/>
    <w:rsid w:val="0A051F93"/>
    <w:rsid w:val="0A0A57FB"/>
    <w:rsid w:val="0A110938"/>
    <w:rsid w:val="0A12645E"/>
    <w:rsid w:val="0A1977EC"/>
    <w:rsid w:val="0A222B45"/>
    <w:rsid w:val="0A2A37A7"/>
    <w:rsid w:val="0A310FDA"/>
    <w:rsid w:val="0A33668B"/>
    <w:rsid w:val="0A3463D4"/>
    <w:rsid w:val="0A3E7253"/>
    <w:rsid w:val="0A430D0D"/>
    <w:rsid w:val="0A486323"/>
    <w:rsid w:val="0A4C5E14"/>
    <w:rsid w:val="0A4F1460"/>
    <w:rsid w:val="0A5151D8"/>
    <w:rsid w:val="0A5A6827"/>
    <w:rsid w:val="0A60366D"/>
    <w:rsid w:val="0A6273E5"/>
    <w:rsid w:val="0A647AB7"/>
    <w:rsid w:val="0A6F38B0"/>
    <w:rsid w:val="0A740EC6"/>
    <w:rsid w:val="0A7669ED"/>
    <w:rsid w:val="0A7B04A7"/>
    <w:rsid w:val="0A821835"/>
    <w:rsid w:val="0A84735B"/>
    <w:rsid w:val="0A856C30"/>
    <w:rsid w:val="0A8F7AAE"/>
    <w:rsid w:val="0A91731D"/>
    <w:rsid w:val="0A951B0C"/>
    <w:rsid w:val="0AA16555"/>
    <w:rsid w:val="0AA25A34"/>
    <w:rsid w:val="0AA7304A"/>
    <w:rsid w:val="0AA96DC2"/>
    <w:rsid w:val="0AAC0495"/>
    <w:rsid w:val="0AAC240E"/>
    <w:rsid w:val="0AB13EC9"/>
    <w:rsid w:val="0AB3379D"/>
    <w:rsid w:val="0AB6328D"/>
    <w:rsid w:val="0ABF65E6"/>
    <w:rsid w:val="0AC059D5"/>
    <w:rsid w:val="0AC05EBA"/>
    <w:rsid w:val="0ACC2AB1"/>
    <w:rsid w:val="0ADF27E4"/>
    <w:rsid w:val="0AE10B06"/>
    <w:rsid w:val="0AE222D4"/>
    <w:rsid w:val="0AEA2E24"/>
    <w:rsid w:val="0AEF054D"/>
    <w:rsid w:val="0AF73FD1"/>
    <w:rsid w:val="0AFA5870"/>
    <w:rsid w:val="0AFF2E86"/>
    <w:rsid w:val="0B0A0384"/>
    <w:rsid w:val="0B0C10FF"/>
    <w:rsid w:val="0B0C55A3"/>
    <w:rsid w:val="0B0E4E77"/>
    <w:rsid w:val="0B187AA4"/>
    <w:rsid w:val="0B1B1342"/>
    <w:rsid w:val="0B1C57E6"/>
    <w:rsid w:val="0B212DFC"/>
    <w:rsid w:val="0B2428ED"/>
    <w:rsid w:val="0B304DED"/>
    <w:rsid w:val="0B372620"/>
    <w:rsid w:val="0B3F7726"/>
    <w:rsid w:val="0B470389"/>
    <w:rsid w:val="0B4B60CB"/>
    <w:rsid w:val="0B4E1717"/>
    <w:rsid w:val="0B536D2E"/>
    <w:rsid w:val="0B552AA6"/>
    <w:rsid w:val="0B57681E"/>
    <w:rsid w:val="0B5D195B"/>
    <w:rsid w:val="0B662F05"/>
    <w:rsid w:val="0B696551"/>
    <w:rsid w:val="0B7C6285"/>
    <w:rsid w:val="0B8909A2"/>
    <w:rsid w:val="0B927BA2"/>
    <w:rsid w:val="0B9C06D5"/>
    <w:rsid w:val="0BA31A63"/>
    <w:rsid w:val="0BA650B0"/>
    <w:rsid w:val="0BAA1044"/>
    <w:rsid w:val="0BBE689D"/>
    <w:rsid w:val="0BCA5413"/>
    <w:rsid w:val="0BD936D7"/>
    <w:rsid w:val="0BD95485"/>
    <w:rsid w:val="0BDA2FAB"/>
    <w:rsid w:val="0BE34A57"/>
    <w:rsid w:val="0BE67BA2"/>
    <w:rsid w:val="0BEB6F66"/>
    <w:rsid w:val="0BF4406D"/>
    <w:rsid w:val="0BF7590B"/>
    <w:rsid w:val="0C105729"/>
    <w:rsid w:val="0C122745"/>
    <w:rsid w:val="0C160487"/>
    <w:rsid w:val="0C191D25"/>
    <w:rsid w:val="0C1C21AC"/>
    <w:rsid w:val="0C2801BA"/>
    <w:rsid w:val="0C364685"/>
    <w:rsid w:val="0C37664F"/>
    <w:rsid w:val="0C430B50"/>
    <w:rsid w:val="0C434FF4"/>
    <w:rsid w:val="0C4548C9"/>
    <w:rsid w:val="0C474AE5"/>
    <w:rsid w:val="0C492F6A"/>
    <w:rsid w:val="0C4B5C57"/>
    <w:rsid w:val="0C4C20FB"/>
    <w:rsid w:val="0C50326D"/>
    <w:rsid w:val="0C526FE5"/>
    <w:rsid w:val="0C5D60B6"/>
    <w:rsid w:val="0C5E3BDC"/>
    <w:rsid w:val="0C6B0A2B"/>
    <w:rsid w:val="0C6F7EFA"/>
    <w:rsid w:val="0C7156BE"/>
    <w:rsid w:val="0C774C9E"/>
    <w:rsid w:val="0C782EF0"/>
    <w:rsid w:val="0C7927C4"/>
    <w:rsid w:val="0C7C4062"/>
    <w:rsid w:val="0C871385"/>
    <w:rsid w:val="0C915D60"/>
    <w:rsid w:val="0C916A6A"/>
    <w:rsid w:val="0C94770E"/>
    <w:rsid w:val="0C9910B8"/>
    <w:rsid w:val="0C994C14"/>
    <w:rsid w:val="0C9D4705"/>
    <w:rsid w:val="0CA43CE5"/>
    <w:rsid w:val="0CBB102F"/>
    <w:rsid w:val="0CBB4B8B"/>
    <w:rsid w:val="0CCE0D62"/>
    <w:rsid w:val="0CD67C16"/>
    <w:rsid w:val="0CE265BB"/>
    <w:rsid w:val="0CEB1914"/>
    <w:rsid w:val="0CEC20DC"/>
    <w:rsid w:val="0CEC568C"/>
    <w:rsid w:val="0CF14A50"/>
    <w:rsid w:val="0CF956B3"/>
    <w:rsid w:val="0D004C93"/>
    <w:rsid w:val="0D0A78C0"/>
    <w:rsid w:val="0D103128"/>
    <w:rsid w:val="0D162709"/>
    <w:rsid w:val="0D183D8B"/>
    <w:rsid w:val="0D197B03"/>
    <w:rsid w:val="0D1B387B"/>
    <w:rsid w:val="0D1D75F3"/>
    <w:rsid w:val="0D224C0A"/>
    <w:rsid w:val="0D244E26"/>
    <w:rsid w:val="0D2546FA"/>
    <w:rsid w:val="0D2564A8"/>
    <w:rsid w:val="0D2C3CDA"/>
    <w:rsid w:val="0D2C7836"/>
    <w:rsid w:val="0D3037CB"/>
    <w:rsid w:val="0D305579"/>
    <w:rsid w:val="0D336E17"/>
    <w:rsid w:val="0D38442D"/>
    <w:rsid w:val="0D3861DB"/>
    <w:rsid w:val="0D3B5CCB"/>
    <w:rsid w:val="0D411534"/>
    <w:rsid w:val="0D444B80"/>
    <w:rsid w:val="0D474670"/>
    <w:rsid w:val="0D4A5F0F"/>
    <w:rsid w:val="0D4B4161"/>
    <w:rsid w:val="0D4E59FF"/>
    <w:rsid w:val="0D5374B9"/>
    <w:rsid w:val="0D5C636E"/>
    <w:rsid w:val="0D613984"/>
    <w:rsid w:val="0D645222"/>
    <w:rsid w:val="0D6E60A1"/>
    <w:rsid w:val="0D782A7C"/>
    <w:rsid w:val="0D7A2C98"/>
    <w:rsid w:val="0D817851"/>
    <w:rsid w:val="0D86163D"/>
    <w:rsid w:val="0D8B0A01"/>
    <w:rsid w:val="0D961154"/>
    <w:rsid w:val="0D9D24E2"/>
    <w:rsid w:val="0DAB10A3"/>
    <w:rsid w:val="0DAF0B93"/>
    <w:rsid w:val="0DBE2B84"/>
    <w:rsid w:val="0DC43F13"/>
    <w:rsid w:val="0DCD1019"/>
    <w:rsid w:val="0DD04666"/>
    <w:rsid w:val="0DD56120"/>
    <w:rsid w:val="0DDA1988"/>
    <w:rsid w:val="0DDA54E4"/>
    <w:rsid w:val="0DE819AF"/>
    <w:rsid w:val="0DF5231E"/>
    <w:rsid w:val="0DF93BBD"/>
    <w:rsid w:val="0DFA16E3"/>
    <w:rsid w:val="0DFB563D"/>
    <w:rsid w:val="0E0A401C"/>
    <w:rsid w:val="0E1053AA"/>
    <w:rsid w:val="0E1E1875"/>
    <w:rsid w:val="0E236E8B"/>
    <w:rsid w:val="0E2624D8"/>
    <w:rsid w:val="0E2826F4"/>
    <w:rsid w:val="0E5E4367"/>
    <w:rsid w:val="0E6B438E"/>
    <w:rsid w:val="0E745939"/>
    <w:rsid w:val="0E794CFD"/>
    <w:rsid w:val="0E883192"/>
    <w:rsid w:val="0E8A0CB9"/>
    <w:rsid w:val="0E8B67DF"/>
    <w:rsid w:val="0E8D2557"/>
    <w:rsid w:val="0E8F62CF"/>
    <w:rsid w:val="0E95580B"/>
    <w:rsid w:val="0E99714E"/>
    <w:rsid w:val="0E9E4764"/>
    <w:rsid w:val="0EB74F3E"/>
    <w:rsid w:val="0EB977F0"/>
    <w:rsid w:val="0ECF491D"/>
    <w:rsid w:val="0ED4462A"/>
    <w:rsid w:val="0EDB32C2"/>
    <w:rsid w:val="0EEC1973"/>
    <w:rsid w:val="0EF10D38"/>
    <w:rsid w:val="0EF820C6"/>
    <w:rsid w:val="0EFF16A6"/>
    <w:rsid w:val="0F0071CD"/>
    <w:rsid w:val="0F024CF3"/>
    <w:rsid w:val="0F056591"/>
    <w:rsid w:val="0F0942D3"/>
    <w:rsid w:val="0F0F5662"/>
    <w:rsid w:val="0F113188"/>
    <w:rsid w:val="0F16079E"/>
    <w:rsid w:val="0F184516"/>
    <w:rsid w:val="0F1D1B2D"/>
    <w:rsid w:val="0F227143"/>
    <w:rsid w:val="0F264E85"/>
    <w:rsid w:val="0F31382A"/>
    <w:rsid w:val="0F361BED"/>
    <w:rsid w:val="0F362BEE"/>
    <w:rsid w:val="0F36499C"/>
    <w:rsid w:val="0F3F7CF5"/>
    <w:rsid w:val="0F503CB0"/>
    <w:rsid w:val="0F515C7A"/>
    <w:rsid w:val="0F53554E"/>
    <w:rsid w:val="0F543075"/>
    <w:rsid w:val="0F566DED"/>
    <w:rsid w:val="0F585FBA"/>
    <w:rsid w:val="0F5D63CD"/>
    <w:rsid w:val="0F5F275E"/>
    <w:rsid w:val="0F615EBD"/>
    <w:rsid w:val="0F655282"/>
    <w:rsid w:val="0F704352"/>
    <w:rsid w:val="0F757FCC"/>
    <w:rsid w:val="0F7C2CF7"/>
    <w:rsid w:val="0F7D6A6F"/>
    <w:rsid w:val="0F7F4595"/>
    <w:rsid w:val="0F84395A"/>
    <w:rsid w:val="0F851480"/>
    <w:rsid w:val="0F9067A2"/>
    <w:rsid w:val="0F930041"/>
    <w:rsid w:val="0F9811B3"/>
    <w:rsid w:val="0FA47B58"/>
    <w:rsid w:val="0FAC2EB1"/>
    <w:rsid w:val="0FAC4C5F"/>
    <w:rsid w:val="0FB32491"/>
    <w:rsid w:val="0FB51D65"/>
    <w:rsid w:val="0FB83603"/>
    <w:rsid w:val="0FBB6548"/>
    <w:rsid w:val="0FBC1346"/>
    <w:rsid w:val="0FCB3337"/>
    <w:rsid w:val="0FD0094D"/>
    <w:rsid w:val="0FDF3286"/>
    <w:rsid w:val="0FDF6DE2"/>
    <w:rsid w:val="0FE20680"/>
    <w:rsid w:val="0FF02D9D"/>
    <w:rsid w:val="100920B1"/>
    <w:rsid w:val="10196798"/>
    <w:rsid w:val="101A2510"/>
    <w:rsid w:val="10284C2D"/>
    <w:rsid w:val="10294501"/>
    <w:rsid w:val="10352EA6"/>
    <w:rsid w:val="10355E7D"/>
    <w:rsid w:val="103B711E"/>
    <w:rsid w:val="103C5FE2"/>
    <w:rsid w:val="105477D0"/>
    <w:rsid w:val="105A290D"/>
    <w:rsid w:val="105A46BB"/>
    <w:rsid w:val="105F7F23"/>
    <w:rsid w:val="106F460A"/>
    <w:rsid w:val="10702130"/>
    <w:rsid w:val="10721739"/>
    <w:rsid w:val="107E484D"/>
    <w:rsid w:val="10840D0C"/>
    <w:rsid w:val="108F6A5A"/>
    <w:rsid w:val="10973B61"/>
    <w:rsid w:val="109E4EEF"/>
    <w:rsid w:val="10B169D0"/>
    <w:rsid w:val="10B95885"/>
    <w:rsid w:val="10BB15FD"/>
    <w:rsid w:val="10C55FD8"/>
    <w:rsid w:val="10D75D0B"/>
    <w:rsid w:val="10DE52EC"/>
    <w:rsid w:val="10E70644"/>
    <w:rsid w:val="10E723F2"/>
    <w:rsid w:val="10F1501F"/>
    <w:rsid w:val="10F20D97"/>
    <w:rsid w:val="10F66AD9"/>
    <w:rsid w:val="10F90377"/>
    <w:rsid w:val="10FD39C4"/>
    <w:rsid w:val="11001706"/>
    <w:rsid w:val="11020FDA"/>
    <w:rsid w:val="11052878"/>
    <w:rsid w:val="11072A94"/>
    <w:rsid w:val="11074842"/>
    <w:rsid w:val="1109680C"/>
    <w:rsid w:val="111E393A"/>
    <w:rsid w:val="113969C6"/>
    <w:rsid w:val="113D2012"/>
    <w:rsid w:val="11472E91"/>
    <w:rsid w:val="114F009B"/>
    <w:rsid w:val="114F3C6F"/>
    <w:rsid w:val="11537A88"/>
    <w:rsid w:val="115D0906"/>
    <w:rsid w:val="11641C95"/>
    <w:rsid w:val="116577BB"/>
    <w:rsid w:val="116E6670"/>
    <w:rsid w:val="117711C9"/>
    <w:rsid w:val="117F087D"/>
    <w:rsid w:val="11867E5D"/>
    <w:rsid w:val="11A71B81"/>
    <w:rsid w:val="11B60016"/>
    <w:rsid w:val="11B83D8F"/>
    <w:rsid w:val="11BC387F"/>
    <w:rsid w:val="11C049F1"/>
    <w:rsid w:val="11C40985"/>
    <w:rsid w:val="11C75D80"/>
    <w:rsid w:val="11D010D8"/>
    <w:rsid w:val="11D230A2"/>
    <w:rsid w:val="11D54941"/>
    <w:rsid w:val="11D861DF"/>
    <w:rsid w:val="11DA5AB3"/>
    <w:rsid w:val="11DB182B"/>
    <w:rsid w:val="11E132E5"/>
    <w:rsid w:val="11EB7CC0"/>
    <w:rsid w:val="11EE77B0"/>
    <w:rsid w:val="11F36B75"/>
    <w:rsid w:val="11FC3C7B"/>
    <w:rsid w:val="12074CF5"/>
    <w:rsid w:val="12241424"/>
    <w:rsid w:val="12282CC2"/>
    <w:rsid w:val="122B630F"/>
    <w:rsid w:val="12307DC9"/>
    <w:rsid w:val="124949E7"/>
    <w:rsid w:val="12505D75"/>
    <w:rsid w:val="125067AE"/>
    <w:rsid w:val="125C296C"/>
    <w:rsid w:val="12614426"/>
    <w:rsid w:val="12661A3D"/>
    <w:rsid w:val="126B7053"/>
    <w:rsid w:val="12704669"/>
    <w:rsid w:val="12745F08"/>
    <w:rsid w:val="128123D2"/>
    <w:rsid w:val="12851EC3"/>
    <w:rsid w:val="129245E0"/>
    <w:rsid w:val="12A731F1"/>
    <w:rsid w:val="12AA1929"/>
    <w:rsid w:val="12B10F0A"/>
    <w:rsid w:val="12B72298"/>
    <w:rsid w:val="12B75DF4"/>
    <w:rsid w:val="12BC340B"/>
    <w:rsid w:val="12C549B5"/>
    <w:rsid w:val="12C56763"/>
    <w:rsid w:val="12D270D2"/>
    <w:rsid w:val="12D544CC"/>
    <w:rsid w:val="12D90460"/>
    <w:rsid w:val="12DB5F87"/>
    <w:rsid w:val="12DE15D3"/>
    <w:rsid w:val="12EA7F78"/>
    <w:rsid w:val="12ED1816"/>
    <w:rsid w:val="12F6691D"/>
    <w:rsid w:val="12F708E7"/>
    <w:rsid w:val="12F72695"/>
    <w:rsid w:val="130A686C"/>
    <w:rsid w:val="13165211"/>
    <w:rsid w:val="13180F89"/>
    <w:rsid w:val="131D659F"/>
    <w:rsid w:val="1324792E"/>
    <w:rsid w:val="133B07D3"/>
    <w:rsid w:val="133B4C77"/>
    <w:rsid w:val="134C478E"/>
    <w:rsid w:val="134E6759"/>
    <w:rsid w:val="134F24D1"/>
    <w:rsid w:val="13545D39"/>
    <w:rsid w:val="13596EAB"/>
    <w:rsid w:val="135D4BEE"/>
    <w:rsid w:val="13622204"/>
    <w:rsid w:val="136715C8"/>
    <w:rsid w:val="136840DC"/>
    <w:rsid w:val="13685340"/>
    <w:rsid w:val="13693592"/>
    <w:rsid w:val="136A2E67"/>
    <w:rsid w:val="136A730B"/>
    <w:rsid w:val="136E0BA9"/>
    <w:rsid w:val="13712447"/>
    <w:rsid w:val="138008DC"/>
    <w:rsid w:val="138159BF"/>
    <w:rsid w:val="13893C35"/>
    <w:rsid w:val="138A175B"/>
    <w:rsid w:val="13912AE9"/>
    <w:rsid w:val="13983E78"/>
    <w:rsid w:val="139872C7"/>
    <w:rsid w:val="13AC7923"/>
    <w:rsid w:val="13AF2F6F"/>
    <w:rsid w:val="13B567D8"/>
    <w:rsid w:val="13BA5B9C"/>
    <w:rsid w:val="13BB7B66"/>
    <w:rsid w:val="13CB7DA9"/>
    <w:rsid w:val="13DE5636"/>
    <w:rsid w:val="13E744B7"/>
    <w:rsid w:val="13F60B9E"/>
    <w:rsid w:val="13F6294C"/>
    <w:rsid w:val="13FA41EA"/>
    <w:rsid w:val="13FA68E0"/>
    <w:rsid w:val="14045069"/>
    <w:rsid w:val="14065285"/>
    <w:rsid w:val="14067033"/>
    <w:rsid w:val="14171240"/>
    <w:rsid w:val="141D437D"/>
    <w:rsid w:val="14276FAA"/>
    <w:rsid w:val="143376FC"/>
    <w:rsid w:val="14357918"/>
    <w:rsid w:val="1437543F"/>
    <w:rsid w:val="143F0797"/>
    <w:rsid w:val="144731A8"/>
    <w:rsid w:val="144C07BE"/>
    <w:rsid w:val="144E2788"/>
    <w:rsid w:val="145853B5"/>
    <w:rsid w:val="14634486"/>
    <w:rsid w:val="147478CA"/>
    <w:rsid w:val="147F6DE6"/>
    <w:rsid w:val="14830684"/>
    <w:rsid w:val="14902DA1"/>
    <w:rsid w:val="14A800EA"/>
    <w:rsid w:val="14B44CE1"/>
    <w:rsid w:val="14B46A8F"/>
    <w:rsid w:val="14B922F8"/>
    <w:rsid w:val="14BC1DE8"/>
    <w:rsid w:val="14C173FE"/>
    <w:rsid w:val="14C227AD"/>
    <w:rsid w:val="14C8078D"/>
    <w:rsid w:val="14D42C8D"/>
    <w:rsid w:val="14F72E20"/>
    <w:rsid w:val="14FC3F92"/>
    <w:rsid w:val="150344B2"/>
    <w:rsid w:val="15051099"/>
    <w:rsid w:val="15080B89"/>
    <w:rsid w:val="15107A3E"/>
    <w:rsid w:val="15192D96"/>
    <w:rsid w:val="151B6B0E"/>
    <w:rsid w:val="151E03AD"/>
    <w:rsid w:val="152D239E"/>
    <w:rsid w:val="153C0833"/>
    <w:rsid w:val="154222ED"/>
    <w:rsid w:val="1542409B"/>
    <w:rsid w:val="15436065"/>
    <w:rsid w:val="154A11A2"/>
    <w:rsid w:val="155379D8"/>
    <w:rsid w:val="15542020"/>
    <w:rsid w:val="15567B46"/>
    <w:rsid w:val="15581B10"/>
    <w:rsid w:val="15602773"/>
    <w:rsid w:val="156264EB"/>
    <w:rsid w:val="156404B5"/>
    <w:rsid w:val="156758B0"/>
    <w:rsid w:val="156D6C3E"/>
    <w:rsid w:val="156F0C08"/>
    <w:rsid w:val="15712BD2"/>
    <w:rsid w:val="158F3058"/>
    <w:rsid w:val="15A563D8"/>
    <w:rsid w:val="15A765F4"/>
    <w:rsid w:val="15B04730"/>
    <w:rsid w:val="15B30AF5"/>
    <w:rsid w:val="15B50D11"/>
    <w:rsid w:val="15B64A89"/>
    <w:rsid w:val="15CB1777"/>
    <w:rsid w:val="15CE1DD3"/>
    <w:rsid w:val="15D171CD"/>
    <w:rsid w:val="15DE58BD"/>
    <w:rsid w:val="15E45152"/>
    <w:rsid w:val="15E50ECA"/>
    <w:rsid w:val="15F07F9B"/>
    <w:rsid w:val="15FF3D3A"/>
    <w:rsid w:val="16077093"/>
    <w:rsid w:val="16133C89"/>
    <w:rsid w:val="161812A0"/>
    <w:rsid w:val="16290DB7"/>
    <w:rsid w:val="162F04F6"/>
    <w:rsid w:val="16331C36"/>
    <w:rsid w:val="16381B0E"/>
    <w:rsid w:val="163D0D06"/>
    <w:rsid w:val="164107F7"/>
    <w:rsid w:val="16491459"/>
    <w:rsid w:val="164B51D1"/>
    <w:rsid w:val="16575097"/>
    <w:rsid w:val="165878EE"/>
    <w:rsid w:val="165C73DE"/>
    <w:rsid w:val="16685D83"/>
    <w:rsid w:val="1674297A"/>
    <w:rsid w:val="16775FC6"/>
    <w:rsid w:val="167C35DD"/>
    <w:rsid w:val="167D7355"/>
    <w:rsid w:val="16893F4C"/>
    <w:rsid w:val="168B3820"/>
    <w:rsid w:val="16921052"/>
    <w:rsid w:val="16922E00"/>
    <w:rsid w:val="169923E1"/>
    <w:rsid w:val="169A1CB5"/>
    <w:rsid w:val="169A7F07"/>
    <w:rsid w:val="16A91EF8"/>
    <w:rsid w:val="16B40FC8"/>
    <w:rsid w:val="16B72867"/>
    <w:rsid w:val="16B8213B"/>
    <w:rsid w:val="16B965DF"/>
    <w:rsid w:val="16BC7E7D"/>
    <w:rsid w:val="16C4777A"/>
    <w:rsid w:val="16C62AAA"/>
    <w:rsid w:val="16CD49B3"/>
    <w:rsid w:val="16E15B36"/>
    <w:rsid w:val="16E6314C"/>
    <w:rsid w:val="16EB2510"/>
    <w:rsid w:val="1706559C"/>
    <w:rsid w:val="170D2487"/>
    <w:rsid w:val="172779EC"/>
    <w:rsid w:val="17457E73"/>
    <w:rsid w:val="174C7453"/>
    <w:rsid w:val="174F6F43"/>
    <w:rsid w:val="17577BA6"/>
    <w:rsid w:val="1759391E"/>
    <w:rsid w:val="175C51BC"/>
    <w:rsid w:val="175E7186"/>
    <w:rsid w:val="1767428D"/>
    <w:rsid w:val="1768590F"/>
    <w:rsid w:val="176A1687"/>
    <w:rsid w:val="17872239"/>
    <w:rsid w:val="178C187B"/>
    <w:rsid w:val="178D35C8"/>
    <w:rsid w:val="179901BE"/>
    <w:rsid w:val="17AD77C6"/>
    <w:rsid w:val="17B15508"/>
    <w:rsid w:val="17BD3EAD"/>
    <w:rsid w:val="17C865A3"/>
    <w:rsid w:val="17CB73FF"/>
    <w:rsid w:val="17CC2342"/>
    <w:rsid w:val="17D47448"/>
    <w:rsid w:val="17D86F39"/>
    <w:rsid w:val="17DB07D7"/>
    <w:rsid w:val="17E31439"/>
    <w:rsid w:val="17F02536"/>
    <w:rsid w:val="17F378CF"/>
    <w:rsid w:val="17F84EE5"/>
    <w:rsid w:val="17FA6EAF"/>
    <w:rsid w:val="17FE0021"/>
    <w:rsid w:val="18027B12"/>
    <w:rsid w:val="18153CE9"/>
    <w:rsid w:val="18194E5B"/>
    <w:rsid w:val="181B0BD3"/>
    <w:rsid w:val="181D494B"/>
    <w:rsid w:val="183A54FD"/>
    <w:rsid w:val="183D0B4A"/>
    <w:rsid w:val="18414ADE"/>
    <w:rsid w:val="184719C8"/>
    <w:rsid w:val="184A3267"/>
    <w:rsid w:val="185A5BA0"/>
    <w:rsid w:val="185A794E"/>
    <w:rsid w:val="185C1918"/>
    <w:rsid w:val="186407CC"/>
    <w:rsid w:val="18661560"/>
    <w:rsid w:val="18702CCD"/>
    <w:rsid w:val="18722EE9"/>
    <w:rsid w:val="187F5606"/>
    <w:rsid w:val="18846779"/>
    <w:rsid w:val="18893D8F"/>
    <w:rsid w:val="1890511D"/>
    <w:rsid w:val="18980476"/>
    <w:rsid w:val="18995B9F"/>
    <w:rsid w:val="18A06414"/>
    <w:rsid w:val="18A575F7"/>
    <w:rsid w:val="18A62B93"/>
    <w:rsid w:val="18A84B5D"/>
    <w:rsid w:val="18B52DD6"/>
    <w:rsid w:val="18BC23B6"/>
    <w:rsid w:val="18C748B7"/>
    <w:rsid w:val="18C96881"/>
    <w:rsid w:val="18CD6371"/>
    <w:rsid w:val="18CE5C46"/>
    <w:rsid w:val="18DC65B5"/>
    <w:rsid w:val="18E13BCB"/>
    <w:rsid w:val="18E15979"/>
    <w:rsid w:val="18E5190D"/>
    <w:rsid w:val="18E65685"/>
    <w:rsid w:val="18E86D07"/>
    <w:rsid w:val="18E92A80"/>
    <w:rsid w:val="18F25DD8"/>
    <w:rsid w:val="18F356AC"/>
    <w:rsid w:val="18F51424"/>
    <w:rsid w:val="18FC7B0D"/>
    <w:rsid w:val="190873AA"/>
    <w:rsid w:val="19134653"/>
    <w:rsid w:val="19157D18"/>
    <w:rsid w:val="19173A91"/>
    <w:rsid w:val="191B532F"/>
    <w:rsid w:val="191C2E55"/>
    <w:rsid w:val="191E4E1F"/>
    <w:rsid w:val="191F64A1"/>
    <w:rsid w:val="19212219"/>
    <w:rsid w:val="192B3098"/>
    <w:rsid w:val="193957B5"/>
    <w:rsid w:val="19397563"/>
    <w:rsid w:val="193A152D"/>
    <w:rsid w:val="193A32DB"/>
    <w:rsid w:val="194361D0"/>
    <w:rsid w:val="19471D37"/>
    <w:rsid w:val="194D300E"/>
    <w:rsid w:val="19510D51"/>
    <w:rsid w:val="1954439D"/>
    <w:rsid w:val="195D42D9"/>
    <w:rsid w:val="196B7938"/>
    <w:rsid w:val="19704F4F"/>
    <w:rsid w:val="19874772"/>
    <w:rsid w:val="198C7FDB"/>
    <w:rsid w:val="19A03A86"/>
    <w:rsid w:val="19A05834"/>
    <w:rsid w:val="19B27315"/>
    <w:rsid w:val="19B337B9"/>
    <w:rsid w:val="19B7492C"/>
    <w:rsid w:val="19B75B35"/>
    <w:rsid w:val="19C92FDD"/>
    <w:rsid w:val="19CD414F"/>
    <w:rsid w:val="19D76D7C"/>
    <w:rsid w:val="19DF45AE"/>
    <w:rsid w:val="19E5593D"/>
    <w:rsid w:val="19F142E2"/>
    <w:rsid w:val="19F863D7"/>
    <w:rsid w:val="19FD2C86"/>
    <w:rsid w:val="19FD4A34"/>
    <w:rsid w:val="1A004525"/>
    <w:rsid w:val="1A02204B"/>
    <w:rsid w:val="1A045DC3"/>
    <w:rsid w:val="1A0538E9"/>
    <w:rsid w:val="1A0A0EFF"/>
    <w:rsid w:val="1A0F4768"/>
    <w:rsid w:val="1A13040E"/>
    <w:rsid w:val="1A1360FB"/>
    <w:rsid w:val="1A141D7E"/>
    <w:rsid w:val="1A197394"/>
    <w:rsid w:val="1A1B135F"/>
    <w:rsid w:val="1A231FC1"/>
    <w:rsid w:val="1A277D03"/>
    <w:rsid w:val="1A295829"/>
    <w:rsid w:val="1A304E0A"/>
    <w:rsid w:val="1A3146DE"/>
    <w:rsid w:val="1A383CBF"/>
    <w:rsid w:val="1A3B37AF"/>
    <w:rsid w:val="1A4408B5"/>
    <w:rsid w:val="1A46462D"/>
    <w:rsid w:val="1A4A57A0"/>
    <w:rsid w:val="1A5403CD"/>
    <w:rsid w:val="1A562397"/>
    <w:rsid w:val="1A613215"/>
    <w:rsid w:val="1A7D3DC7"/>
    <w:rsid w:val="1A82318C"/>
    <w:rsid w:val="1A8707A2"/>
    <w:rsid w:val="1A8B64E4"/>
    <w:rsid w:val="1A903AFB"/>
    <w:rsid w:val="1A907657"/>
    <w:rsid w:val="1A952EBF"/>
    <w:rsid w:val="1AA17AB6"/>
    <w:rsid w:val="1AA270BB"/>
    <w:rsid w:val="1AA43102"/>
    <w:rsid w:val="1AA80E44"/>
    <w:rsid w:val="1AA9696A"/>
    <w:rsid w:val="1AAC1FB7"/>
    <w:rsid w:val="1AAD645B"/>
    <w:rsid w:val="1AAE3F81"/>
    <w:rsid w:val="1AB175CD"/>
    <w:rsid w:val="1AB31597"/>
    <w:rsid w:val="1ABA0B77"/>
    <w:rsid w:val="1AD27C6F"/>
    <w:rsid w:val="1ADF05DE"/>
    <w:rsid w:val="1AEB6F83"/>
    <w:rsid w:val="1AEE6E95"/>
    <w:rsid w:val="1AF8344E"/>
    <w:rsid w:val="1AF916A0"/>
    <w:rsid w:val="1B087B35"/>
    <w:rsid w:val="1B0F3B71"/>
    <w:rsid w:val="1B281F85"/>
    <w:rsid w:val="1B2E0C1E"/>
    <w:rsid w:val="1B3501FE"/>
    <w:rsid w:val="1B351FAC"/>
    <w:rsid w:val="1B3C77DE"/>
    <w:rsid w:val="1B3E5305"/>
    <w:rsid w:val="1B46065D"/>
    <w:rsid w:val="1B4A3CA9"/>
    <w:rsid w:val="1B4D379A"/>
    <w:rsid w:val="1B4D5548"/>
    <w:rsid w:val="1B4F7512"/>
    <w:rsid w:val="1B590390"/>
    <w:rsid w:val="1B656D35"/>
    <w:rsid w:val="1B7A20B5"/>
    <w:rsid w:val="1B8151F1"/>
    <w:rsid w:val="1B83540D"/>
    <w:rsid w:val="1B8407DB"/>
    <w:rsid w:val="1B882A24"/>
    <w:rsid w:val="1B8A3011"/>
    <w:rsid w:val="1B99078D"/>
    <w:rsid w:val="1B9B4505"/>
    <w:rsid w:val="1BA55384"/>
    <w:rsid w:val="1BAD4238"/>
    <w:rsid w:val="1BBB6955"/>
    <w:rsid w:val="1BBE6445"/>
    <w:rsid w:val="1BC03F6C"/>
    <w:rsid w:val="1BC17CE4"/>
    <w:rsid w:val="1BC3580A"/>
    <w:rsid w:val="1BC674F0"/>
    <w:rsid w:val="1BD619E1"/>
    <w:rsid w:val="1BD9327F"/>
    <w:rsid w:val="1BD96DDB"/>
    <w:rsid w:val="1BDD2D6F"/>
    <w:rsid w:val="1BE834C2"/>
    <w:rsid w:val="1BE91714"/>
    <w:rsid w:val="1BEC6B0F"/>
    <w:rsid w:val="1BF41E67"/>
    <w:rsid w:val="1BFA2FC3"/>
    <w:rsid w:val="1C00080C"/>
    <w:rsid w:val="1C033E58"/>
    <w:rsid w:val="1C044240"/>
    <w:rsid w:val="1C053F8F"/>
    <w:rsid w:val="1C071B9A"/>
    <w:rsid w:val="1C0C71B1"/>
    <w:rsid w:val="1C0D4CD7"/>
    <w:rsid w:val="1C0E2F29"/>
    <w:rsid w:val="1C1D2216"/>
    <w:rsid w:val="1C281B11"/>
    <w:rsid w:val="1C365FDC"/>
    <w:rsid w:val="1C47468D"/>
    <w:rsid w:val="1C4A7CD9"/>
    <w:rsid w:val="1C534DE0"/>
    <w:rsid w:val="1C542906"/>
    <w:rsid w:val="1C580648"/>
    <w:rsid w:val="1C5823F6"/>
    <w:rsid w:val="1C597F1C"/>
    <w:rsid w:val="1C5F3784"/>
    <w:rsid w:val="1C654B13"/>
    <w:rsid w:val="1C6E3585"/>
    <w:rsid w:val="1C71170A"/>
    <w:rsid w:val="1C737230"/>
    <w:rsid w:val="1C782A98"/>
    <w:rsid w:val="1C8A6328"/>
    <w:rsid w:val="1C940F54"/>
    <w:rsid w:val="1C99656B"/>
    <w:rsid w:val="1C9C4DED"/>
    <w:rsid w:val="1C9F6277"/>
    <w:rsid w:val="1CA70C88"/>
    <w:rsid w:val="1CA76EDA"/>
    <w:rsid w:val="1CAA0A5B"/>
    <w:rsid w:val="1CB02232"/>
    <w:rsid w:val="1CB735C0"/>
    <w:rsid w:val="1CBA4E5F"/>
    <w:rsid w:val="1CBB4733"/>
    <w:rsid w:val="1CD31A7D"/>
    <w:rsid w:val="1CD53A47"/>
    <w:rsid w:val="1CD852E5"/>
    <w:rsid w:val="1CDA105D"/>
    <w:rsid w:val="1CDD6D9F"/>
    <w:rsid w:val="1CEB326A"/>
    <w:rsid w:val="1CEE2D5A"/>
    <w:rsid w:val="1CF2284B"/>
    <w:rsid w:val="1CFC7225"/>
    <w:rsid w:val="1D1F2F14"/>
    <w:rsid w:val="1D28626C"/>
    <w:rsid w:val="1D2D5631"/>
    <w:rsid w:val="1D3C1D18"/>
    <w:rsid w:val="1D4209B0"/>
    <w:rsid w:val="1D434E54"/>
    <w:rsid w:val="1D4C4E6B"/>
    <w:rsid w:val="1D540E0F"/>
    <w:rsid w:val="1D562C9D"/>
    <w:rsid w:val="1D567413"/>
    <w:rsid w:val="1D570900"/>
    <w:rsid w:val="1D5D57EA"/>
    <w:rsid w:val="1D646B79"/>
    <w:rsid w:val="1D652C3D"/>
    <w:rsid w:val="1D660B43"/>
    <w:rsid w:val="1D74500E"/>
    <w:rsid w:val="1D81772B"/>
    <w:rsid w:val="1D8316F5"/>
    <w:rsid w:val="1D835251"/>
    <w:rsid w:val="1D8A2A83"/>
    <w:rsid w:val="1D8E29C0"/>
    <w:rsid w:val="1D8F1E47"/>
    <w:rsid w:val="1D9751A0"/>
    <w:rsid w:val="1D9B6A3E"/>
    <w:rsid w:val="1DA13929"/>
    <w:rsid w:val="1DA84CB7"/>
    <w:rsid w:val="1DAB0B51"/>
    <w:rsid w:val="1DD106B2"/>
    <w:rsid w:val="1DD737EE"/>
    <w:rsid w:val="1DDC2BB3"/>
    <w:rsid w:val="1DDF4451"/>
    <w:rsid w:val="1DE33F41"/>
    <w:rsid w:val="1DEF28E6"/>
    <w:rsid w:val="1DF02ABF"/>
    <w:rsid w:val="1DF31440"/>
    <w:rsid w:val="1DF42572"/>
    <w:rsid w:val="1DF60118"/>
    <w:rsid w:val="1DF95513"/>
    <w:rsid w:val="1DFB572F"/>
    <w:rsid w:val="1E0345E3"/>
    <w:rsid w:val="1E0D5462"/>
    <w:rsid w:val="1E18008F"/>
    <w:rsid w:val="1E1F1BD1"/>
    <w:rsid w:val="1E256308"/>
    <w:rsid w:val="1E326C77"/>
    <w:rsid w:val="1E3414A4"/>
    <w:rsid w:val="1E3429EF"/>
    <w:rsid w:val="1E3649B9"/>
    <w:rsid w:val="1E39435D"/>
    <w:rsid w:val="1E3E73CA"/>
    <w:rsid w:val="1E4F15D7"/>
    <w:rsid w:val="1E636E30"/>
    <w:rsid w:val="1E7159F1"/>
    <w:rsid w:val="1E7352C5"/>
    <w:rsid w:val="1E780B2E"/>
    <w:rsid w:val="1E7B061E"/>
    <w:rsid w:val="1E7D6144"/>
    <w:rsid w:val="1E7E6A75"/>
    <w:rsid w:val="1E8C6387"/>
    <w:rsid w:val="1E917E41"/>
    <w:rsid w:val="1E933BB9"/>
    <w:rsid w:val="1E935967"/>
    <w:rsid w:val="1E9516DF"/>
    <w:rsid w:val="1E957931"/>
    <w:rsid w:val="1E9B481C"/>
    <w:rsid w:val="1E9C1F24"/>
    <w:rsid w:val="1EA447FB"/>
    <w:rsid w:val="1EB37DB8"/>
    <w:rsid w:val="1ECE2E43"/>
    <w:rsid w:val="1ECE4BF1"/>
    <w:rsid w:val="1ED16490"/>
    <w:rsid w:val="1EE066D3"/>
    <w:rsid w:val="1EE7180F"/>
    <w:rsid w:val="1F0D396C"/>
    <w:rsid w:val="1F122D30"/>
    <w:rsid w:val="1F170346"/>
    <w:rsid w:val="1F1840BF"/>
    <w:rsid w:val="1F262338"/>
    <w:rsid w:val="1F2667DB"/>
    <w:rsid w:val="1F295B44"/>
    <w:rsid w:val="1F2C36C6"/>
    <w:rsid w:val="1F325180"/>
    <w:rsid w:val="1F334A54"/>
    <w:rsid w:val="1F3507CD"/>
    <w:rsid w:val="1F3A2287"/>
    <w:rsid w:val="1F3A624F"/>
    <w:rsid w:val="1F3C5FFF"/>
    <w:rsid w:val="1F3C7DAD"/>
    <w:rsid w:val="1F4153C3"/>
    <w:rsid w:val="1F51312D"/>
    <w:rsid w:val="1F5350F7"/>
    <w:rsid w:val="1F576995"/>
    <w:rsid w:val="1F6E1F30"/>
    <w:rsid w:val="1F705CA9"/>
    <w:rsid w:val="1F721A21"/>
    <w:rsid w:val="1F7532BF"/>
    <w:rsid w:val="1F86727A"/>
    <w:rsid w:val="1F8F4381"/>
    <w:rsid w:val="1F9A2D26"/>
    <w:rsid w:val="1FA85442"/>
    <w:rsid w:val="1FAA25FC"/>
    <w:rsid w:val="1FAE057F"/>
    <w:rsid w:val="1FB65DB1"/>
    <w:rsid w:val="1FBA5176"/>
    <w:rsid w:val="1FBF278C"/>
    <w:rsid w:val="1FBF453A"/>
    <w:rsid w:val="1FCA53B9"/>
    <w:rsid w:val="1FD47FE6"/>
    <w:rsid w:val="1FD91AA0"/>
    <w:rsid w:val="1FDC6E9A"/>
    <w:rsid w:val="1FE65F6B"/>
    <w:rsid w:val="1FEB3581"/>
    <w:rsid w:val="1FF16DE9"/>
    <w:rsid w:val="20036B1D"/>
    <w:rsid w:val="20062169"/>
    <w:rsid w:val="20110D31"/>
    <w:rsid w:val="201C373B"/>
    <w:rsid w:val="201E5705"/>
    <w:rsid w:val="202076CF"/>
    <w:rsid w:val="20256A93"/>
    <w:rsid w:val="202645B9"/>
    <w:rsid w:val="20344F28"/>
    <w:rsid w:val="203767C6"/>
    <w:rsid w:val="204131A1"/>
    <w:rsid w:val="20484530"/>
    <w:rsid w:val="204C2272"/>
    <w:rsid w:val="20586E69"/>
    <w:rsid w:val="205904EB"/>
    <w:rsid w:val="205B0707"/>
    <w:rsid w:val="20607ACB"/>
    <w:rsid w:val="20651585"/>
    <w:rsid w:val="20790B8D"/>
    <w:rsid w:val="2080016D"/>
    <w:rsid w:val="20832566"/>
    <w:rsid w:val="20887022"/>
    <w:rsid w:val="20943C19"/>
    <w:rsid w:val="2099392A"/>
    <w:rsid w:val="209B6D55"/>
    <w:rsid w:val="20A025BE"/>
    <w:rsid w:val="20A21E92"/>
    <w:rsid w:val="20A43E5C"/>
    <w:rsid w:val="20AD798D"/>
    <w:rsid w:val="20BE2A44"/>
    <w:rsid w:val="20C242E2"/>
    <w:rsid w:val="20C75D9C"/>
    <w:rsid w:val="20D61B3B"/>
    <w:rsid w:val="20D65FDF"/>
    <w:rsid w:val="20D67D8D"/>
    <w:rsid w:val="20DA787E"/>
    <w:rsid w:val="20E57FD0"/>
    <w:rsid w:val="20E73D48"/>
    <w:rsid w:val="20E97AC1"/>
    <w:rsid w:val="210F504D"/>
    <w:rsid w:val="21115269"/>
    <w:rsid w:val="21130FE1"/>
    <w:rsid w:val="21162880"/>
    <w:rsid w:val="211865F8"/>
    <w:rsid w:val="21222FD3"/>
    <w:rsid w:val="21224D81"/>
    <w:rsid w:val="21294361"/>
    <w:rsid w:val="213151E2"/>
    <w:rsid w:val="213571AA"/>
    <w:rsid w:val="214116AB"/>
    <w:rsid w:val="214D44F3"/>
    <w:rsid w:val="215313DE"/>
    <w:rsid w:val="21537630"/>
    <w:rsid w:val="215533A8"/>
    <w:rsid w:val="215A451A"/>
    <w:rsid w:val="215D68D5"/>
    <w:rsid w:val="21613AFB"/>
    <w:rsid w:val="21696E53"/>
    <w:rsid w:val="21787096"/>
    <w:rsid w:val="217F21D3"/>
    <w:rsid w:val="21817CF9"/>
    <w:rsid w:val="21821CC3"/>
    <w:rsid w:val="21823A71"/>
    <w:rsid w:val="21851CFC"/>
    <w:rsid w:val="21A34113"/>
    <w:rsid w:val="21A8172A"/>
    <w:rsid w:val="21AB746C"/>
    <w:rsid w:val="21B43AAC"/>
    <w:rsid w:val="21B55BF5"/>
    <w:rsid w:val="21BC6F83"/>
    <w:rsid w:val="21C61BB0"/>
    <w:rsid w:val="21C916A0"/>
    <w:rsid w:val="21CB5418"/>
    <w:rsid w:val="21E40288"/>
    <w:rsid w:val="21EB5ABA"/>
    <w:rsid w:val="22121299"/>
    <w:rsid w:val="221A1EFC"/>
    <w:rsid w:val="222A0391"/>
    <w:rsid w:val="223034CD"/>
    <w:rsid w:val="22317971"/>
    <w:rsid w:val="2237485C"/>
    <w:rsid w:val="223C6316"/>
    <w:rsid w:val="22401962"/>
    <w:rsid w:val="224A458F"/>
    <w:rsid w:val="22603DB2"/>
    <w:rsid w:val="226E66B7"/>
    <w:rsid w:val="226F2247"/>
    <w:rsid w:val="227301A7"/>
    <w:rsid w:val="22761828"/>
    <w:rsid w:val="228850B7"/>
    <w:rsid w:val="22887E4A"/>
    <w:rsid w:val="228F28EA"/>
    <w:rsid w:val="22970B49"/>
    <w:rsid w:val="229B303C"/>
    <w:rsid w:val="229B4DEB"/>
    <w:rsid w:val="22BB723B"/>
    <w:rsid w:val="22BD2FB3"/>
    <w:rsid w:val="22C02AA3"/>
    <w:rsid w:val="22C2681B"/>
    <w:rsid w:val="22C5455D"/>
    <w:rsid w:val="22C95DFC"/>
    <w:rsid w:val="22CF0F38"/>
    <w:rsid w:val="22DC5E4E"/>
    <w:rsid w:val="22E26F49"/>
    <w:rsid w:val="22E3157B"/>
    <w:rsid w:val="22E91FFA"/>
    <w:rsid w:val="22EF5A05"/>
    <w:rsid w:val="22F10EAE"/>
    <w:rsid w:val="23007343"/>
    <w:rsid w:val="2309444A"/>
    <w:rsid w:val="230E1A60"/>
    <w:rsid w:val="231828DF"/>
    <w:rsid w:val="2318397A"/>
    <w:rsid w:val="231F3C6E"/>
    <w:rsid w:val="232474D6"/>
    <w:rsid w:val="23270D74"/>
    <w:rsid w:val="23386ADD"/>
    <w:rsid w:val="233D0598"/>
    <w:rsid w:val="23425BAE"/>
    <w:rsid w:val="234930C7"/>
    <w:rsid w:val="234C07DB"/>
    <w:rsid w:val="235002CB"/>
    <w:rsid w:val="2351194D"/>
    <w:rsid w:val="23621DAC"/>
    <w:rsid w:val="236773C3"/>
    <w:rsid w:val="23902475"/>
    <w:rsid w:val="23A423C5"/>
    <w:rsid w:val="23A44173"/>
    <w:rsid w:val="23A67EEB"/>
    <w:rsid w:val="23AB3753"/>
    <w:rsid w:val="23AB5501"/>
    <w:rsid w:val="23AB72AF"/>
    <w:rsid w:val="23B00D6A"/>
    <w:rsid w:val="23B75C54"/>
    <w:rsid w:val="23BC326A"/>
    <w:rsid w:val="23BD5235"/>
    <w:rsid w:val="23CD191B"/>
    <w:rsid w:val="23E12CD1"/>
    <w:rsid w:val="23E629DD"/>
    <w:rsid w:val="23E80503"/>
    <w:rsid w:val="23F549CE"/>
    <w:rsid w:val="23FA0237"/>
    <w:rsid w:val="23FA1FE5"/>
    <w:rsid w:val="23FA379F"/>
    <w:rsid w:val="23FF474C"/>
    <w:rsid w:val="240B2444"/>
    <w:rsid w:val="24101808"/>
    <w:rsid w:val="2412732E"/>
    <w:rsid w:val="24156E1F"/>
    <w:rsid w:val="241A4435"/>
    <w:rsid w:val="242B4894"/>
    <w:rsid w:val="242F7EE0"/>
    <w:rsid w:val="2432352D"/>
    <w:rsid w:val="243948BB"/>
    <w:rsid w:val="2446347C"/>
    <w:rsid w:val="244A4D1A"/>
    <w:rsid w:val="244E07EA"/>
    <w:rsid w:val="245416F5"/>
    <w:rsid w:val="24547947"/>
    <w:rsid w:val="2455546D"/>
    <w:rsid w:val="24575689"/>
    <w:rsid w:val="245C2C9F"/>
    <w:rsid w:val="24704055"/>
    <w:rsid w:val="2472601F"/>
    <w:rsid w:val="24747FE9"/>
    <w:rsid w:val="24773635"/>
    <w:rsid w:val="247C0C4C"/>
    <w:rsid w:val="247C6E9E"/>
    <w:rsid w:val="24822706"/>
    <w:rsid w:val="24855D52"/>
    <w:rsid w:val="248D10AB"/>
    <w:rsid w:val="24942439"/>
    <w:rsid w:val="249E6E14"/>
    <w:rsid w:val="24A24B56"/>
    <w:rsid w:val="24A501A2"/>
    <w:rsid w:val="24A73F1B"/>
    <w:rsid w:val="24AF4B7D"/>
    <w:rsid w:val="24B77ED6"/>
    <w:rsid w:val="24BE3012"/>
    <w:rsid w:val="24C0322E"/>
    <w:rsid w:val="24C148B0"/>
    <w:rsid w:val="24C30629"/>
    <w:rsid w:val="24CD76F9"/>
    <w:rsid w:val="24CF6FCD"/>
    <w:rsid w:val="24D46CDA"/>
    <w:rsid w:val="24D6035C"/>
    <w:rsid w:val="24E231A5"/>
    <w:rsid w:val="24E24F53"/>
    <w:rsid w:val="24ED56A6"/>
    <w:rsid w:val="24EF141E"/>
    <w:rsid w:val="24F00B4F"/>
    <w:rsid w:val="24F15196"/>
    <w:rsid w:val="24F829C8"/>
    <w:rsid w:val="251470D6"/>
    <w:rsid w:val="25214496"/>
    <w:rsid w:val="253357AE"/>
    <w:rsid w:val="253432D4"/>
    <w:rsid w:val="25396B3D"/>
    <w:rsid w:val="253B28B5"/>
    <w:rsid w:val="25496D80"/>
    <w:rsid w:val="25506360"/>
    <w:rsid w:val="255319AC"/>
    <w:rsid w:val="255A71DF"/>
    <w:rsid w:val="255D282B"/>
    <w:rsid w:val="255F69BB"/>
    <w:rsid w:val="256242E5"/>
    <w:rsid w:val="2564005E"/>
    <w:rsid w:val="257A162F"/>
    <w:rsid w:val="257C53A7"/>
    <w:rsid w:val="25844CA4"/>
    <w:rsid w:val="258C3110"/>
    <w:rsid w:val="25983863"/>
    <w:rsid w:val="25A55F80"/>
    <w:rsid w:val="25A641D2"/>
    <w:rsid w:val="25AE752B"/>
    <w:rsid w:val="25B52667"/>
    <w:rsid w:val="25BA5ED0"/>
    <w:rsid w:val="25BC1C48"/>
    <w:rsid w:val="25BF5294"/>
    <w:rsid w:val="25C40AFC"/>
    <w:rsid w:val="25C428AA"/>
    <w:rsid w:val="25C603D0"/>
    <w:rsid w:val="25C66622"/>
    <w:rsid w:val="25C7239A"/>
    <w:rsid w:val="25CE197B"/>
    <w:rsid w:val="25D16D75"/>
    <w:rsid w:val="25D52D09"/>
    <w:rsid w:val="25DB5DF7"/>
    <w:rsid w:val="25E116AE"/>
    <w:rsid w:val="25E42F4C"/>
    <w:rsid w:val="25E46AA9"/>
    <w:rsid w:val="25E543E0"/>
    <w:rsid w:val="25EE7927"/>
    <w:rsid w:val="25F0544D"/>
    <w:rsid w:val="25FA2770"/>
    <w:rsid w:val="25FC04CA"/>
    <w:rsid w:val="25FD7B6A"/>
    <w:rsid w:val="260333D3"/>
    <w:rsid w:val="2604539D"/>
    <w:rsid w:val="261F5D33"/>
    <w:rsid w:val="26274D27"/>
    <w:rsid w:val="262B2929"/>
    <w:rsid w:val="26347A30"/>
    <w:rsid w:val="26357304"/>
    <w:rsid w:val="263C4B36"/>
    <w:rsid w:val="263E265D"/>
    <w:rsid w:val="263E3BA2"/>
    <w:rsid w:val="26404627"/>
    <w:rsid w:val="26502390"/>
    <w:rsid w:val="265579A6"/>
    <w:rsid w:val="266100F9"/>
    <w:rsid w:val="2661459D"/>
    <w:rsid w:val="266320C3"/>
    <w:rsid w:val="26760048"/>
    <w:rsid w:val="26775B6F"/>
    <w:rsid w:val="26784285"/>
    <w:rsid w:val="26797B39"/>
    <w:rsid w:val="268F2EB8"/>
    <w:rsid w:val="269A759E"/>
    <w:rsid w:val="269B7AAF"/>
    <w:rsid w:val="269C55D5"/>
    <w:rsid w:val="26A30712"/>
    <w:rsid w:val="26A60202"/>
    <w:rsid w:val="26BF6F42"/>
    <w:rsid w:val="26C8461C"/>
    <w:rsid w:val="26D44D6F"/>
    <w:rsid w:val="26DF59A2"/>
    <w:rsid w:val="26E34FB2"/>
    <w:rsid w:val="26E52AD8"/>
    <w:rsid w:val="26E86A6C"/>
    <w:rsid w:val="26ED5E31"/>
    <w:rsid w:val="26F176CF"/>
    <w:rsid w:val="26F31699"/>
    <w:rsid w:val="26F471BF"/>
    <w:rsid w:val="26F62F37"/>
    <w:rsid w:val="26FE003E"/>
    <w:rsid w:val="27070CA1"/>
    <w:rsid w:val="27075144"/>
    <w:rsid w:val="27090EBD"/>
    <w:rsid w:val="272555CB"/>
    <w:rsid w:val="27257379"/>
    <w:rsid w:val="2729330D"/>
    <w:rsid w:val="272C6959"/>
    <w:rsid w:val="2739070F"/>
    <w:rsid w:val="273B3040"/>
    <w:rsid w:val="273B4DEE"/>
    <w:rsid w:val="27414953"/>
    <w:rsid w:val="27452B08"/>
    <w:rsid w:val="27561C28"/>
    <w:rsid w:val="275639D6"/>
    <w:rsid w:val="27604855"/>
    <w:rsid w:val="27767BD4"/>
    <w:rsid w:val="277D71B5"/>
    <w:rsid w:val="277F2F2D"/>
    <w:rsid w:val="27893DAB"/>
    <w:rsid w:val="278F0C96"/>
    <w:rsid w:val="27952750"/>
    <w:rsid w:val="279D33B3"/>
    <w:rsid w:val="27AE55C0"/>
    <w:rsid w:val="27B70919"/>
    <w:rsid w:val="27BA3F65"/>
    <w:rsid w:val="27C941A8"/>
    <w:rsid w:val="27D17500"/>
    <w:rsid w:val="27D35027"/>
    <w:rsid w:val="27DC212D"/>
    <w:rsid w:val="27E86D24"/>
    <w:rsid w:val="27E92A9C"/>
    <w:rsid w:val="27EB411E"/>
    <w:rsid w:val="27ED433A"/>
    <w:rsid w:val="27F76F67"/>
    <w:rsid w:val="27FD20A3"/>
    <w:rsid w:val="28011B94"/>
    <w:rsid w:val="28060F58"/>
    <w:rsid w:val="280653FC"/>
    <w:rsid w:val="28100029"/>
    <w:rsid w:val="28105ECD"/>
    <w:rsid w:val="281178FD"/>
    <w:rsid w:val="28180C8B"/>
    <w:rsid w:val="28186EDD"/>
    <w:rsid w:val="281D44F4"/>
    <w:rsid w:val="28277120"/>
    <w:rsid w:val="282B09BF"/>
    <w:rsid w:val="28305FD5"/>
    <w:rsid w:val="28341F69"/>
    <w:rsid w:val="28397580"/>
    <w:rsid w:val="28441A80"/>
    <w:rsid w:val="28553C8E"/>
    <w:rsid w:val="28681C13"/>
    <w:rsid w:val="287405B8"/>
    <w:rsid w:val="287560DE"/>
    <w:rsid w:val="28771E56"/>
    <w:rsid w:val="287C121A"/>
    <w:rsid w:val="287E31E4"/>
    <w:rsid w:val="28885E11"/>
    <w:rsid w:val="288B3B53"/>
    <w:rsid w:val="28924866"/>
    <w:rsid w:val="289742A6"/>
    <w:rsid w:val="28996270"/>
    <w:rsid w:val="28A425A0"/>
    <w:rsid w:val="28AC5FA3"/>
    <w:rsid w:val="28B766F6"/>
    <w:rsid w:val="28BC3D0D"/>
    <w:rsid w:val="28C606E7"/>
    <w:rsid w:val="28C66939"/>
    <w:rsid w:val="28CD7CC8"/>
    <w:rsid w:val="28CF1C92"/>
    <w:rsid w:val="28DE1ED5"/>
    <w:rsid w:val="28E868B0"/>
    <w:rsid w:val="28EC45F2"/>
    <w:rsid w:val="28ED3EC6"/>
    <w:rsid w:val="28F416F8"/>
    <w:rsid w:val="28F72F97"/>
    <w:rsid w:val="290A0F1C"/>
    <w:rsid w:val="290A4A78"/>
    <w:rsid w:val="290D27BA"/>
    <w:rsid w:val="290D4568"/>
    <w:rsid w:val="29121B7F"/>
    <w:rsid w:val="29175658"/>
    <w:rsid w:val="291D29FD"/>
    <w:rsid w:val="29235B3A"/>
    <w:rsid w:val="29283150"/>
    <w:rsid w:val="292E4C0A"/>
    <w:rsid w:val="292F0982"/>
    <w:rsid w:val="29310257"/>
    <w:rsid w:val="29385A89"/>
    <w:rsid w:val="293E4722"/>
    <w:rsid w:val="294C32E2"/>
    <w:rsid w:val="295C2DFA"/>
    <w:rsid w:val="295D729E"/>
    <w:rsid w:val="295E4DC4"/>
    <w:rsid w:val="295E6B72"/>
    <w:rsid w:val="29606D8E"/>
    <w:rsid w:val="29626662"/>
    <w:rsid w:val="29695C42"/>
    <w:rsid w:val="296E1A34"/>
    <w:rsid w:val="2973086F"/>
    <w:rsid w:val="29752839"/>
    <w:rsid w:val="297665B1"/>
    <w:rsid w:val="297840D8"/>
    <w:rsid w:val="29863AB6"/>
    <w:rsid w:val="298A5BB9"/>
    <w:rsid w:val="298F31CF"/>
    <w:rsid w:val="29AC1FD3"/>
    <w:rsid w:val="29AC5B2F"/>
    <w:rsid w:val="29B13146"/>
    <w:rsid w:val="29C015DB"/>
    <w:rsid w:val="29C42E79"/>
    <w:rsid w:val="29CF181E"/>
    <w:rsid w:val="29D532D8"/>
    <w:rsid w:val="29DB4666"/>
    <w:rsid w:val="29ED3F00"/>
    <w:rsid w:val="29F13D11"/>
    <w:rsid w:val="29F15C38"/>
    <w:rsid w:val="29F179E6"/>
    <w:rsid w:val="29F20F87"/>
    <w:rsid w:val="29F574D6"/>
    <w:rsid w:val="29FB2613"/>
    <w:rsid w:val="2A0616E3"/>
    <w:rsid w:val="2A094D30"/>
    <w:rsid w:val="2A0B6CFA"/>
    <w:rsid w:val="2A0C2A72"/>
    <w:rsid w:val="2A111E36"/>
    <w:rsid w:val="2A222295"/>
    <w:rsid w:val="2A224043"/>
    <w:rsid w:val="2A2C6C70"/>
    <w:rsid w:val="2A305C9C"/>
    <w:rsid w:val="2A3A75DF"/>
    <w:rsid w:val="2A473AAA"/>
    <w:rsid w:val="2A4B359A"/>
    <w:rsid w:val="2A4D10C0"/>
    <w:rsid w:val="2A4D7312"/>
    <w:rsid w:val="2A522B7B"/>
    <w:rsid w:val="2A570191"/>
    <w:rsid w:val="2A6B1546"/>
    <w:rsid w:val="2A7228D5"/>
    <w:rsid w:val="2A77438F"/>
    <w:rsid w:val="2A8B3997"/>
    <w:rsid w:val="2A946CEF"/>
    <w:rsid w:val="2A9860B3"/>
    <w:rsid w:val="2A9D068C"/>
    <w:rsid w:val="2AA8279A"/>
    <w:rsid w:val="2AAA4765"/>
    <w:rsid w:val="2AAE58D7"/>
    <w:rsid w:val="2AB033FD"/>
    <w:rsid w:val="2ABF7AE4"/>
    <w:rsid w:val="2AC670C5"/>
    <w:rsid w:val="2AC854F7"/>
    <w:rsid w:val="2AD25A69"/>
    <w:rsid w:val="2AD6555A"/>
    <w:rsid w:val="2AD76BDC"/>
    <w:rsid w:val="2AE01F34"/>
    <w:rsid w:val="2AE17A5A"/>
    <w:rsid w:val="2AE337D3"/>
    <w:rsid w:val="2AE65071"/>
    <w:rsid w:val="2AE82B97"/>
    <w:rsid w:val="2AE8703B"/>
    <w:rsid w:val="2AFA28CA"/>
    <w:rsid w:val="2B033E75"/>
    <w:rsid w:val="2B05199B"/>
    <w:rsid w:val="2B0A0D5F"/>
    <w:rsid w:val="2B4104F9"/>
    <w:rsid w:val="2B430715"/>
    <w:rsid w:val="2B563FA5"/>
    <w:rsid w:val="2B585F6F"/>
    <w:rsid w:val="2B591CE7"/>
    <w:rsid w:val="2B597E55"/>
    <w:rsid w:val="2B5C5333"/>
    <w:rsid w:val="2B603075"/>
    <w:rsid w:val="2B667F60"/>
    <w:rsid w:val="2B69017C"/>
    <w:rsid w:val="2B6D12EE"/>
    <w:rsid w:val="2B6D7540"/>
    <w:rsid w:val="2B710CB1"/>
    <w:rsid w:val="2B762899"/>
    <w:rsid w:val="2B7D59D5"/>
    <w:rsid w:val="2B8054C5"/>
    <w:rsid w:val="2B8A1EA0"/>
    <w:rsid w:val="2B9D6077"/>
    <w:rsid w:val="2BAA3A81"/>
    <w:rsid w:val="2BB331A5"/>
    <w:rsid w:val="2BBB64FD"/>
    <w:rsid w:val="2BC25ADE"/>
    <w:rsid w:val="2BD82C0B"/>
    <w:rsid w:val="2BE21CDC"/>
    <w:rsid w:val="2BE47802"/>
    <w:rsid w:val="2BEC4909"/>
    <w:rsid w:val="2BF3151E"/>
    <w:rsid w:val="2BF65788"/>
    <w:rsid w:val="2BFC0FF0"/>
    <w:rsid w:val="2BFD6B16"/>
    <w:rsid w:val="2BFD788F"/>
    <w:rsid w:val="2C0734F1"/>
    <w:rsid w:val="2C155C0E"/>
    <w:rsid w:val="2C293467"/>
    <w:rsid w:val="2C2A71DF"/>
    <w:rsid w:val="2C302A48"/>
    <w:rsid w:val="2C3D6F12"/>
    <w:rsid w:val="2C46226B"/>
    <w:rsid w:val="2C484235"/>
    <w:rsid w:val="2C491D5B"/>
    <w:rsid w:val="2C4B7881"/>
    <w:rsid w:val="2C583D4C"/>
    <w:rsid w:val="2C5A5D16"/>
    <w:rsid w:val="2C66290D"/>
    <w:rsid w:val="2C6C77F8"/>
    <w:rsid w:val="2C732934"/>
    <w:rsid w:val="2C820DC9"/>
    <w:rsid w:val="2C8B2374"/>
    <w:rsid w:val="2C954FA0"/>
    <w:rsid w:val="2C9C632F"/>
    <w:rsid w:val="2CA156F3"/>
    <w:rsid w:val="2CA376BD"/>
    <w:rsid w:val="2CAB0320"/>
    <w:rsid w:val="2CB2345D"/>
    <w:rsid w:val="2CB5119F"/>
    <w:rsid w:val="2CB52F4D"/>
    <w:rsid w:val="2CB573F1"/>
    <w:rsid w:val="2CB76CC5"/>
    <w:rsid w:val="2CB83A5D"/>
    <w:rsid w:val="2CBB1BE0"/>
    <w:rsid w:val="2CBE62A5"/>
    <w:rsid w:val="2CC87124"/>
    <w:rsid w:val="2CCE2260"/>
    <w:rsid w:val="2CCE400E"/>
    <w:rsid w:val="2CD930DF"/>
    <w:rsid w:val="2CD95F34"/>
    <w:rsid w:val="2CDF7FCA"/>
    <w:rsid w:val="2CF717B7"/>
    <w:rsid w:val="2D047A30"/>
    <w:rsid w:val="2D0619FA"/>
    <w:rsid w:val="2D151C3D"/>
    <w:rsid w:val="2D1B54A6"/>
    <w:rsid w:val="2D3447B9"/>
    <w:rsid w:val="2D35408E"/>
    <w:rsid w:val="2D3B78F6"/>
    <w:rsid w:val="2D485B6F"/>
    <w:rsid w:val="2D5531F9"/>
    <w:rsid w:val="2D564730"/>
    <w:rsid w:val="2D574004"/>
    <w:rsid w:val="2D60068C"/>
    <w:rsid w:val="2D630BFB"/>
    <w:rsid w:val="2D6329A9"/>
    <w:rsid w:val="2D711973"/>
    <w:rsid w:val="2D7C3A6A"/>
    <w:rsid w:val="2D856DC3"/>
    <w:rsid w:val="2D8B1E85"/>
    <w:rsid w:val="2D8D5C78"/>
    <w:rsid w:val="2D9B0395"/>
    <w:rsid w:val="2DA059AB"/>
    <w:rsid w:val="2DA07759"/>
    <w:rsid w:val="2DA90D03"/>
    <w:rsid w:val="2DAF5BEE"/>
    <w:rsid w:val="2DB15E0A"/>
    <w:rsid w:val="2DBB0A37"/>
    <w:rsid w:val="2DC25921"/>
    <w:rsid w:val="2DCC49F2"/>
    <w:rsid w:val="2DCD42C6"/>
    <w:rsid w:val="2DD12008"/>
    <w:rsid w:val="2DD13DB6"/>
    <w:rsid w:val="2DD92044"/>
    <w:rsid w:val="2DDD275B"/>
    <w:rsid w:val="2DE0049D"/>
    <w:rsid w:val="2DE97352"/>
    <w:rsid w:val="2DEC0BF0"/>
    <w:rsid w:val="2E057F04"/>
    <w:rsid w:val="2E1343CF"/>
    <w:rsid w:val="2E13617D"/>
    <w:rsid w:val="2E150147"/>
    <w:rsid w:val="2E206AEC"/>
    <w:rsid w:val="2E3305CD"/>
    <w:rsid w:val="2E424CB4"/>
    <w:rsid w:val="2E4647A4"/>
    <w:rsid w:val="2E496043"/>
    <w:rsid w:val="2E497DF1"/>
    <w:rsid w:val="2E514EF7"/>
    <w:rsid w:val="2E516CA5"/>
    <w:rsid w:val="2E5F5866"/>
    <w:rsid w:val="2E61338C"/>
    <w:rsid w:val="2E666BF4"/>
    <w:rsid w:val="2E6A7D67"/>
    <w:rsid w:val="2E750BE6"/>
    <w:rsid w:val="2E7E4259"/>
    <w:rsid w:val="2E7E6270"/>
    <w:rsid w:val="2E8B0409"/>
    <w:rsid w:val="2E8E7EF9"/>
    <w:rsid w:val="2E935510"/>
    <w:rsid w:val="2E9C43C4"/>
    <w:rsid w:val="2EA27501"/>
    <w:rsid w:val="2EA75E76"/>
    <w:rsid w:val="2EAE2349"/>
    <w:rsid w:val="2EBA484A"/>
    <w:rsid w:val="2EBC05C2"/>
    <w:rsid w:val="2EC102CF"/>
    <w:rsid w:val="2EC1207D"/>
    <w:rsid w:val="2ED40002"/>
    <w:rsid w:val="2EDD678B"/>
    <w:rsid w:val="2EDF69A7"/>
    <w:rsid w:val="2EE61AE3"/>
    <w:rsid w:val="2EFC30B5"/>
    <w:rsid w:val="2F0B779C"/>
    <w:rsid w:val="2F0E4B96"/>
    <w:rsid w:val="2F10090E"/>
    <w:rsid w:val="2F167231"/>
    <w:rsid w:val="2F212B1B"/>
    <w:rsid w:val="2F2D28E7"/>
    <w:rsid w:val="2F2F348A"/>
    <w:rsid w:val="2F2F5238"/>
    <w:rsid w:val="2F302D5E"/>
    <w:rsid w:val="2F3A3BDD"/>
    <w:rsid w:val="2F3C7955"/>
    <w:rsid w:val="2F464330"/>
    <w:rsid w:val="2F49545B"/>
    <w:rsid w:val="2F4A02C4"/>
    <w:rsid w:val="2F61116A"/>
    <w:rsid w:val="2F6173BC"/>
    <w:rsid w:val="2F6649D2"/>
    <w:rsid w:val="2F6B1FE9"/>
    <w:rsid w:val="2F7470EF"/>
    <w:rsid w:val="2F7C41F6"/>
    <w:rsid w:val="2F866E22"/>
    <w:rsid w:val="2F875074"/>
    <w:rsid w:val="2F9506C7"/>
    <w:rsid w:val="2F974B8C"/>
    <w:rsid w:val="2FAF45CB"/>
    <w:rsid w:val="2FB15C4D"/>
    <w:rsid w:val="2FB27C17"/>
    <w:rsid w:val="2FBB4D1E"/>
    <w:rsid w:val="2FBE480E"/>
    <w:rsid w:val="2FC040E2"/>
    <w:rsid w:val="2FCF2577"/>
    <w:rsid w:val="2FD162F0"/>
    <w:rsid w:val="2FD24B95"/>
    <w:rsid w:val="2FD302BA"/>
    <w:rsid w:val="2FDC1A6F"/>
    <w:rsid w:val="2FDC6A42"/>
    <w:rsid w:val="2FE36023"/>
    <w:rsid w:val="2FE75B13"/>
    <w:rsid w:val="2FEA5603"/>
    <w:rsid w:val="2FF16992"/>
    <w:rsid w:val="2FFB336C"/>
    <w:rsid w:val="2FFF10AF"/>
    <w:rsid w:val="300C37CC"/>
    <w:rsid w:val="30136908"/>
    <w:rsid w:val="30274161"/>
    <w:rsid w:val="30281C88"/>
    <w:rsid w:val="3029612C"/>
    <w:rsid w:val="302F3016"/>
    <w:rsid w:val="303074BA"/>
    <w:rsid w:val="3034687E"/>
    <w:rsid w:val="30354AD0"/>
    <w:rsid w:val="303F76FD"/>
    <w:rsid w:val="30466CDD"/>
    <w:rsid w:val="3049232A"/>
    <w:rsid w:val="304940D8"/>
    <w:rsid w:val="304E05AC"/>
    <w:rsid w:val="3050190A"/>
    <w:rsid w:val="30515682"/>
    <w:rsid w:val="30605D22"/>
    <w:rsid w:val="307E6B1F"/>
    <w:rsid w:val="30847806"/>
    <w:rsid w:val="30864510"/>
    <w:rsid w:val="308A000C"/>
    <w:rsid w:val="308C2216"/>
    <w:rsid w:val="3096330D"/>
    <w:rsid w:val="30A457B2"/>
    <w:rsid w:val="30A82DFE"/>
    <w:rsid w:val="30AE6631"/>
    <w:rsid w:val="30B11C7D"/>
    <w:rsid w:val="30B33C47"/>
    <w:rsid w:val="30BD0622"/>
    <w:rsid w:val="30C12F2A"/>
    <w:rsid w:val="30C85944"/>
    <w:rsid w:val="30D20571"/>
    <w:rsid w:val="30D36097"/>
    <w:rsid w:val="30E402A4"/>
    <w:rsid w:val="30E97669"/>
    <w:rsid w:val="30F77FD8"/>
    <w:rsid w:val="31083F93"/>
    <w:rsid w:val="31124E12"/>
    <w:rsid w:val="31126BC0"/>
    <w:rsid w:val="311961A0"/>
    <w:rsid w:val="31222B4D"/>
    <w:rsid w:val="312468F3"/>
    <w:rsid w:val="31376626"/>
    <w:rsid w:val="3145400B"/>
    <w:rsid w:val="31466869"/>
    <w:rsid w:val="314B0324"/>
    <w:rsid w:val="315A2315"/>
    <w:rsid w:val="315F16D9"/>
    <w:rsid w:val="316512F8"/>
    <w:rsid w:val="317653A0"/>
    <w:rsid w:val="3179279B"/>
    <w:rsid w:val="317B6345"/>
    <w:rsid w:val="31815AF3"/>
    <w:rsid w:val="31880C30"/>
    <w:rsid w:val="319C292D"/>
    <w:rsid w:val="31AA6DF8"/>
    <w:rsid w:val="31AD0696"/>
    <w:rsid w:val="31AF4AA2"/>
    <w:rsid w:val="31B45EC9"/>
    <w:rsid w:val="31B639EF"/>
    <w:rsid w:val="31B859B9"/>
    <w:rsid w:val="31C003CA"/>
    <w:rsid w:val="31C75BFC"/>
    <w:rsid w:val="31CD06C4"/>
    <w:rsid w:val="31E00A6C"/>
    <w:rsid w:val="31E22A36"/>
    <w:rsid w:val="31E334D2"/>
    <w:rsid w:val="31E87920"/>
    <w:rsid w:val="31EC7411"/>
    <w:rsid w:val="31ED3189"/>
    <w:rsid w:val="31F44517"/>
    <w:rsid w:val="31FD7870"/>
    <w:rsid w:val="32002EBC"/>
    <w:rsid w:val="32087FC3"/>
    <w:rsid w:val="320A7897"/>
    <w:rsid w:val="320C7AB3"/>
    <w:rsid w:val="3211678F"/>
    <w:rsid w:val="321B1AA4"/>
    <w:rsid w:val="3220530C"/>
    <w:rsid w:val="32221084"/>
    <w:rsid w:val="32285F6F"/>
    <w:rsid w:val="322C5A5F"/>
    <w:rsid w:val="322E7A29"/>
    <w:rsid w:val="32313075"/>
    <w:rsid w:val="3234700A"/>
    <w:rsid w:val="323668DE"/>
    <w:rsid w:val="323963CE"/>
    <w:rsid w:val="323D5EBE"/>
    <w:rsid w:val="324059AE"/>
    <w:rsid w:val="32464BF0"/>
    <w:rsid w:val="324A2389"/>
    <w:rsid w:val="324E00CB"/>
    <w:rsid w:val="324F174E"/>
    <w:rsid w:val="32586854"/>
    <w:rsid w:val="3267118D"/>
    <w:rsid w:val="327A0EC0"/>
    <w:rsid w:val="32891103"/>
    <w:rsid w:val="328A09D8"/>
    <w:rsid w:val="328C0BF4"/>
    <w:rsid w:val="328E2276"/>
    <w:rsid w:val="3291620A"/>
    <w:rsid w:val="32917FB8"/>
    <w:rsid w:val="32943604"/>
    <w:rsid w:val="32981347"/>
    <w:rsid w:val="329B2BE5"/>
    <w:rsid w:val="32A001FB"/>
    <w:rsid w:val="32A25D21"/>
    <w:rsid w:val="32A47CEB"/>
    <w:rsid w:val="32B676AA"/>
    <w:rsid w:val="32BB6DE3"/>
    <w:rsid w:val="32BF68D3"/>
    <w:rsid w:val="32C56864"/>
    <w:rsid w:val="32CB171C"/>
    <w:rsid w:val="32CB34CA"/>
    <w:rsid w:val="32D00AE0"/>
    <w:rsid w:val="32E427DE"/>
    <w:rsid w:val="32ED1692"/>
    <w:rsid w:val="32F522F5"/>
    <w:rsid w:val="32F56799"/>
    <w:rsid w:val="32FD6CA5"/>
    <w:rsid w:val="32FF3174"/>
    <w:rsid w:val="330D3AE3"/>
    <w:rsid w:val="331F7372"/>
    <w:rsid w:val="33233306"/>
    <w:rsid w:val="33274478"/>
    <w:rsid w:val="334119DE"/>
    <w:rsid w:val="33525999"/>
    <w:rsid w:val="33550FE6"/>
    <w:rsid w:val="335A2AA0"/>
    <w:rsid w:val="336254B1"/>
    <w:rsid w:val="336F1756"/>
    <w:rsid w:val="337551E4"/>
    <w:rsid w:val="33775400"/>
    <w:rsid w:val="337771AE"/>
    <w:rsid w:val="33863895"/>
    <w:rsid w:val="338D4C23"/>
    <w:rsid w:val="33900270"/>
    <w:rsid w:val="33957634"/>
    <w:rsid w:val="339715FE"/>
    <w:rsid w:val="339A10EE"/>
    <w:rsid w:val="339C6C14"/>
    <w:rsid w:val="33AA7583"/>
    <w:rsid w:val="33C06DA7"/>
    <w:rsid w:val="33C428B1"/>
    <w:rsid w:val="33CB74FA"/>
    <w:rsid w:val="33D068BE"/>
    <w:rsid w:val="33D463AE"/>
    <w:rsid w:val="33D53ED4"/>
    <w:rsid w:val="33EA5BD2"/>
    <w:rsid w:val="33F26834"/>
    <w:rsid w:val="34000F51"/>
    <w:rsid w:val="34034EE6"/>
    <w:rsid w:val="341C53B7"/>
    <w:rsid w:val="342033A2"/>
    <w:rsid w:val="34232E92"/>
    <w:rsid w:val="342A06C4"/>
    <w:rsid w:val="342B1D46"/>
    <w:rsid w:val="34302A6E"/>
    <w:rsid w:val="343706EB"/>
    <w:rsid w:val="34394463"/>
    <w:rsid w:val="343E7CCC"/>
    <w:rsid w:val="344A6670"/>
    <w:rsid w:val="345117AD"/>
    <w:rsid w:val="34515C51"/>
    <w:rsid w:val="345319C9"/>
    <w:rsid w:val="345474EF"/>
    <w:rsid w:val="34594B05"/>
    <w:rsid w:val="345E036E"/>
    <w:rsid w:val="346A6D13"/>
    <w:rsid w:val="346C65E7"/>
    <w:rsid w:val="347E456C"/>
    <w:rsid w:val="34853B4C"/>
    <w:rsid w:val="34880F47"/>
    <w:rsid w:val="348A4CBF"/>
    <w:rsid w:val="348C3430"/>
    <w:rsid w:val="3491604D"/>
    <w:rsid w:val="34983880"/>
    <w:rsid w:val="349D0E96"/>
    <w:rsid w:val="34A22009"/>
    <w:rsid w:val="34A246FE"/>
    <w:rsid w:val="34B52C35"/>
    <w:rsid w:val="34B8182C"/>
    <w:rsid w:val="34BF2BBB"/>
    <w:rsid w:val="34C93A39"/>
    <w:rsid w:val="34D4418C"/>
    <w:rsid w:val="34DB19BE"/>
    <w:rsid w:val="34DF14AF"/>
    <w:rsid w:val="34E42621"/>
    <w:rsid w:val="34E84094"/>
    <w:rsid w:val="34E97C37"/>
    <w:rsid w:val="34FC3E0F"/>
    <w:rsid w:val="35074561"/>
    <w:rsid w:val="35092088"/>
    <w:rsid w:val="351647A5"/>
    <w:rsid w:val="3538101C"/>
    <w:rsid w:val="353C245D"/>
    <w:rsid w:val="35481D3A"/>
    <w:rsid w:val="35494B7A"/>
    <w:rsid w:val="35551771"/>
    <w:rsid w:val="355552CD"/>
    <w:rsid w:val="355623C2"/>
    <w:rsid w:val="355F7EFA"/>
    <w:rsid w:val="356814A4"/>
    <w:rsid w:val="356B4AF0"/>
    <w:rsid w:val="357339A5"/>
    <w:rsid w:val="3575771D"/>
    <w:rsid w:val="357E2A76"/>
    <w:rsid w:val="358838F4"/>
    <w:rsid w:val="35A10512"/>
    <w:rsid w:val="35A149B6"/>
    <w:rsid w:val="35A973C7"/>
    <w:rsid w:val="35B30245"/>
    <w:rsid w:val="35B9585C"/>
    <w:rsid w:val="35BE7316"/>
    <w:rsid w:val="35C3492C"/>
    <w:rsid w:val="35C366DA"/>
    <w:rsid w:val="35C506A4"/>
    <w:rsid w:val="35CA5CBB"/>
    <w:rsid w:val="35CB1A33"/>
    <w:rsid w:val="35DC154A"/>
    <w:rsid w:val="35DE52C2"/>
    <w:rsid w:val="35E0728C"/>
    <w:rsid w:val="35E36D7D"/>
    <w:rsid w:val="35E548A3"/>
    <w:rsid w:val="35E6686D"/>
    <w:rsid w:val="35EA1EB9"/>
    <w:rsid w:val="35F40F8A"/>
    <w:rsid w:val="35F5260C"/>
    <w:rsid w:val="35FC399A"/>
    <w:rsid w:val="36070CBD"/>
    <w:rsid w:val="360A255B"/>
    <w:rsid w:val="36121410"/>
    <w:rsid w:val="36140CE4"/>
    <w:rsid w:val="36176A26"/>
    <w:rsid w:val="362A0508"/>
    <w:rsid w:val="362A675A"/>
    <w:rsid w:val="362F1FC2"/>
    <w:rsid w:val="362F3D70"/>
    <w:rsid w:val="362F5B1E"/>
    <w:rsid w:val="36356EAC"/>
    <w:rsid w:val="3639699D"/>
    <w:rsid w:val="363B04B2"/>
    <w:rsid w:val="363E3FB3"/>
    <w:rsid w:val="36496FA8"/>
    <w:rsid w:val="364A2958"/>
    <w:rsid w:val="364F61C0"/>
    <w:rsid w:val="365B6913"/>
    <w:rsid w:val="365D5006"/>
    <w:rsid w:val="36721EAF"/>
    <w:rsid w:val="36770179"/>
    <w:rsid w:val="36785717"/>
    <w:rsid w:val="36820344"/>
    <w:rsid w:val="369B1405"/>
    <w:rsid w:val="36AA1648"/>
    <w:rsid w:val="36AC0684"/>
    <w:rsid w:val="36B555A0"/>
    <w:rsid w:val="36B85B13"/>
    <w:rsid w:val="36B9188B"/>
    <w:rsid w:val="36BB5604"/>
    <w:rsid w:val="36BE6EA2"/>
    <w:rsid w:val="36D52B69"/>
    <w:rsid w:val="36D668E1"/>
    <w:rsid w:val="36E36908"/>
    <w:rsid w:val="36E92171"/>
    <w:rsid w:val="36E96615"/>
    <w:rsid w:val="36F11025"/>
    <w:rsid w:val="36F6663C"/>
    <w:rsid w:val="36F9612C"/>
    <w:rsid w:val="36FF3742"/>
    <w:rsid w:val="370074BA"/>
    <w:rsid w:val="371116C7"/>
    <w:rsid w:val="37152F66"/>
    <w:rsid w:val="37166CDE"/>
    <w:rsid w:val="3720190B"/>
    <w:rsid w:val="373D24BC"/>
    <w:rsid w:val="37403D5B"/>
    <w:rsid w:val="37421881"/>
    <w:rsid w:val="37465815"/>
    <w:rsid w:val="374763BA"/>
    <w:rsid w:val="3748158D"/>
    <w:rsid w:val="374B2E2B"/>
    <w:rsid w:val="374E46CA"/>
    <w:rsid w:val="375872F6"/>
    <w:rsid w:val="375B2943"/>
    <w:rsid w:val="37645C9B"/>
    <w:rsid w:val="376637C1"/>
    <w:rsid w:val="376C68FE"/>
    <w:rsid w:val="376E08C8"/>
    <w:rsid w:val="37734130"/>
    <w:rsid w:val="37797999"/>
    <w:rsid w:val="377A726D"/>
    <w:rsid w:val="377F4883"/>
    <w:rsid w:val="37895702"/>
    <w:rsid w:val="3790083E"/>
    <w:rsid w:val="37920A5A"/>
    <w:rsid w:val="379245B6"/>
    <w:rsid w:val="37955E55"/>
    <w:rsid w:val="379876F3"/>
    <w:rsid w:val="37991DE9"/>
    <w:rsid w:val="37AF33BA"/>
    <w:rsid w:val="37B07132"/>
    <w:rsid w:val="37B7226F"/>
    <w:rsid w:val="37BF2ED1"/>
    <w:rsid w:val="37C30C14"/>
    <w:rsid w:val="37C411CF"/>
    <w:rsid w:val="37CA01F4"/>
    <w:rsid w:val="37D42E21"/>
    <w:rsid w:val="37D83F93"/>
    <w:rsid w:val="37E42938"/>
    <w:rsid w:val="37E961A0"/>
    <w:rsid w:val="37ED7A3F"/>
    <w:rsid w:val="37EF1A09"/>
    <w:rsid w:val="37F107C7"/>
    <w:rsid w:val="38044D88"/>
    <w:rsid w:val="380F5C07"/>
    <w:rsid w:val="38156F95"/>
    <w:rsid w:val="382471D8"/>
    <w:rsid w:val="38284F1B"/>
    <w:rsid w:val="38376F0C"/>
    <w:rsid w:val="38397128"/>
    <w:rsid w:val="383B4C4E"/>
    <w:rsid w:val="384C1121"/>
    <w:rsid w:val="385201EA"/>
    <w:rsid w:val="38613F89"/>
    <w:rsid w:val="386F48F8"/>
    <w:rsid w:val="38741F0E"/>
    <w:rsid w:val="38871C41"/>
    <w:rsid w:val="38892B83"/>
    <w:rsid w:val="388A34DF"/>
    <w:rsid w:val="388E7474"/>
    <w:rsid w:val="38975BFC"/>
    <w:rsid w:val="38B247E4"/>
    <w:rsid w:val="38BB7B3D"/>
    <w:rsid w:val="38BF3B4C"/>
    <w:rsid w:val="38CE5AC2"/>
    <w:rsid w:val="38D40BFF"/>
    <w:rsid w:val="38D429AD"/>
    <w:rsid w:val="38D62BC9"/>
    <w:rsid w:val="38D86941"/>
    <w:rsid w:val="38DE1A7D"/>
    <w:rsid w:val="38E01351"/>
    <w:rsid w:val="38E4017E"/>
    <w:rsid w:val="38E56968"/>
    <w:rsid w:val="38E726E0"/>
    <w:rsid w:val="38EA21D0"/>
    <w:rsid w:val="38EA6674"/>
    <w:rsid w:val="38EF5A38"/>
    <w:rsid w:val="38F82B3F"/>
    <w:rsid w:val="38FB618B"/>
    <w:rsid w:val="390414E4"/>
    <w:rsid w:val="390C0398"/>
    <w:rsid w:val="390E4110"/>
    <w:rsid w:val="39161217"/>
    <w:rsid w:val="39180AEB"/>
    <w:rsid w:val="391E1E7A"/>
    <w:rsid w:val="391F631E"/>
    <w:rsid w:val="39253208"/>
    <w:rsid w:val="3929719C"/>
    <w:rsid w:val="392A1709"/>
    <w:rsid w:val="392A6A70"/>
    <w:rsid w:val="392E030F"/>
    <w:rsid w:val="393022D9"/>
    <w:rsid w:val="39333B77"/>
    <w:rsid w:val="393A4F06"/>
    <w:rsid w:val="39406294"/>
    <w:rsid w:val="39445D84"/>
    <w:rsid w:val="396E2E01"/>
    <w:rsid w:val="396F26D5"/>
    <w:rsid w:val="397D3044"/>
    <w:rsid w:val="397E2222"/>
    <w:rsid w:val="39894E7E"/>
    <w:rsid w:val="398B750F"/>
    <w:rsid w:val="39981C2C"/>
    <w:rsid w:val="399D7242"/>
    <w:rsid w:val="39A16D33"/>
    <w:rsid w:val="39B27192"/>
    <w:rsid w:val="39B76556"/>
    <w:rsid w:val="39BA7DF4"/>
    <w:rsid w:val="39C742BF"/>
    <w:rsid w:val="39CB3DB0"/>
    <w:rsid w:val="39CF4A42"/>
    <w:rsid w:val="39D0586A"/>
    <w:rsid w:val="39D4535A"/>
    <w:rsid w:val="39D709A6"/>
    <w:rsid w:val="39F41558"/>
    <w:rsid w:val="39F552D0"/>
    <w:rsid w:val="39FC665F"/>
    <w:rsid w:val="3A092B2A"/>
    <w:rsid w:val="3A10210A"/>
    <w:rsid w:val="3A125E82"/>
    <w:rsid w:val="3A137505"/>
    <w:rsid w:val="3A1E0383"/>
    <w:rsid w:val="3A241712"/>
    <w:rsid w:val="3A257964"/>
    <w:rsid w:val="3A287454"/>
    <w:rsid w:val="3A345DF9"/>
    <w:rsid w:val="3A3A2CE3"/>
    <w:rsid w:val="3A3E00F9"/>
    <w:rsid w:val="3A4678DA"/>
    <w:rsid w:val="3A4D1D3F"/>
    <w:rsid w:val="3A5E69D2"/>
    <w:rsid w:val="3A60099C"/>
    <w:rsid w:val="3A6A7A6C"/>
    <w:rsid w:val="3A6C5593"/>
    <w:rsid w:val="3A6D130B"/>
    <w:rsid w:val="3A7601BF"/>
    <w:rsid w:val="3A7B33F0"/>
    <w:rsid w:val="3A856654"/>
    <w:rsid w:val="3A8904FD"/>
    <w:rsid w:val="3A894FEA"/>
    <w:rsid w:val="3A8D375B"/>
    <w:rsid w:val="3A970136"/>
    <w:rsid w:val="3A971EE4"/>
    <w:rsid w:val="3A983149"/>
    <w:rsid w:val="3AA12D62"/>
    <w:rsid w:val="3AB962FE"/>
    <w:rsid w:val="3AC151B3"/>
    <w:rsid w:val="3AC52EF5"/>
    <w:rsid w:val="3AD1189A"/>
    <w:rsid w:val="3ADC3D9A"/>
    <w:rsid w:val="3AEA295B"/>
    <w:rsid w:val="3AEF7F72"/>
    <w:rsid w:val="3AF15A98"/>
    <w:rsid w:val="3AFD61EB"/>
    <w:rsid w:val="3B07350D"/>
    <w:rsid w:val="3B0774FE"/>
    <w:rsid w:val="3B091033"/>
    <w:rsid w:val="3B143534"/>
    <w:rsid w:val="3B1B0FD9"/>
    <w:rsid w:val="3B213A3B"/>
    <w:rsid w:val="3B2A0FAA"/>
    <w:rsid w:val="3B3B79D6"/>
    <w:rsid w:val="3B3D0CDD"/>
    <w:rsid w:val="3B4A33FA"/>
    <w:rsid w:val="3B4A51A8"/>
    <w:rsid w:val="3B5129DA"/>
    <w:rsid w:val="3B5322AF"/>
    <w:rsid w:val="3B567FF1"/>
    <w:rsid w:val="3B581673"/>
    <w:rsid w:val="3B5953EB"/>
    <w:rsid w:val="3B5B1163"/>
    <w:rsid w:val="3B602C1D"/>
    <w:rsid w:val="3B675D5A"/>
    <w:rsid w:val="3B6E70E8"/>
    <w:rsid w:val="3B750477"/>
    <w:rsid w:val="3B8561E0"/>
    <w:rsid w:val="3B8701AA"/>
    <w:rsid w:val="3B8A07A5"/>
    <w:rsid w:val="3B914B85"/>
    <w:rsid w:val="3B950B19"/>
    <w:rsid w:val="3B96663F"/>
    <w:rsid w:val="3B985F13"/>
    <w:rsid w:val="3B9F696A"/>
    <w:rsid w:val="3B9F6BA4"/>
    <w:rsid w:val="3BA1126C"/>
    <w:rsid w:val="3BB30F9F"/>
    <w:rsid w:val="3BC46D08"/>
    <w:rsid w:val="3BCD02B3"/>
    <w:rsid w:val="3BCD73BD"/>
    <w:rsid w:val="3BCE7B87"/>
    <w:rsid w:val="3BD038FF"/>
    <w:rsid w:val="3BD66A3C"/>
    <w:rsid w:val="3BFA6BCE"/>
    <w:rsid w:val="3BFC7174"/>
    <w:rsid w:val="3BFD221A"/>
    <w:rsid w:val="3C0435A9"/>
    <w:rsid w:val="3C0E4427"/>
    <w:rsid w:val="3C125CC6"/>
    <w:rsid w:val="3C1C4D96"/>
    <w:rsid w:val="3C2854E9"/>
    <w:rsid w:val="3C3025F0"/>
    <w:rsid w:val="3C4D4F50"/>
    <w:rsid w:val="3C504A40"/>
    <w:rsid w:val="3C581420"/>
    <w:rsid w:val="3C756255"/>
    <w:rsid w:val="3C85293C"/>
    <w:rsid w:val="3C8841DA"/>
    <w:rsid w:val="3C8D17F0"/>
    <w:rsid w:val="3C9E57AB"/>
    <w:rsid w:val="3CA56B3A"/>
    <w:rsid w:val="3CAA23A2"/>
    <w:rsid w:val="3CAF5C0A"/>
    <w:rsid w:val="3CB274A9"/>
    <w:rsid w:val="3CB46D7D"/>
    <w:rsid w:val="3CBE5E4E"/>
    <w:rsid w:val="3CC50F8A"/>
    <w:rsid w:val="3CC80A7A"/>
    <w:rsid w:val="3CD236A7"/>
    <w:rsid w:val="3CD25455"/>
    <w:rsid w:val="3CD92C87"/>
    <w:rsid w:val="3CDA6953"/>
    <w:rsid w:val="3CDB07AE"/>
    <w:rsid w:val="3CE82ECA"/>
    <w:rsid w:val="3CEF6007"/>
    <w:rsid w:val="3CF61143"/>
    <w:rsid w:val="3CF74EBC"/>
    <w:rsid w:val="3CF950D8"/>
    <w:rsid w:val="3CFB0E50"/>
    <w:rsid w:val="3D0221DE"/>
    <w:rsid w:val="3D031AB2"/>
    <w:rsid w:val="3D073351"/>
    <w:rsid w:val="3D08531B"/>
    <w:rsid w:val="3D163594"/>
    <w:rsid w:val="3D18555E"/>
    <w:rsid w:val="3D1E68EC"/>
    <w:rsid w:val="3D2008B6"/>
    <w:rsid w:val="3D202664"/>
    <w:rsid w:val="3D29758D"/>
    <w:rsid w:val="3D2C1009"/>
    <w:rsid w:val="3D2E2FD3"/>
    <w:rsid w:val="3D2E4D81"/>
    <w:rsid w:val="3D453E79"/>
    <w:rsid w:val="3D474095"/>
    <w:rsid w:val="3D485717"/>
    <w:rsid w:val="3D5F13DF"/>
    <w:rsid w:val="3D6562C9"/>
    <w:rsid w:val="3D7E738B"/>
    <w:rsid w:val="3D8250CD"/>
    <w:rsid w:val="3D864BBD"/>
    <w:rsid w:val="3D995F73"/>
    <w:rsid w:val="3DAF5796"/>
    <w:rsid w:val="3DB039E8"/>
    <w:rsid w:val="3DB57251"/>
    <w:rsid w:val="3DBA4867"/>
    <w:rsid w:val="3DBF1E7D"/>
    <w:rsid w:val="3DC513DA"/>
    <w:rsid w:val="3DC56E57"/>
    <w:rsid w:val="3DC96858"/>
    <w:rsid w:val="3DCB25D0"/>
    <w:rsid w:val="3DD5344F"/>
    <w:rsid w:val="3DE52247"/>
    <w:rsid w:val="3DE9514C"/>
    <w:rsid w:val="3DF064DB"/>
    <w:rsid w:val="3DF24001"/>
    <w:rsid w:val="3DF8538F"/>
    <w:rsid w:val="3E0271C9"/>
    <w:rsid w:val="3E09134A"/>
    <w:rsid w:val="3E1675C3"/>
    <w:rsid w:val="3E2D5529"/>
    <w:rsid w:val="3E4520F7"/>
    <w:rsid w:val="3E4E3201"/>
    <w:rsid w:val="3E5E3444"/>
    <w:rsid w:val="3E703177"/>
    <w:rsid w:val="3E726EF0"/>
    <w:rsid w:val="3E7C38CA"/>
    <w:rsid w:val="3E8409D1"/>
    <w:rsid w:val="3E88226F"/>
    <w:rsid w:val="3E894239"/>
    <w:rsid w:val="3E8D1F7B"/>
    <w:rsid w:val="3E8F1850"/>
    <w:rsid w:val="3E9055C8"/>
    <w:rsid w:val="3E907376"/>
    <w:rsid w:val="3E950AE3"/>
    <w:rsid w:val="3E95498C"/>
    <w:rsid w:val="3E9B4698"/>
    <w:rsid w:val="3E9C21BE"/>
    <w:rsid w:val="3E9E5F37"/>
    <w:rsid w:val="3EB412B6"/>
    <w:rsid w:val="3EBA43F3"/>
    <w:rsid w:val="3EBF1323"/>
    <w:rsid w:val="3EBF1A09"/>
    <w:rsid w:val="3EC3774B"/>
    <w:rsid w:val="3EDB4A95"/>
    <w:rsid w:val="3EED2A1A"/>
    <w:rsid w:val="3EEF22EE"/>
    <w:rsid w:val="3EF142B8"/>
    <w:rsid w:val="3EF83C1A"/>
    <w:rsid w:val="3EFB14C6"/>
    <w:rsid w:val="3EFE69D5"/>
    <w:rsid w:val="3F067638"/>
    <w:rsid w:val="3F0F473E"/>
    <w:rsid w:val="3F170A05"/>
    <w:rsid w:val="3F185CE9"/>
    <w:rsid w:val="3F1B7587"/>
    <w:rsid w:val="3F21430D"/>
    <w:rsid w:val="3F214472"/>
    <w:rsid w:val="3F2B709E"/>
    <w:rsid w:val="3F2C3542"/>
    <w:rsid w:val="3F2F4DE1"/>
    <w:rsid w:val="3F316A74"/>
    <w:rsid w:val="3F3643C1"/>
    <w:rsid w:val="3F375A43"/>
    <w:rsid w:val="3F381EE7"/>
    <w:rsid w:val="3F3B19D7"/>
    <w:rsid w:val="3F400D9C"/>
    <w:rsid w:val="3F4C14EF"/>
    <w:rsid w:val="3F4F5483"/>
    <w:rsid w:val="3F52287D"/>
    <w:rsid w:val="3F5465F5"/>
    <w:rsid w:val="3F5D194E"/>
    <w:rsid w:val="3F6A7BC7"/>
    <w:rsid w:val="3F6F0185"/>
    <w:rsid w:val="3F7D5B4C"/>
    <w:rsid w:val="3F8073EA"/>
    <w:rsid w:val="3F852C53"/>
    <w:rsid w:val="3F8A0269"/>
    <w:rsid w:val="3F95733A"/>
    <w:rsid w:val="3F966C0E"/>
    <w:rsid w:val="3F982986"/>
    <w:rsid w:val="3F984734"/>
    <w:rsid w:val="3F9D61EE"/>
    <w:rsid w:val="3FA550A3"/>
    <w:rsid w:val="3FA70BAD"/>
    <w:rsid w:val="3FA81778"/>
    <w:rsid w:val="3FAC4683"/>
    <w:rsid w:val="3FB928FC"/>
    <w:rsid w:val="3FC7326B"/>
    <w:rsid w:val="3FCA4B09"/>
    <w:rsid w:val="3FCA68B7"/>
    <w:rsid w:val="3FCC6AD3"/>
    <w:rsid w:val="3FDB2873"/>
    <w:rsid w:val="3FDC5A97"/>
    <w:rsid w:val="3FE931E1"/>
    <w:rsid w:val="3FF57DD8"/>
    <w:rsid w:val="4000052B"/>
    <w:rsid w:val="40095632"/>
    <w:rsid w:val="400B13AA"/>
    <w:rsid w:val="4012098A"/>
    <w:rsid w:val="40155D85"/>
    <w:rsid w:val="40181D19"/>
    <w:rsid w:val="401A126C"/>
    <w:rsid w:val="40363F4D"/>
    <w:rsid w:val="403A3A3D"/>
    <w:rsid w:val="4049718F"/>
    <w:rsid w:val="40526FD9"/>
    <w:rsid w:val="40662A84"/>
    <w:rsid w:val="40736F4F"/>
    <w:rsid w:val="4077259B"/>
    <w:rsid w:val="40784565"/>
    <w:rsid w:val="407F58F4"/>
    <w:rsid w:val="40827192"/>
    <w:rsid w:val="408B24EB"/>
    <w:rsid w:val="408B6047"/>
    <w:rsid w:val="408D0011"/>
    <w:rsid w:val="409749EB"/>
    <w:rsid w:val="40994C08"/>
    <w:rsid w:val="409A2B84"/>
    <w:rsid w:val="409C46F8"/>
    <w:rsid w:val="409F1AF2"/>
    <w:rsid w:val="40A37834"/>
    <w:rsid w:val="40A84E4B"/>
    <w:rsid w:val="40AB493B"/>
    <w:rsid w:val="40AB66E9"/>
    <w:rsid w:val="40AD420F"/>
    <w:rsid w:val="40B03CFF"/>
    <w:rsid w:val="40B76E3C"/>
    <w:rsid w:val="40C003E6"/>
    <w:rsid w:val="40CD48B1"/>
    <w:rsid w:val="40D20119"/>
    <w:rsid w:val="40DA0D7C"/>
    <w:rsid w:val="40DB1852"/>
    <w:rsid w:val="40DE086C"/>
    <w:rsid w:val="40EB11DB"/>
    <w:rsid w:val="40F23C59"/>
    <w:rsid w:val="40F956A6"/>
    <w:rsid w:val="41016309"/>
    <w:rsid w:val="410302D3"/>
    <w:rsid w:val="410D4CAE"/>
    <w:rsid w:val="41160006"/>
    <w:rsid w:val="41232723"/>
    <w:rsid w:val="41272213"/>
    <w:rsid w:val="412A5860"/>
    <w:rsid w:val="412F048A"/>
    <w:rsid w:val="41320BB8"/>
    <w:rsid w:val="41406E31"/>
    <w:rsid w:val="41434B73"/>
    <w:rsid w:val="41662610"/>
    <w:rsid w:val="416F7716"/>
    <w:rsid w:val="417A41A4"/>
    <w:rsid w:val="4182744A"/>
    <w:rsid w:val="418807D8"/>
    <w:rsid w:val="419256D7"/>
    <w:rsid w:val="41961147"/>
    <w:rsid w:val="41A75102"/>
    <w:rsid w:val="41AA074E"/>
    <w:rsid w:val="41B93F38"/>
    <w:rsid w:val="41C31810"/>
    <w:rsid w:val="41C537DA"/>
    <w:rsid w:val="41CF4659"/>
    <w:rsid w:val="41D35EF7"/>
    <w:rsid w:val="41D61543"/>
    <w:rsid w:val="41E00614"/>
    <w:rsid w:val="41E40104"/>
    <w:rsid w:val="41EF2605"/>
    <w:rsid w:val="41F61BE6"/>
    <w:rsid w:val="41F8595E"/>
    <w:rsid w:val="41FB71FC"/>
    <w:rsid w:val="42002A64"/>
    <w:rsid w:val="422624CB"/>
    <w:rsid w:val="423746D8"/>
    <w:rsid w:val="423D15C3"/>
    <w:rsid w:val="423D45F0"/>
    <w:rsid w:val="424566C9"/>
    <w:rsid w:val="424D3EFC"/>
    <w:rsid w:val="424D6ABE"/>
    <w:rsid w:val="4251506E"/>
    <w:rsid w:val="42576B28"/>
    <w:rsid w:val="42701998"/>
    <w:rsid w:val="42725710"/>
    <w:rsid w:val="427A6373"/>
    <w:rsid w:val="427D5E63"/>
    <w:rsid w:val="42823484"/>
    <w:rsid w:val="429E7A35"/>
    <w:rsid w:val="42AD6748"/>
    <w:rsid w:val="42B45D29"/>
    <w:rsid w:val="42C27D1A"/>
    <w:rsid w:val="42C35F6C"/>
    <w:rsid w:val="42C817D4"/>
    <w:rsid w:val="42CD0B98"/>
    <w:rsid w:val="42CD6DEA"/>
    <w:rsid w:val="42DA6547"/>
    <w:rsid w:val="42ED2FE9"/>
    <w:rsid w:val="42F8373B"/>
    <w:rsid w:val="43016A94"/>
    <w:rsid w:val="431467C7"/>
    <w:rsid w:val="43160791"/>
    <w:rsid w:val="43171E14"/>
    <w:rsid w:val="431E7646"/>
    <w:rsid w:val="43244531"/>
    <w:rsid w:val="43282273"/>
    <w:rsid w:val="432B58BF"/>
    <w:rsid w:val="43301127"/>
    <w:rsid w:val="43302ED5"/>
    <w:rsid w:val="43340C18"/>
    <w:rsid w:val="433C187A"/>
    <w:rsid w:val="433E1A96"/>
    <w:rsid w:val="43432C09"/>
    <w:rsid w:val="43452E25"/>
    <w:rsid w:val="434A3F97"/>
    <w:rsid w:val="434B5F61"/>
    <w:rsid w:val="434D7F2B"/>
    <w:rsid w:val="43686DB1"/>
    <w:rsid w:val="43754D8C"/>
    <w:rsid w:val="4379487C"/>
    <w:rsid w:val="437B6846"/>
    <w:rsid w:val="43810717"/>
    <w:rsid w:val="438356FB"/>
    <w:rsid w:val="43AA2C88"/>
    <w:rsid w:val="43AB6A9B"/>
    <w:rsid w:val="43AC2EA4"/>
    <w:rsid w:val="43B27D8E"/>
    <w:rsid w:val="43B65AD0"/>
    <w:rsid w:val="43B92ECB"/>
    <w:rsid w:val="43B9736F"/>
    <w:rsid w:val="43BB6C43"/>
    <w:rsid w:val="43CA332A"/>
    <w:rsid w:val="43D146B8"/>
    <w:rsid w:val="43D321DE"/>
    <w:rsid w:val="43D353AE"/>
    <w:rsid w:val="43D9531B"/>
    <w:rsid w:val="43DB5537"/>
    <w:rsid w:val="43DD12AF"/>
    <w:rsid w:val="43DF5027"/>
    <w:rsid w:val="43F959BD"/>
    <w:rsid w:val="440700DA"/>
    <w:rsid w:val="4416031D"/>
    <w:rsid w:val="441B1DD7"/>
    <w:rsid w:val="441D78FE"/>
    <w:rsid w:val="44242A3A"/>
    <w:rsid w:val="442F13DF"/>
    <w:rsid w:val="44352C5C"/>
    <w:rsid w:val="44352E99"/>
    <w:rsid w:val="443A225E"/>
    <w:rsid w:val="443D58AA"/>
    <w:rsid w:val="445F3A72"/>
    <w:rsid w:val="44625310"/>
    <w:rsid w:val="44705C7F"/>
    <w:rsid w:val="44727C49"/>
    <w:rsid w:val="44735770"/>
    <w:rsid w:val="44760DBC"/>
    <w:rsid w:val="447A4D50"/>
    <w:rsid w:val="447A6AFE"/>
    <w:rsid w:val="447F4114"/>
    <w:rsid w:val="4488746D"/>
    <w:rsid w:val="44957494"/>
    <w:rsid w:val="44971FF9"/>
    <w:rsid w:val="44983428"/>
    <w:rsid w:val="44995E27"/>
    <w:rsid w:val="44A818BD"/>
    <w:rsid w:val="44AB6CB7"/>
    <w:rsid w:val="44AE0556"/>
    <w:rsid w:val="44B9717F"/>
    <w:rsid w:val="44BF35B5"/>
    <w:rsid w:val="44C06A49"/>
    <w:rsid w:val="44C85ABB"/>
    <w:rsid w:val="44CB1108"/>
    <w:rsid w:val="44CE29A6"/>
    <w:rsid w:val="44CE6E4A"/>
    <w:rsid w:val="44D426B2"/>
    <w:rsid w:val="44DE52DF"/>
    <w:rsid w:val="44DE708D"/>
    <w:rsid w:val="44E64193"/>
    <w:rsid w:val="44E81CBA"/>
    <w:rsid w:val="44EB17AA"/>
    <w:rsid w:val="44EB4C42"/>
    <w:rsid w:val="44EB79FC"/>
    <w:rsid w:val="44ED16B1"/>
    <w:rsid w:val="44EE3048"/>
    <w:rsid w:val="44F87A23"/>
    <w:rsid w:val="45034D45"/>
    <w:rsid w:val="4508410A"/>
    <w:rsid w:val="4513485D"/>
    <w:rsid w:val="451707F1"/>
    <w:rsid w:val="451A5BEB"/>
    <w:rsid w:val="45225B47"/>
    <w:rsid w:val="45246A6A"/>
    <w:rsid w:val="453273D9"/>
    <w:rsid w:val="453A628D"/>
    <w:rsid w:val="453B44DF"/>
    <w:rsid w:val="45430D6A"/>
    <w:rsid w:val="454315E6"/>
    <w:rsid w:val="45433394"/>
    <w:rsid w:val="454B049A"/>
    <w:rsid w:val="454B2248"/>
    <w:rsid w:val="45513D03"/>
    <w:rsid w:val="45611A6C"/>
    <w:rsid w:val="4561381A"/>
    <w:rsid w:val="4565155C"/>
    <w:rsid w:val="456F4189"/>
    <w:rsid w:val="4577303D"/>
    <w:rsid w:val="457E617A"/>
    <w:rsid w:val="45833790"/>
    <w:rsid w:val="458C0726"/>
    <w:rsid w:val="458D2861"/>
    <w:rsid w:val="459736E0"/>
    <w:rsid w:val="4597548E"/>
    <w:rsid w:val="45A33E32"/>
    <w:rsid w:val="45A35BE1"/>
    <w:rsid w:val="45A831F7"/>
    <w:rsid w:val="45B55914"/>
    <w:rsid w:val="45C6385F"/>
    <w:rsid w:val="45CD77AA"/>
    <w:rsid w:val="45CF69D6"/>
    <w:rsid w:val="45D43FEC"/>
    <w:rsid w:val="45D466E2"/>
    <w:rsid w:val="45D67D64"/>
    <w:rsid w:val="45D73ADC"/>
    <w:rsid w:val="45D93CF8"/>
    <w:rsid w:val="45DE130F"/>
    <w:rsid w:val="45E00128"/>
    <w:rsid w:val="45E22BAD"/>
    <w:rsid w:val="45E83B35"/>
    <w:rsid w:val="45E87A97"/>
    <w:rsid w:val="45EA140C"/>
    <w:rsid w:val="45EA380F"/>
    <w:rsid w:val="45ED3300"/>
    <w:rsid w:val="4613720A"/>
    <w:rsid w:val="463D4287"/>
    <w:rsid w:val="46476064"/>
    <w:rsid w:val="465313B5"/>
    <w:rsid w:val="465869CB"/>
    <w:rsid w:val="4662784A"/>
    <w:rsid w:val="46647A66"/>
    <w:rsid w:val="466B0DF4"/>
    <w:rsid w:val="4670640B"/>
    <w:rsid w:val="46733805"/>
    <w:rsid w:val="46753A21"/>
    <w:rsid w:val="46780E26"/>
    <w:rsid w:val="467D75D6"/>
    <w:rsid w:val="468A0B4E"/>
    <w:rsid w:val="469B2D5C"/>
    <w:rsid w:val="46A63BDA"/>
    <w:rsid w:val="46BF6A4A"/>
    <w:rsid w:val="46C16C66"/>
    <w:rsid w:val="46C71DA3"/>
    <w:rsid w:val="46D83FB0"/>
    <w:rsid w:val="46EE732F"/>
    <w:rsid w:val="46F72688"/>
    <w:rsid w:val="47022DDB"/>
    <w:rsid w:val="471274C2"/>
    <w:rsid w:val="47150D60"/>
    <w:rsid w:val="47167646"/>
    <w:rsid w:val="471A2029"/>
    <w:rsid w:val="471C20EE"/>
    <w:rsid w:val="47264D1B"/>
    <w:rsid w:val="47282841"/>
    <w:rsid w:val="472B2331"/>
    <w:rsid w:val="474358CD"/>
    <w:rsid w:val="47472F95"/>
    <w:rsid w:val="47541888"/>
    <w:rsid w:val="47655843"/>
    <w:rsid w:val="47685334"/>
    <w:rsid w:val="47727F60"/>
    <w:rsid w:val="477535AD"/>
    <w:rsid w:val="47784ADF"/>
    <w:rsid w:val="477A6E15"/>
    <w:rsid w:val="477B5067"/>
    <w:rsid w:val="477E06B3"/>
    <w:rsid w:val="47881934"/>
    <w:rsid w:val="479C322F"/>
    <w:rsid w:val="479C6D8B"/>
    <w:rsid w:val="479E1809"/>
    <w:rsid w:val="47A0687C"/>
    <w:rsid w:val="47AA594C"/>
    <w:rsid w:val="47AB5220"/>
    <w:rsid w:val="47AF4D11"/>
    <w:rsid w:val="47C00CCC"/>
    <w:rsid w:val="47C50090"/>
    <w:rsid w:val="47CB7671"/>
    <w:rsid w:val="47CF7161"/>
    <w:rsid w:val="47D429C9"/>
    <w:rsid w:val="47E10C42"/>
    <w:rsid w:val="47EF335F"/>
    <w:rsid w:val="47F40975"/>
    <w:rsid w:val="47FC693C"/>
    <w:rsid w:val="4800556C"/>
    <w:rsid w:val="48027536"/>
    <w:rsid w:val="48052B82"/>
    <w:rsid w:val="480A1F47"/>
    <w:rsid w:val="480C2163"/>
    <w:rsid w:val="480F3A01"/>
    <w:rsid w:val="480F755D"/>
    <w:rsid w:val="481608EC"/>
    <w:rsid w:val="481D241F"/>
    <w:rsid w:val="481E1E96"/>
    <w:rsid w:val="482374AD"/>
    <w:rsid w:val="48270D4B"/>
    <w:rsid w:val="482B4A23"/>
    <w:rsid w:val="482D3E87"/>
    <w:rsid w:val="482E20D9"/>
    <w:rsid w:val="48343468"/>
    <w:rsid w:val="4839282C"/>
    <w:rsid w:val="484336AB"/>
    <w:rsid w:val="4851401A"/>
    <w:rsid w:val="48517B76"/>
    <w:rsid w:val="485D651B"/>
    <w:rsid w:val="487B4BF3"/>
    <w:rsid w:val="487F2935"/>
    <w:rsid w:val="48861F15"/>
    <w:rsid w:val="488F069E"/>
    <w:rsid w:val="48904F3B"/>
    <w:rsid w:val="48961A2D"/>
    <w:rsid w:val="489F2696"/>
    <w:rsid w:val="48A04659"/>
    <w:rsid w:val="48A759E8"/>
    <w:rsid w:val="48BA396D"/>
    <w:rsid w:val="48C540C0"/>
    <w:rsid w:val="48D32C81"/>
    <w:rsid w:val="48E24C72"/>
    <w:rsid w:val="48E64762"/>
    <w:rsid w:val="48E72288"/>
    <w:rsid w:val="48EB621C"/>
    <w:rsid w:val="48EE3617"/>
    <w:rsid w:val="48FF5824"/>
    <w:rsid w:val="49055D24"/>
    <w:rsid w:val="49066BB2"/>
    <w:rsid w:val="490D6193"/>
    <w:rsid w:val="491312CF"/>
    <w:rsid w:val="4929464F"/>
    <w:rsid w:val="49325BF9"/>
    <w:rsid w:val="493C0826"/>
    <w:rsid w:val="4941408E"/>
    <w:rsid w:val="4942492D"/>
    <w:rsid w:val="49441489"/>
    <w:rsid w:val="49463453"/>
    <w:rsid w:val="494D658F"/>
    <w:rsid w:val="49520049"/>
    <w:rsid w:val="495711BC"/>
    <w:rsid w:val="495C67D2"/>
    <w:rsid w:val="49647D7D"/>
    <w:rsid w:val="496D4E83"/>
    <w:rsid w:val="49787384"/>
    <w:rsid w:val="4989333F"/>
    <w:rsid w:val="498A77E3"/>
    <w:rsid w:val="4990798C"/>
    <w:rsid w:val="499A72FA"/>
    <w:rsid w:val="499E328F"/>
    <w:rsid w:val="49B900C8"/>
    <w:rsid w:val="49C10D2B"/>
    <w:rsid w:val="49C36851"/>
    <w:rsid w:val="49C83E68"/>
    <w:rsid w:val="49D767A1"/>
    <w:rsid w:val="49E50EBD"/>
    <w:rsid w:val="49F033BE"/>
    <w:rsid w:val="4A05330E"/>
    <w:rsid w:val="4A0F5F3A"/>
    <w:rsid w:val="4A162E25"/>
    <w:rsid w:val="4A3414FD"/>
    <w:rsid w:val="4A34774F"/>
    <w:rsid w:val="4A3E237C"/>
    <w:rsid w:val="4A414E31"/>
    <w:rsid w:val="4A4756D4"/>
    <w:rsid w:val="4A4C6847"/>
    <w:rsid w:val="4A4E2254"/>
    <w:rsid w:val="4A5676C5"/>
    <w:rsid w:val="4A62250E"/>
    <w:rsid w:val="4A6718D3"/>
    <w:rsid w:val="4A805944"/>
    <w:rsid w:val="4A9326C8"/>
    <w:rsid w:val="4A987CDE"/>
    <w:rsid w:val="4A993A56"/>
    <w:rsid w:val="4AA24345"/>
    <w:rsid w:val="4AA30431"/>
    <w:rsid w:val="4AAA5C63"/>
    <w:rsid w:val="4AB03279"/>
    <w:rsid w:val="4AC705C3"/>
    <w:rsid w:val="4ACC5BD9"/>
    <w:rsid w:val="4ACC7988"/>
    <w:rsid w:val="4AD8457E"/>
    <w:rsid w:val="4AD8632C"/>
    <w:rsid w:val="4AE12095"/>
    <w:rsid w:val="4AFA62A3"/>
    <w:rsid w:val="4B0B4954"/>
    <w:rsid w:val="4B201A81"/>
    <w:rsid w:val="4B2E419E"/>
    <w:rsid w:val="4B335C59"/>
    <w:rsid w:val="4B35377F"/>
    <w:rsid w:val="4B3E5458"/>
    <w:rsid w:val="4B413ED2"/>
    <w:rsid w:val="4B4820C4"/>
    <w:rsid w:val="4B553E21"/>
    <w:rsid w:val="4B5C0362"/>
    <w:rsid w:val="4B645E12"/>
    <w:rsid w:val="4B6B71A0"/>
    <w:rsid w:val="4B6E62AA"/>
    <w:rsid w:val="4B6E6C91"/>
    <w:rsid w:val="4B736055"/>
    <w:rsid w:val="4B7A73E4"/>
    <w:rsid w:val="4B7F49FA"/>
    <w:rsid w:val="4B977F95"/>
    <w:rsid w:val="4BA206E8"/>
    <w:rsid w:val="4BA70D3A"/>
    <w:rsid w:val="4BA91A77"/>
    <w:rsid w:val="4BAB3A41"/>
    <w:rsid w:val="4BB943B0"/>
    <w:rsid w:val="4BB9615E"/>
    <w:rsid w:val="4BBA1ED6"/>
    <w:rsid w:val="4BBE19C6"/>
    <w:rsid w:val="4BD016F9"/>
    <w:rsid w:val="4BD96800"/>
    <w:rsid w:val="4BDC1E4C"/>
    <w:rsid w:val="4BE51BD1"/>
    <w:rsid w:val="4BFB49C8"/>
    <w:rsid w:val="4BFC429C"/>
    <w:rsid w:val="4C001FDF"/>
    <w:rsid w:val="4C070CE7"/>
    <w:rsid w:val="4C0849EF"/>
    <w:rsid w:val="4C1710D6"/>
    <w:rsid w:val="4C2757BD"/>
    <w:rsid w:val="4C312198"/>
    <w:rsid w:val="4C3677AE"/>
    <w:rsid w:val="4C373527"/>
    <w:rsid w:val="4C39104D"/>
    <w:rsid w:val="4C3C0B3D"/>
    <w:rsid w:val="4C3E34B4"/>
    <w:rsid w:val="4C416153"/>
    <w:rsid w:val="4C43011D"/>
    <w:rsid w:val="4C4579F1"/>
    <w:rsid w:val="4C575977"/>
    <w:rsid w:val="4C6A7458"/>
    <w:rsid w:val="4C6F2CC0"/>
    <w:rsid w:val="4C771B75"/>
    <w:rsid w:val="4C7958ED"/>
    <w:rsid w:val="4CA24E44"/>
    <w:rsid w:val="4CA94424"/>
    <w:rsid w:val="4CAA019C"/>
    <w:rsid w:val="4CAD5597"/>
    <w:rsid w:val="4CB37051"/>
    <w:rsid w:val="4CBB7CB4"/>
    <w:rsid w:val="4CC0176E"/>
    <w:rsid w:val="4CC748AA"/>
    <w:rsid w:val="4CD3324F"/>
    <w:rsid w:val="4CD64061"/>
    <w:rsid w:val="4CE76CFB"/>
    <w:rsid w:val="4CE865CF"/>
    <w:rsid w:val="4CEC2563"/>
    <w:rsid w:val="4CF66F3E"/>
    <w:rsid w:val="4CFD651E"/>
    <w:rsid w:val="4D01600E"/>
    <w:rsid w:val="4D0E24D9"/>
    <w:rsid w:val="4D113164"/>
    <w:rsid w:val="4D186EB4"/>
    <w:rsid w:val="4D1A2C2C"/>
    <w:rsid w:val="4D2E66D8"/>
    <w:rsid w:val="4D3161C8"/>
    <w:rsid w:val="4D317F76"/>
    <w:rsid w:val="4D341814"/>
    <w:rsid w:val="4D357A66"/>
    <w:rsid w:val="4D445EFB"/>
    <w:rsid w:val="4D4952BF"/>
    <w:rsid w:val="4D502AF2"/>
    <w:rsid w:val="4D521CCC"/>
    <w:rsid w:val="4D693BB4"/>
    <w:rsid w:val="4D6D5452"/>
    <w:rsid w:val="4D782049"/>
    <w:rsid w:val="4D7B7443"/>
    <w:rsid w:val="4D7F0CE1"/>
    <w:rsid w:val="4D814A59"/>
    <w:rsid w:val="4D8602C2"/>
    <w:rsid w:val="4D902EEE"/>
    <w:rsid w:val="4D93478D"/>
    <w:rsid w:val="4D9549A9"/>
    <w:rsid w:val="4DA16EA9"/>
    <w:rsid w:val="4DB7491F"/>
    <w:rsid w:val="4DBA7F6B"/>
    <w:rsid w:val="4DC135E4"/>
    <w:rsid w:val="4DC25072"/>
    <w:rsid w:val="4DCB3EBC"/>
    <w:rsid w:val="4DD52FF7"/>
    <w:rsid w:val="4DD76D6F"/>
    <w:rsid w:val="4DDD65AE"/>
    <w:rsid w:val="4DE33966"/>
    <w:rsid w:val="4DE66FB2"/>
    <w:rsid w:val="4DF416CF"/>
    <w:rsid w:val="4DF72F6D"/>
    <w:rsid w:val="4DFA0CB0"/>
    <w:rsid w:val="4E0B6A19"/>
    <w:rsid w:val="4E105DDD"/>
    <w:rsid w:val="4E1B4E0F"/>
    <w:rsid w:val="4E1E04FA"/>
    <w:rsid w:val="4E217FEA"/>
    <w:rsid w:val="4E3441C2"/>
    <w:rsid w:val="4E361CE8"/>
    <w:rsid w:val="4E3C3076"/>
    <w:rsid w:val="4E437F61"/>
    <w:rsid w:val="4E45017D"/>
    <w:rsid w:val="4E473EF5"/>
    <w:rsid w:val="4E52289A"/>
    <w:rsid w:val="4E54216E"/>
    <w:rsid w:val="4E575062"/>
    <w:rsid w:val="4E597784"/>
    <w:rsid w:val="4E6525CD"/>
    <w:rsid w:val="4E6C5709"/>
    <w:rsid w:val="4E7D7917"/>
    <w:rsid w:val="4E802F63"/>
    <w:rsid w:val="4E9B7D9D"/>
    <w:rsid w:val="4E9D1D67"/>
    <w:rsid w:val="4EA03605"/>
    <w:rsid w:val="4EA34EA3"/>
    <w:rsid w:val="4EA50C1B"/>
    <w:rsid w:val="4EAD187E"/>
    <w:rsid w:val="4EB470B0"/>
    <w:rsid w:val="4EBC7D13"/>
    <w:rsid w:val="4EBD7C32"/>
    <w:rsid w:val="4EBE7F2F"/>
    <w:rsid w:val="4EC76DE4"/>
    <w:rsid w:val="4ED212E5"/>
    <w:rsid w:val="4EDB288F"/>
    <w:rsid w:val="4EE259CC"/>
    <w:rsid w:val="4EE53498"/>
    <w:rsid w:val="4EE72818"/>
    <w:rsid w:val="4EFB4E9D"/>
    <w:rsid w:val="4F005E52"/>
    <w:rsid w:val="4F0B3174"/>
    <w:rsid w:val="4F0C0C9A"/>
    <w:rsid w:val="4F175F99"/>
    <w:rsid w:val="4F196F13"/>
    <w:rsid w:val="4F1E452A"/>
    <w:rsid w:val="4F277882"/>
    <w:rsid w:val="4F2F6737"/>
    <w:rsid w:val="4F38383D"/>
    <w:rsid w:val="4F3A75B6"/>
    <w:rsid w:val="4F400944"/>
    <w:rsid w:val="4F4E12B3"/>
    <w:rsid w:val="4F532425"/>
    <w:rsid w:val="4F5368C9"/>
    <w:rsid w:val="4F55619D"/>
    <w:rsid w:val="4F691C49"/>
    <w:rsid w:val="4F6C1739"/>
    <w:rsid w:val="4F701229"/>
    <w:rsid w:val="4F716D4F"/>
    <w:rsid w:val="4F732AC8"/>
    <w:rsid w:val="4F912F4E"/>
    <w:rsid w:val="4FA40ED3"/>
    <w:rsid w:val="4FB355BA"/>
    <w:rsid w:val="4FB70C06"/>
    <w:rsid w:val="4FB76E58"/>
    <w:rsid w:val="4FBA6948"/>
    <w:rsid w:val="4FBB7FCB"/>
    <w:rsid w:val="4FBD3D43"/>
    <w:rsid w:val="4FC328F2"/>
    <w:rsid w:val="4FCC3F86"/>
    <w:rsid w:val="4FE47521"/>
    <w:rsid w:val="4FE6773D"/>
    <w:rsid w:val="4FF36959"/>
    <w:rsid w:val="4FF5172F"/>
    <w:rsid w:val="4FF84D7B"/>
    <w:rsid w:val="500876B4"/>
    <w:rsid w:val="50125E3D"/>
    <w:rsid w:val="50175B49"/>
    <w:rsid w:val="501A2F43"/>
    <w:rsid w:val="501F4A33"/>
    <w:rsid w:val="502913D8"/>
    <w:rsid w:val="5032028D"/>
    <w:rsid w:val="503949EE"/>
    <w:rsid w:val="50414974"/>
    <w:rsid w:val="50506965"/>
    <w:rsid w:val="505226DD"/>
    <w:rsid w:val="50572246"/>
    <w:rsid w:val="50597F0F"/>
    <w:rsid w:val="50622F2F"/>
    <w:rsid w:val="506F14E1"/>
    <w:rsid w:val="50772144"/>
    <w:rsid w:val="5079410E"/>
    <w:rsid w:val="507F724A"/>
    <w:rsid w:val="50854860"/>
    <w:rsid w:val="508825A3"/>
    <w:rsid w:val="508D7BB9"/>
    <w:rsid w:val="50954B2F"/>
    <w:rsid w:val="5099655E"/>
    <w:rsid w:val="50AA076B"/>
    <w:rsid w:val="50AD025B"/>
    <w:rsid w:val="50BB2978"/>
    <w:rsid w:val="50C01D3C"/>
    <w:rsid w:val="50C57353"/>
    <w:rsid w:val="50D13F4A"/>
    <w:rsid w:val="50D77086"/>
    <w:rsid w:val="50D91050"/>
    <w:rsid w:val="50DC644B"/>
    <w:rsid w:val="50E0418D"/>
    <w:rsid w:val="50E05F3B"/>
    <w:rsid w:val="50E27F05"/>
    <w:rsid w:val="50E3413A"/>
    <w:rsid w:val="50E7376D"/>
    <w:rsid w:val="50F10148"/>
    <w:rsid w:val="50F25C6E"/>
    <w:rsid w:val="51037E7B"/>
    <w:rsid w:val="51051E45"/>
    <w:rsid w:val="51053BF3"/>
    <w:rsid w:val="510F6820"/>
    <w:rsid w:val="5115067F"/>
    <w:rsid w:val="511D718F"/>
    <w:rsid w:val="513C382A"/>
    <w:rsid w:val="513D338D"/>
    <w:rsid w:val="51402E7D"/>
    <w:rsid w:val="5147420C"/>
    <w:rsid w:val="514A5AAA"/>
    <w:rsid w:val="51527191"/>
    <w:rsid w:val="515A3F3F"/>
    <w:rsid w:val="51600E2A"/>
    <w:rsid w:val="51654692"/>
    <w:rsid w:val="516C3C72"/>
    <w:rsid w:val="51714DE5"/>
    <w:rsid w:val="517174DB"/>
    <w:rsid w:val="51786173"/>
    <w:rsid w:val="51844B18"/>
    <w:rsid w:val="5184720E"/>
    <w:rsid w:val="5184744F"/>
    <w:rsid w:val="51894824"/>
    <w:rsid w:val="51946A8F"/>
    <w:rsid w:val="519F5DF6"/>
    <w:rsid w:val="51A52CE0"/>
    <w:rsid w:val="51A74CAA"/>
    <w:rsid w:val="51A82FE2"/>
    <w:rsid w:val="51A927D1"/>
    <w:rsid w:val="51AE7DE7"/>
    <w:rsid w:val="51B318A1"/>
    <w:rsid w:val="51B82A14"/>
    <w:rsid w:val="51C15D6C"/>
    <w:rsid w:val="51CD2963"/>
    <w:rsid w:val="51DA5080"/>
    <w:rsid w:val="51DC0DF8"/>
    <w:rsid w:val="51E43809"/>
    <w:rsid w:val="51ED6B61"/>
    <w:rsid w:val="52173BDE"/>
    <w:rsid w:val="5221680B"/>
    <w:rsid w:val="52224F02"/>
    <w:rsid w:val="52304CA0"/>
    <w:rsid w:val="5234194D"/>
    <w:rsid w:val="52354064"/>
    <w:rsid w:val="523A78CD"/>
    <w:rsid w:val="52432C25"/>
    <w:rsid w:val="5246001F"/>
    <w:rsid w:val="52495D62"/>
    <w:rsid w:val="524B3888"/>
    <w:rsid w:val="524E3378"/>
    <w:rsid w:val="525210BA"/>
    <w:rsid w:val="525766D1"/>
    <w:rsid w:val="52595FA5"/>
    <w:rsid w:val="525A3ACB"/>
    <w:rsid w:val="525F10E1"/>
    <w:rsid w:val="5272350A"/>
    <w:rsid w:val="527903F5"/>
    <w:rsid w:val="527E1EAF"/>
    <w:rsid w:val="527E5A0B"/>
    <w:rsid w:val="5281374D"/>
    <w:rsid w:val="5282070E"/>
    <w:rsid w:val="52862B12"/>
    <w:rsid w:val="528D5C4E"/>
    <w:rsid w:val="52927709"/>
    <w:rsid w:val="52946FDD"/>
    <w:rsid w:val="52952D55"/>
    <w:rsid w:val="52972F71"/>
    <w:rsid w:val="529E5241"/>
    <w:rsid w:val="52AD62F0"/>
    <w:rsid w:val="52B0193D"/>
    <w:rsid w:val="52B4767F"/>
    <w:rsid w:val="52C754D9"/>
    <w:rsid w:val="52DD4E28"/>
    <w:rsid w:val="52E31D12"/>
    <w:rsid w:val="52E8162E"/>
    <w:rsid w:val="52FB52AE"/>
    <w:rsid w:val="530618E0"/>
    <w:rsid w:val="530C1269"/>
    <w:rsid w:val="530D4FE1"/>
    <w:rsid w:val="533267F6"/>
    <w:rsid w:val="53397B84"/>
    <w:rsid w:val="533B56AA"/>
    <w:rsid w:val="534722A1"/>
    <w:rsid w:val="534C5B09"/>
    <w:rsid w:val="535A6478"/>
    <w:rsid w:val="536C61AC"/>
    <w:rsid w:val="537D5CC3"/>
    <w:rsid w:val="538452A3"/>
    <w:rsid w:val="5385101B"/>
    <w:rsid w:val="5386726D"/>
    <w:rsid w:val="538F6ED0"/>
    <w:rsid w:val="53946809"/>
    <w:rsid w:val="539A6875"/>
    <w:rsid w:val="539F032F"/>
    <w:rsid w:val="53AE2320"/>
    <w:rsid w:val="53B4545D"/>
    <w:rsid w:val="53BF452D"/>
    <w:rsid w:val="53BF62DB"/>
    <w:rsid w:val="53C20146"/>
    <w:rsid w:val="53C41B44"/>
    <w:rsid w:val="53D8114B"/>
    <w:rsid w:val="53DA4EC3"/>
    <w:rsid w:val="53DF697E"/>
    <w:rsid w:val="53E61ABA"/>
    <w:rsid w:val="53FF492A"/>
    <w:rsid w:val="54102FDB"/>
    <w:rsid w:val="541128AF"/>
    <w:rsid w:val="541505F1"/>
    <w:rsid w:val="54177EC5"/>
    <w:rsid w:val="541D1254"/>
    <w:rsid w:val="542645AC"/>
    <w:rsid w:val="54316AAD"/>
    <w:rsid w:val="54352A41"/>
    <w:rsid w:val="543640C4"/>
    <w:rsid w:val="543A1E06"/>
    <w:rsid w:val="5446575D"/>
    <w:rsid w:val="544B4013"/>
    <w:rsid w:val="544B5DC1"/>
    <w:rsid w:val="544D38E7"/>
    <w:rsid w:val="544F66BB"/>
    <w:rsid w:val="54520EFE"/>
    <w:rsid w:val="54574766"/>
    <w:rsid w:val="545F361A"/>
    <w:rsid w:val="54705828"/>
    <w:rsid w:val="547075D6"/>
    <w:rsid w:val="54754BEC"/>
    <w:rsid w:val="5488491F"/>
    <w:rsid w:val="548B2661"/>
    <w:rsid w:val="54907C78"/>
    <w:rsid w:val="54A51975"/>
    <w:rsid w:val="54A92AE8"/>
    <w:rsid w:val="54AD4386"/>
    <w:rsid w:val="54AE00FE"/>
    <w:rsid w:val="54B03E76"/>
    <w:rsid w:val="54B576DE"/>
    <w:rsid w:val="54BF40B9"/>
    <w:rsid w:val="54CC5154"/>
    <w:rsid w:val="54CF254E"/>
    <w:rsid w:val="54D04518"/>
    <w:rsid w:val="54D20290"/>
    <w:rsid w:val="54D264E2"/>
    <w:rsid w:val="54D9517B"/>
    <w:rsid w:val="54EC75A4"/>
    <w:rsid w:val="54F14BBA"/>
    <w:rsid w:val="54FE2E33"/>
    <w:rsid w:val="550348EE"/>
    <w:rsid w:val="5507618C"/>
    <w:rsid w:val="55097B26"/>
    <w:rsid w:val="550A7A2A"/>
    <w:rsid w:val="550D12C8"/>
    <w:rsid w:val="550D3076"/>
    <w:rsid w:val="55102B67"/>
    <w:rsid w:val="551663CF"/>
    <w:rsid w:val="55202DAA"/>
    <w:rsid w:val="55236D3E"/>
    <w:rsid w:val="55376345"/>
    <w:rsid w:val="55384597"/>
    <w:rsid w:val="553B5E36"/>
    <w:rsid w:val="55450078"/>
    <w:rsid w:val="554A7E27"/>
    <w:rsid w:val="55764ABD"/>
    <w:rsid w:val="55774382"/>
    <w:rsid w:val="557B0928"/>
    <w:rsid w:val="5588094F"/>
    <w:rsid w:val="558F7F2F"/>
    <w:rsid w:val="55913CA7"/>
    <w:rsid w:val="55A0038E"/>
    <w:rsid w:val="55A75279"/>
    <w:rsid w:val="55A948BC"/>
    <w:rsid w:val="55AD03B6"/>
    <w:rsid w:val="55B160F8"/>
    <w:rsid w:val="55B33C1E"/>
    <w:rsid w:val="55BA1450"/>
    <w:rsid w:val="55BA31FE"/>
    <w:rsid w:val="55C0458D"/>
    <w:rsid w:val="55C220B3"/>
    <w:rsid w:val="55CE0A58"/>
    <w:rsid w:val="55D437EF"/>
    <w:rsid w:val="55D43B94"/>
    <w:rsid w:val="55DD513F"/>
    <w:rsid w:val="55DF0EB7"/>
    <w:rsid w:val="55DF3D0F"/>
    <w:rsid w:val="55E53FF3"/>
    <w:rsid w:val="55EE10FA"/>
    <w:rsid w:val="55EE4C56"/>
    <w:rsid w:val="55F66200"/>
    <w:rsid w:val="55F83D27"/>
    <w:rsid w:val="55FF6E63"/>
    <w:rsid w:val="56010E2D"/>
    <w:rsid w:val="56024BA5"/>
    <w:rsid w:val="56044479"/>
    <w:rsid w:val="56051FA0"/>
    <w:rsid w:val="56064695"/>
    <w:rsid w:val="56150435"/>
    <w:rsid w:val="561623FF"/>
    <w:rsid w:val="561A543D"/>
    <w:rsid w:val="56226FF5"/>
    <w:rsid w:val="562543F0"/>
    <w:rsid w:val="5630526E"/>
    <w:rsid w:val="56312D95"/>
    <w:rsid w:val="5640122A"/>
    <w:rsid w:val="56464A92"/>
    <w:rsid w:val="5647080A"/>
    <w:rsid w:val="56496330"/>
    <w:rsid w:val="564E3947"/>
    <w:rsid w:val="565A053D"/>
    <w:rsid w:val="565F3DA6"/>
    <w:rsid w:val="56660C90"/>
    <w:rsid w:val="566D0271"/>
    <w:rsid w:val="56717635"/>
    <w:rsid w:val="567333AD"/>
    <w:rsid w:val="56786C15"/>
    <w:rsid w:val="56892BD1"/>
    <w:rsid w:val="56933A4F"/>
    <w:rsid w:val="56AB2B47"/>
    <w:rsid w:val="56B22127"/>
    <w:rsid w:val="56B57E6A"/>
    <w:rsid w:val="56B714EC"/>
    <w:rsid w:val="56BD287A"/>
    <w:rsid w:val="56BF4B95"/>
    <w:rsid w:val="56C35DE3"/>
    <w:rsid w:val="56C67981"/>
    <w:rsid w:val="56C836F9"/>
    <w:rsid w:val="56DA167E"/>
    <w:rsid w:val="56DF0A43"/>
    <w:rsid w:val="56E322E1"/>
    <w:rsid w:val="56E61DD1"/>
    <w:rsid w:val="56EE0C86"/>
    <w:rsid w:val="56F40992"/>
    <w:rsid w:val="570010E5"/>
    <w:rsid w:val="570109B9"/>
    <w:rsid w:val="570D1A54"/>
    <w:rsid w:val="570F30D6"/>
    <w:rsid w:val="571406EC"/>
    <w:rsid w:val="5714693E"/>
    <w:rsid w:val="571921A6"/>
    <w:rsid w:val="571A1A7B"/>
    <w:rsid w:val="57203535"/>
    <w:rsid w:val="57212E09"/>
    <w:rsid w:val="573214BA"/>
    <w:rsid w:val="57346FE0"/>
    <w:rsid w:val="573A5481"/>
    <w:rsid w:val="57405985"/>
    <w:rsid w:val="57415259"/>
    <w:rsid w:val="57544F8D"/>
    <w:rsid w:val="57572CCF"/>
    <w:rsid w:val="57603931"/>
    <w:rsid w:val="576A2A02"/>
    <w:rsid w:val="577949F3"/>
    <w:rsid w:val="577B076B"/>
    <w:rsid w:val="577E64AD"/>
    <w:rsid w:val="57803FD4"/>
    <w:rsid w:val="57831D16"/>
    <w:rsid w:val="578515EA"/>
    <w:rsid w:val="57A31A70"/>
    <w:rsid w:val="57A44166"/>
    <w:rsid w:val="57BD2EBA"/>
    <w:rsid w:val="57BD5228"/>
    <w:rsid w:val="57BE68AA"/>
    <w:rsid w:val="57CA524F"/>
    <w:rsid w:val="57D165DD"/>
    <w:rsid w:val="57D85BBE"/>
    <w:rsid w:val="57EC1669"/>
    <w:rsid w:val="57EE53E1"/>
    <w:rsid w:val="57F347A6"/>
    <w:rsid w:val="57F64296"/>
    <w:rsid w:val="57FA1FD8"/>
    <w:rsid w:val="580E5A83"/>
    <w:rsid w:val="5813309A"/>
    <w:rsid w:val="581F37ED"/>
    <w:rsid w:val="58296419"/>
    <w:rsid w:val="582B2191"/>
    <w:rsid w:val="583A23D4"/>
    <w:rsid w:val="58443253"/>
    <w:rsid w:val="58445001"/>
    <w:rsid w:val="584C035A"/>
    <w:rsid w:val="584E40D2"/>
    <w:rsid w:val="58515970"/>
    <w:rsid w:val="58533496"/>
    <w:rsid w:val="585C4E58"/>
    <w:rsid w:val="585C67EF"/>
    <w:rsid w:val="58690F0C"/>
    <w:rsid w:val="586D09FC"/>
    <w:rsid w:val="5870229A"/>
    <w:rsid w:val="587753D7"/>
    <w:rsid w:val="5886386C"/>
    <w:rsid w:val="588C69A8"/>
    <w:rsid w:val="58935F89"/>
    <w:rsid w:val="58A61818"/>
    <w:rsid w:val="58AB6E2E"/>
    <w:rsid w:val="58AC2BA6"/>
    <w:rsid w:val="58AE4B70"/>
    <w:rsid w:val="58AE691E"/>
    <w:rsid w:val="58B33F35"/>
    <w:rsid w:val="58B71C77"/>
    <w:rsid w:val="58B73A25"/>
    <w:rsid w:val="58BA1767"/>
    <w:rsid w:val="58BD4DB3"/>
    <w:rsid w:val="58BE3005"/>
    <w:rsid w:val="58BF6D7E"/>
    <w:rsid w:val="58C148A4"/>
    <w:rsid w:val="58CB5722"/>
    <w:rsid w:val="58D138FE"/>
    <w:rsid w:val="58DA5965"/>
    <w:rsid w:val="58E10AA2"/>
    <w:rsid w:val="58E42340"/>
    <w:rsid w:val="58E56AAA"/>
    <w:rsid w:val="58EF1411"/>
    <w:rsid w:val="59044790"/>
    <w:rsid w:val="590D7AE9"/>
    <w:rsid w:val="591744C4"/>
    <w:rsid w:val="59260BAB"/>
    <w:rsid w:val="592D1F39"/>
    <w:rsid w:val="592F7A5F"/>
    <w:rsid w:val="593A439E"/>
    <w:rsid w:val="593E5EF4"/>
    <w:rsid w:val="59417793"/>
    <w:rsid w:val="5943175D"/>
    <w:rsid w:val="59457283"/>
    <w:rsid w:val="59484FC5"/>
    <w:rsid w:val="594A6647"/>
    <w:rsid w:val="59590F80"/>
    <w:rsid w:val="59685B85"/>
    <w:rsid w:val="59723DF0"/>
    <w:rsid w:val="598002BB"/>
    <w:rsid w:val="59814033"/>
    <w:rsid w:val="59822285"/>
    <w:rsid w:val="598558D1"/>
    <w:rsid w:val="598D4786"/>
    <w:rsid w:val="599136BA"/>
    <w:rsid w:val="59926240"/>
    <w:rsid w:val="59927FEE"/>
    <w:rsid w:val="5999137D"/>
    <w:rsid w:val="59A321FB"/>
    <w:rsid w:val="59A71CEC"/>
    <w:rsid w:val="59AA358A"/>
    <w:rsid w:val="59B9557B"/>
    <w:rsid w:val="59CA59DA"/>
    <w:rsid w:val="59CC1752"/>
    <w:rsid w:val="59CE54CA"/>
    <w:rsid w:val="59CF4D9E"/>
    <w:rsid w:val="59D14FBA"/>
    <w:rsid w:val="59D46859"/>
    <w:rsid w:val="59D93E6F"/>
    <w:rsid w:val="59E52814"/>
    <w:rsid w:val="59E92304"/>
    <w:rsid w:val="59F111B9"/>
    <w:rsid w:val="59F14D15"/>
    <w:rsid w:val="59F40CA9"/>
    <w:rsid w:val="59FB3DE5"/>
    <w:rsid w:val="5A00764E"/>
    <w:rsid w:val="5A025174"/>
    <w:rsid w:val="5A054C64"/>
    <w:rsid w:val="5A146C55"/>
    <w:rsid w:val="5A1804F3"/>
    <w:rsid w:val="5A186745"/>
    <w:rsid w:val="5A274BDA"/>
    <w:rsid w:val="5A290952"/>
    <w:rsid w:val="5A3612C1"/>
    <w:rsid w:val="5A382944"/>
    <w:rsid w:val="5A5359CF"/>
    <w:rsid w:val="5A584D94"/>
    <w:rsid w:val="5A5F25C6"/>
    <w:rsid w:val="5A6C4CE3"/>
    <w:rsid w:val="5A6F20DD"/>
    <w:rsid w:val="5A715E56"/>
    <w:rsid w:val="5A753B98"/>
    <w:rsid w:val="5A755946"/>
    <w:rsid w:val="5A76346C"/>
    <w:rsid w:val="5A7D0C9E"/>
    <w:rsid w:val="5A7F0572"/>
    <w:rsid w:val="5A8632ED"/>
    <w:rsid w:val="5A875679"/>
    <w:rsid w:val="5A897643"/>
    <w:rsid w:val="5A8B6F17"/>
    <w:rsid w:val="5A971D60"/>
    <w:rsid w:val="5A985AD8"/>
    <w:rsid w:val="5A9976A4"/>
    <w:rsid w:val="5AA4622B"/>
    <w:rsid w:val="5AA601F5"/>
    <w:rsid w:val="5AAC3332"/>
    <w:rsid w:val="5AB126F6"/>
    <w:rsid w:val="5AB50438"/>
    <w:rsid w:val="5ABD72ED"/>
    <w:rsid w:val="5AC42429"/>
    <w:rsid w:val="5AC71F19"/>
    <w:rsid w:val="5ADA39FB"/>
    <w:rsid w:val="5ADF7263"/>
    <w:rsid w:val="5AE44879"/>
    <w:rsid w:val="5AF01470"/>
    <w:rsid w:val="5AF54CD9"/>
    <w:rsid w:val="5AFC7E15"/>
    <w:rsid w:val="5AFD593B"/>
    <w:rsid w:val="5B127639"/>
    <w:rsid w:val="5B172EA1"/>
    <w:rsid w:val="5B1E5FDD"/>
    <w:rsid w:val="5B2630E4"/>
    <w:rsid w:val="5B280C0A"/>
    <w:rsid w:val="5B2D265B"/>
    <w:rsid w:val="5B2D6220"/>
    <w:rsid w:val="5B3255E5"/>
    <w:rsid w:val="5B433C96"/>
    <w:rsid w:val="5B4812AC"/>
    <w:rsid w:val="5B4B2B4A"/>
    <w:rsid w:val="5B4B66A7"/>
    <w:rsid w:val="5B4F43E9"/>
    <w:rsid w:val="5B5F03A4"/>
    <w:rsid w:val="5B6065F6"/>
    <w:rsid w:val="5B6405B8"/>
    <w:rsid w:val="5B6559BA"/>
    <w:rsid w:val="5B6D2AC1"/>
    <w:rsid w:val="5B6D486F"/>
    <w:rsid w:val="5B70435F"/>
    <w:rsid w:val="5B7976B8"/>
    <w:rsid w:val="5B834092"/>
    <w:rsid w:val="5B835E40"/>
    <w:rsid w:val="5B8B2F47"/>
    <w:rsid w:val="5B8D4F11"/>
    <w:rsid w:val="5B9067AF"/>
    <w:rsid w:val="5B922527"/>
    <w:rsid w:val="5B9731F0"/>
    <w:rsid w:val="5BA04C44"/>
    <w:rsid w:val="5BA1276A"/>
    <w:rsid w:val="5BA30291"/>
    <w:rsid w:val="5BA34735"/>
    <w:rsid w:val="5BA54009"/>
    <w:rsid w:val="5BAA161F"/>
    <w:rsid w:val="5BAD55B3"/>
    <w:rsid w:val="5BB57FC4"/>
    <w:rsid w:val="5BB95D06"/>
    <w:rsid w:val="5BC023FC"/>
    <w:rsid w:val="5BCA7F13"/>
    <w:rsid w:val="5BCF1086"/>
    <w:rsid w:val="5BD14DFE"/>
    <w:rsid w:val="5BD60666"/>
    <w:rsid w:val="5BE014E5"/>
    <w:rsid w:val="5BE03293"/>
    <w:rsid w:val="5BE2700B"/>
    <w:rsid w:val="5BE86A37"/>
    <w:rsid w:val="5BFB631F"/>
    <w:rsid w:val="5BFD30FD"/>
    <w:rsid w:val="5C084598"/>
    <w:rsid w:val="5C124875"/>
    <w:rsid w:val="5C1318BA"/>
    <w:rsid w:val="5C133668"/>
    <w:rsid w:val="5C207B33"/>
    <w:rsid w:val="5C270EC2"/>
    <w:rsid w:val="5C30493F"/>
    <w:rsid w:val="5C313AEE"/>
    <w:rsid w:val="5C347456"/>
    <w:rsid w:val="5C361105"/>
    <w:rsid w:val="5C3A72CC"/>
    <w:rsid w:val="5C403D31"/>
    <w:rsid w:val="5C466E0C"/>
    <w:rsid w:val="5C515F3F"/>
    <w:rsid w:val="5C537F09"/>
    <w:rsid w:val="5C545A2F"/>
    <w:rsid w:val="5C6519EA"/>
    <w:rsid w:val="5C6A5252"/>
    <w:rsid w:val="5C6E6AF1"/>
    <w:rsid w:val="5C700ABB"/>
    <w:rsid w:val="5C741C2D"/>
    <w:rsid w:val="5C7A36E7"/>
    <w:rsid w:val="5C844566"/>
    <w:rsid w:val="5C846314"/>
    <w:rsid w:val="5C8E0F41"/>
    <w:rsid w:val="5C902F0B"/>
    <w:rsid w:val="5C9A78E6"/>
    <w:rsid w:val="5CB14C2F"/>
    <w:rsid w:val="5CB5471F"/>
    <w:rsid w:val="5CBC5AAE"/>
    <w:rsid w:val="5CCB5CF1"/>
    <w:rsid w:val="5CCE3A33"/>
    <w:rsid w:val="5CD10E2D"/>
    <w:rsid w:val="5CD1707F"/>
    <w:rsid w:val="5CD64696"/>
    <w:rsid w:val="5CE84AF5"/>
    <w:rsid w:val="5CE96177"/>
    <w:rsid w:val="5CF214D0"/>
    <w:rsid w:val="5CF50FC0"/>
    <w:rsid w:val="5CF8285E"/>
    <w:rsid w:val="5CFC40FC"/>
    <w:rsid w:val="5CFD7E74"/>
    <w:rsid w:val="5D027239"/>
    <w:rsid w:val="5D066D29"/>
    <w:rsid w:val="5D072AA1"/>
    <w:rsid w:val="5D0A5B8C"/>
    <w:rsid w:val="5D156F6C"/>
    <w:rsid w:val="5D192F00"/>
    <w:rsid w:val="5D1A27D4"/>
    <w:rsid w:val="5D1A4582"/>
    <w:rsid w:val="5D1C02FB"/>
    <w:rsid w:val="5D2B49E2"/>
    <w:rsid w:val="5D30024A"/>
    <w:rsid w:val="5D323FC2"/>
    <w:rsid w:val="5D59154F"/>
    <w:rsid w:val="5D6121B1"/>
    <w:rsid w:val="5D6D0B56"/>
    <w:rsid w:val="5D6D3F49"/>
    <w:rsid w:val="5D6E3134"/>
    <w:rsid w:val="5D752101"/>
    <w:rsid w:val="5D7F2423"/>
    <w:rsid w:val="5D83481E"/>
    <w:rsid w:val="5D840754"/>
    <w:rsid w:val="5D881E34"/>
    <w:rsid w:val="5D883BE2"/>
    <w:rsid w:val="5D8A795A"/>
    <w:rsid w:val="5D8F31C2"/>
    <w:rsid w:val="5D902A97"/>
    <w:rsid w:val="5D942587"/>
    <w:rsid w:val="5DA14CA4"/>
    <w:rsid w:val="5DA36C6E"/>
    <w:rsid w:val="5DAB167E"/>
    <w:rsid w:val="5DAD3649"/>
    <w:rsid w:val="5DAF116F"/>
    <w:rsid w:val="5DB46785"/>
    <w:rsid w:val="5DB91FED"/>
    <w:rsid w:val="5DBC7D30"/>
    <w:rsid w:val="5DC32E6C"/>
    <w:rsid w:val="5DD010E5"/>
    <w:rsid w:val="5DD07337"/>
    <w:rsid w:val="5DD72473"/>
    <w:rsid w:val="5DD75299"/>
    <w:rsid w:val="5DDB01B6"/>
    <w:rsid w:val="5DDE3802"/>
    <w:rsid w:val="5DE52DE2"/>
    <w:rsid w:val="5DE62550"/>
    <w:rsid w:val="5DE66B5A"/>
    <w:rsid w:val="5DE84681"/>
    <w:rsid w:val="5DF474C9"/>
    <w:rsid w:val="5DF92CF4"/>
    <w:rsid w:val="5DF9688E"/>
    <w:rsid w:val="5E023994"/>
    <w:rsid w:val="5E0A2849"/>
    <w:rsid w:val="5E224037"/>
    <w:rsid w:val="5E331DA0"/>
    <w:rsid w:val="5E345B18"/>
    <w:rsid w:val="5E360964"/>
    <w:rsid w:val="5E3C677A"/>
    <w:rsid w:val="5E3D2C1E"/>
    <w:rsid w:val="5E443FAD"/>
    <w:rsid w:val="5E47584B"/>
    <w:rsid w:val="5E547F68"/>
    <w:rsid w:val="5E59732C"/>
    <w:rsid w:val="5E68756F"/>
    <w:rsid w:val="5E6D4B86"/>
    <w:rsid w:val="5E6F6B50"/>
    <w:rsid w:val="5E8048B9"/>
    <w:rsid w:val="5E8E6FD6"/>
    <w:rsid w:val="5E914D18"/>
    <w:rsid w:val="5E9A1E1F"/>
    <w:rsid w:val="5EA467FA"/>
    <w:rsid w:val="5EA54320"/>
    <w:rsid w:val="5EA902B4"/>
    <w:rsid w:val="5EAE131B"/>
    <w:rsid w:val="5EC0115A"/>
    <w:rsid w:val="5EC46E9C"/>
    <w:rsid w:val="5ECE3876"/>
    <w:rsid w:val="5ED66091"/>
    <w:rsid w:val="5EDC3864"/>
    <w:rsid w:val="5EF07C91"/>
    <w:rsid w:val="5EF37781"/>
    <w:rsid w:val="5EFA28BD"/>
    <w:rsid w:val="5F0B0627"/>
    <w:rsid w:val="5F194F46"/>
    <w:rsid w:val="5F1F2324"/>
    <w:rsid w:val="5F1F40D2"/>
    <w:rsid w:val="5F2416E8"/>
    <w:rsid w:val="5F2913F5"/>
    <w:rsid w:val="5F2E2567"/>
    <w:rsid w:val="5F2E6A0B"/>
    <w:rsid w:val="5F3F29C6"/>
    <w:rsid w:val="5F41229A"/>
    <w:rsid w:val="5F427DC1"/>
    <w:rsid w:val="5F434264"/>
    <w:rsid w:val="5F487ACD"/>
    <w:rsid w:val="5F57386C"/>
    <w:rsid w:val="5F812FDF"/>
    <w:rsid w:val="5F831334"/>
    <w:rsid w:val="5F864151"/>
    <w:rsid w:val="5F8D65FE"/>
    <w:rsid w:val="5F9745B0"/>
    <w:rsid w:val="5F9F3465"/>
    <w:rsid w:val="5FA8056B"/>
    <w:rsid w:val="5FA97E40"/>
    <w:rsid w:val="5FB213EA"/>
    <w:rsid w:val="5FB707AE"/>
    <w:rsid w:val="5FC31EA8"/>
    <w:rsid w:val="5FD44EBD"/>
    <w:rsid w:val="5FD70E51"/>
    <w:rsid w:val="5FDB26EF"/>
    <w:rsid w:val="5FDE21DF"/>
    <w:rsid w:val="5FDF485F"/>
    <w:rsid w:val="5FEA2B00"/>
    <w:rsid w:val="5FEC2A61"/>
    <w:rsid w:val="5FEC48FC"/>
    <w:rsid w:val="5FEF619A"/>
    <w:rsid w:val="5FF437B1"/>
    <w:rsid w:val="5FF76DFD"/>
    <w:rsid w:val="5FFF5CB2"/>
    <w:rsid w:val="60114363"/>
    <w:rsid w:val="6014175D"/>
    <w:rsid w:val="601D2D07"/>
    <w:rsid w:val="60255718"/>
    <w:rsid w:val="60341DFF"/>
    <w:rsid w:val="60365B77"/>
    <w:rsid w:val="604A33D1"/>
    <w:rsid w:val="604A7791"/>
    <w:rsid w:val="604C7149"/>
    <w:rsid w:val="605204D7"/>
    <w:rsid w:val="605802FF"/>
    <w:rsid w:val="605E5CF5"/>
    <w:rsid w:val="6062071A"/>
    <w:rsid w:val="606326E4"/>
    <w:rsid w:val="606E3563"/>
    <w:rsid w:val="60730B79"/>
    <w:rsid w:val="60786190"/>
    <w:rsid w:val="607C7302"/>
    <w:rsid w:val="607E4C61"/>
    <w:rsid w:val="608A7C71"/>
    <w:rsid w:val="608E7761"/>
    <w:rsid w:val="60911000"/>
    <w:rsid w:val="60A24FBB"/>
    <w:rsid w:val="60A26D69"/>
    <w:rsid w:val="60A96349"/>
    <w:rsid w:val="60B44CEE"/>
    <w:rsid w:val="60C43183"/>
    <w:rsid w:val="60CA4511"/>
    <w:rsid w:val="60CB2763"/>
    <w:rsid w:val="60E70C20"/>
    <w:rsid w:val="60F4333C"/>
    <w:rsid w:val="60F65306"/>
    <w:rsid w:val="60FB46CB"/>
    <w:rsid w:val="60FF41BB"/>
    <w:rsid w:val="61021EFD"/>
    <w:rsid w:val="610619ED"/>
    <w:rsid w:val="6109503A"/>
    <w:rsid w:val="610C0686"/>
    <w:rsid w:val="61120392"/>
    <w:rsid w:val="611539DF"/>
    <w:rsid w:val="612B1454"/>
    <w:rsid w:val="612C7C2D"/>
    <w:rsid w:val="61306A6A"/>
    <w:rsid w:val="613876CD"/>
    <w:rsid w:val="613A1697"/>
    <w:rsid w:val="614E6EF1"/>
    <w:rsid w:val="615269E1"/>
    <w:rsid w:val="615F4C5A"/>
    <w:rsid w:val="61706E67"/>
    <w:rsid w:val="61750921"/>
    <w:rsid w:val="617D1584"/>
    <w:rsid w:val="618D7A19"/>
    <w:rsid w:val="619863BE"/>
    <w:rsid w:val="619C1A0A"/>
    <w:rsid w:val="61A46B11"/>
    <w:rsid w:val="61A94127"/>
    <w:rsid w:val="61BA4586"/>
    <w:rsid w:val="61C147F1"/>
    <w:rsid w:val="61C15914"/>
    <w:rsid w:val="61D03DA9"/>
    <w:rsid w:val="61D5316E"/>
    <w:rsid w:val="61E810F3"/>
    <w:rsid w:val="61E84C4F"/>
    <w:rsid w:val="61E97DA8"/>
    <w:rsid w:val="61F34723"/>
    <w:rsid w:val="61F730E4"/>
    <w:rsid w:val="61FA6FC5"/>
    <w:rsid w:val="61FC4B9F"/>
    <w:rsid w:val="6200643D"/>
    <w:rsid w:val="620C3034"/>
    <w:rsid w:val="621517BC"/>
    <w:rsid w:val="62165C60"/>
    <w:rsid w:val="62210161"/>
    <w:rsid w:val="622540F5"/>
    <w:rsid w:val="625E3163"/>
    <w:rsid w:val="6260512D"/>
    <w:rsid w:val="62634C1E"/>
    <w:rsid w:val="62683FE2"/>
    <w:rsid w:val="626D33A6"/>
    <w:rsid w:val="626F711E"/>
    <w:rsid w:val="6280757E"/>
    <w:rsid w:val="62A019CE"/>
    <w:rsid w:val="62A07F3E"/>
    <w:rsid w:val="62AC0373"/>
    <w:rsid w:val="62B334AF"/>
    <w:rsid w:val="62B86D17"/>
    <w:rsid w:val="62B92A90"/>
    <w:rsid w:val="62C236F2"/>
    <w:rsid w:val="62C27B96"/>
    <w:rsid w:val="62CC4571"/>
    <w:rsid w:val="62DD22DA"/>
    <w:rsid w:val="62E73159"/>
    <w:rsid w:val="62E80C7F"/>
    <w:rsid w:val="62F03FCD"/>
    <w:rsid w:val="62F12229"/>
    <w:rsid w:val="62F834F6"/>
    <w:rsid w:val="62F85366"/>
    <w:rsid w:val="62F87114"/>
    <w:rsid w:val="62FE48F6"/>
    <w:rsid w:val="63021D41"/>
    <w:rsid w:val="63027F93"/>
    <w:rsid w:val="630A5099"/>
    <w:rsid w:val="632223E3"/>
    <w:rsid w:val="63251ED3"/>
    <w:rsid w:val="63302D52"/>
    <w:rsid w:val="63310878"/>
    <w:rsid w:val="633D71BB"/>
    <w:rsid w:val="634A36E8"/>
    <w:rsid w:val="634B7B8C"/>
    <w:rsid w:val="634C56B2"/>
    <w:rsid w:val="634C7460"/>
    <w:rsid w:val="635661F6"/>
    <w:rsid w:val="637F3391"/>
    <w:rsid w:val="638906B4"/>
    <w:rsid w:val="638C3D00"/>
    <w:rsid w:val="6390559E"/>
    <w:rsid w:val="63936E3D"/>
    <w:rsid w:val="639D5F0D"/>
    <w:rsid w:val="63A252D2"/>
    <w:rsid w:val="63AB687C"/>
    <w:rsid w:val="63AF1575"/>
    <w:rsid w:val="63B05C41"/>
    <w:rsid w:val="63B53257"/>
    <w:rsid w:val="63CB65D6"/>
    <w:rsid w:val="63DA4A6C"/>
    <w:rsid w:val="63E853DA"/>
    <w:rsid w:val="63F21DB5"/>
    <w:rsid w:val="63FE4BFE"/>
    <w:rsid w:val="63FF0976"/>
    <w:rsid w:val="6410048D"/>
    <w:rsid w:val="641E704E"/>
    <w:rsid w:val="64281C7B"/>
    <w:rsid w:val="643028DD"/>
    <w:rsid w:val="64356146"/>
    <w:rsid w:val="64412D3D"/>
    <w:rsid w:val="64436AB5"/>
    <w:rsid w:val="644E6E76"/>
    <w:rsid w:val="64524F4A"/>
    <w:rsid w:val="64526CF8"/>
    <w:rsid w:val="645667E8"/>
    <w:rsid w:val="64572560"/>
    <w:rsid w:val="64601415"/>
    <w:rsid w:val="64664551"/>
    <w:rsid w:val="646F3406"/>
    <w:rsid w:val="647E5D3F"/>
    <w:rsid w:val="64824AEB"/>
    <w:rsid w:val="649B4AC0"/>
    <w:rsid w:val="64A05CB5"/>
    <w:rsid w:val="64AC28AC"/>
    <w:rsid w:val="64B17EC2"/>
    <w:rsid w:val="64B654D9"/>
    <w:rsid w:val="64B90B25"/>
    <w:rsid w:val="64C00105"/>
    <w:rsid w:val="64CD1AD5"/>
    <w:rsid w:val="64D0514C"/>
    <w:rsid w:val="64D21BE7"/>
    <w:rsid w:val="64E35BA2"/>
    <w:rsid w:val="64EF2799"/>
    <w:rsid w:val="64F16511"/>
    <w:rsid w:val="64F61D79"/>
    <w:rsid w:val="64FD3107"/>
    <w:rsid w:val="64FE5F2F"/>
    <w:rsid w:val="650049A6"/>
    <w:rsid w:val="65082F01"/>
    <w:rsid w:val="650A1380"/>
    <w:rsid w:val="650C6EA7"/>
    <w:rsid w:val="65143FAD"/>
    <w:rsid w:val="651B358E"/>
    <w:rsid w:val="651B533C"/>
    <w:rsid w:val="65293EFC"/>
    <w:rsid w:val="65420B1A"/>
    <w:rsid w:val="65446953"/>
    <w:rsid w:val="654900FB"/>
    <w:rsid w:val="654E5711"/>
    <w:rsid w:val="6550598D"/>
    <w:rsid w:val="65516FAF"/>
    <w:rsid w:val="655A40B6"/>
    <w:rsid w:val="655F347A"/>
    <w:rsid w:val="656960A7"/>
    <w:rsid w:val="656A1E1F"/>
    <w:rsid w:val="656C3E87"/>
    <w:rsid w:val="65702D9F"/>
    <w:rsid w:val="657131AE"/>
    <w:rsid w:val="657333CA"/>
    <w:rsid w:val="65757142"/>
    <w:rsid w:val="657D7DA4"/>
    <w:rsid w:val="65847385"/>
    <w:rsid w:val="65907AD8"/>
    <w:rsid w:val="65956E9C"/>
    <w:rsid w:val="6598698C"/>
    <w:rsid w:val="659A14A9"/>
    <w:rsid w:val="659A2704"/>
    <w:rsid w:val="65A417D5"/>
    <w:rsid w:val="65B55790"/>
    <w:rsid w:val="65B5753E"/>
    <w:rsid w:val="65BC08CD"/>
    <w:rsid w:val="65C43C25"/>
    <w:rsid w:val="65C6799D"/>
    <w:rsid w:val="65E6594A"/>
    <w:rsid w:val="65EA1853"/>
    <w:rsid w:val="65EE2A50"/>
    <w:rsid w:val="65F31E15"/>
    <w:rsid w:val="65FC33BF"/>
    <w:rsid w:val="65FE7137"/>
    <w:rsid w:val="66014531"/>
    <w:rsid w:val="660D737A"/>
    <w:rsid w:val="660E6C4E"/>
    <w:rsid w:val="661221A0"/>
    <w:rsid w:val="661E50E3"/>
    <w:rsid w:val="6635553A"/>
    <w:rsid w:val="66443533"/>
    <w:rsid w:val="6646288C"/>
    <w:rsid w:val="66521231"/>
    <w:rsid w:val="66522FDF"/>
    <w:rsid w:val="66546D57"/>
    <w:rsid w:val="66576847"/>
    <w:rsid w:val="665925BF"/>
    <w:rsid w:val="66611474"/>
    <w:rsid w:val="666176C6"/>
    <w:rsid w:val="666D7E19"/>
    <w:rsid w:val="666F593F"/>
    <w:rsid w:val="66707909"/>
    <w:rsid w:val="667271DD"/>
    <w:rsid w:val="667C084F"/>
    <w:rsid w:val="667C4500"/>
    <w:rsid w:val="667E5B82"/>
    <w:rsid w:val="66811B16"/>
    <w:rsid w:val="668A4527"/>
    <w:rsid w:val="66925AD1"/>
    <w:rsid w:val="669435F8"/>
    <w:rsid w:val="66996E60"/>
    <w:rsid w:val="66A355E9"/>
    <w:rsid w:val="66A650D9"/>
    <w:rsid w:val="66A7157D"/>
    <w:rsid w:val="66AF0431"/>
    <w:rsid w:val="66C37A39"/>
    <w:rsid w:val="66C7577B"/>
    <w:rsid w:val="66CA526B"/>
    <w:rsid w:val="66D103A8"/>
    <w:rsid w:val="66D659BE"/>
    <w:rsid w:val="66D6776C"/>
    <w:rsid w:val="66E005EB"/>
    <w:rsid w:val="66E4179C"/>
    <w:rsid w:val="66E55C01"/>
    <w:rsid w:val="66E75E1D"/>
    <w:rsid w:val="66F67E0E"/>
    <w:rsid w:val="66FE6CC3"/>
    <w:rsid w:val="67081BB3"/>
    <w:rsid w:val="67111C49"/>
    <w:rsid w:val="67112E9A"/>
    <w:rsid w:val="67144738"/>
    <w:rsid w:val="671D183F"/>
    <w:rsid w:val="67242BCD"/>
    <w:rsid w:val="673B1CC5"/>
    <w:rsid w:val="673B3A73"/>
    <w:rsid w:val="67435E3B"/>
    <w:rsid w:val="674C7A2E"/>
    <w:rsid w:val="674D37A6"/>
    <w:rsid w:val="674E19F8"/>
    <w:rsid w:val="67535261"/>
    <w:rsid w:val="67672ABA"/>
    <w:rsid w:val="676A6106"/>
    <w:rsid w:val="676C00D0"/>
    <w:rsid w:val="67717495"/>
    <w:rsid w:val="6786745C"/>
    <w:rsid w:val="6796339F"/>
    <w:rsid w:val="679A4C3E"/>
    <w:rsid w:val="679F4002"/>
    <w:rsid w:val="67A21D44"/>
    <w:rsid w:val="67A4786A"/>
    <w:rsid w:val="67B35CFF"/>
    <w:rsid w:val="67B81568"/>
    <w:rsid w:val="67BA0E3C"/>
    <w:rsid w:val="67C41CBB"/>
    <w:rsid w:val="67D22629"/>
    <w:rsid w:val="67D5211A"/>
    <w:rsid w:val="67D77C40"/>
    <w:rsid w:val="67D839B8"/>
    <w:rsid w:val="67E22141"/>
    <w:rsid w:val="67E934CF"/>
    <w:rsid w:val="67EB5499"/>
    <w:rsid w:val="67F51E74"/>
    <w:rsid w:val="68017E69"/>
    <w:rsid w:val="68024591"/>
    <w:rsid w:val="68091DC3"/>
    <w:rsid w:val="6809591F"/>
    <w:rsid w:val="68112A26"/>
    <w:rsid w:val="681349F0"/>
    <w:rsid w:val="68142C42"/>
    <w:rsid w:val="6821710D"/>
    <w:rsid w:val="6824731A"/>
    <w:rsid w:val="682B1D3A"/>
    <w:rsid w:val="682E5386"/>
    <w:rsid w:val="683010FE"/>
    <w:rsid w:val="6841330B"/>
    <w:rsid w:val="68466B73"/>
    <w:rsid w:val="684B418A"/>
    <w:rsid w:val="684B5F38"/>
    <w:rsid w:val="684D1CB0"/>
    <w:rsid w:val="68556DB7"/>
    <w:rsid w:val="685A43CD"/>
    <w:rsid w:val="68660FC4"/>
    <w:rsid w:val="68692862"/>
    <w:rsid w:val="686B65DA"/>
    <w:rsid w:val="68703BF0"/>
    <w:rsid w:val="68752FB5"/>
    <w:rsid w:val="68821CC5"/>
    <w:rsid w:val="688B4586"/>
    <w:rsid w:val="68907DEF"/>
    <w:rsid w:val="68925915"/>
    <w:rsid w:val="68945B31"/>
    <w:rsid w:val="6897117D"/>
    <w:rsid w:val="689A0C6D"/>
    <w:rsid w:val="68A33FC6"/>
    <w:rsid w:val="68A51AEC"/>
    <w:rsid w:val="68AB69D7"/>
    <w:rsid w:val="68AD09A1"/>
    <w:rsid w:val="68AD274F"/>
    <w:rsid w:val="68AD6BF3"/>
    <w:rsid w:val="68B03FED"/>
    <w:rsid w:val="68B43ADD"/>
    <w:rsid w:val="68B57855"/>
    <w:rsid w:val="68B97345"/>
    <w:rsid w:val="68C64184"/>
    <w:rsid w:val="68CA50AF"/>
    <w:rsid w:val="68CB7079"/>
    <w:rsid w:val="68D4417F"/>
    <w:rsid w:val="68D979E8"/>
    <w:rsid w:val="68EA5751"/>
    <w:rsid w:val="68EC14C9"/>
    <w:rsid w:val="69075EF2"/>
    <w:rsid w:val="69076303"/>
    <w:rsid w:val="690818ED"/>
    <w:rsid w:val="69164798"/>
    <w:rsid w:val="69216C99"/>
    <w:rsid w:val="693115D2"/>
    <w:rsid w:val="6931512E"/>
    <w:rsid w:val="69320EA6"/>
    <w:rsid w:val="6938470E"/>
    <w:rsid w:val="694110E9"/>
    <w:rsid w:val="694330B3"/>
    <w:rsid w:val="6945507D"/>
    <w:rsid w:val="694E2184"/>
    <w:rsid w:val="69562DE6"/>
    <w:rsid w:val="695D352A"/>
    <w:rsid w:val="695D5F23"/>
    <w:rsid w:val="69692B1A"/>
    <w:rsid w:val="69733998"/>
    <w:rsid w:val="697D0373"/>
    <w:rsid w:val="698A6F34"/>
    <w:rsid w:val="698F62F8"/>
    <w:rsid w:val="69935DE8"/>
    <w:rsid w:val="69A578CA"/>
    <w:rsid w:val="69AE49D0"/>
    <w:rsid w:val="69AE677E"/>
    <w:rsid w:val="69B31FE7"/>
    <w:rsid w:val="69CF4947"/>
    <w:rsid w:val="69E2467A"/>
    <w:rsid w:val="69E403F2"/>
    <w:rsid w:val="69E77EE2"/>
    <w:rsid w:val="69EC374B"/>
    <w:rsid w:val="69EE1271"/>
    <w:rsid w:val="69F820EF"/>
    <w:rsid w:val="69FF522C"/>
    <w:rsid w:val="6A022F6E"/>
    <w:rsid w:val="6A040A94"/>
    <w:rsid w:val="6A0445F0"/>
    <w:rsid w:val="6A0740E0"/>
    <w:rsid w:val="6A097E59"/>
    <w:rsid w:val="6A0A597F"/>
    <w:rsid w:val="6A0C16F7"/>
    <w:rsid w:val="6A114F5F"/>
    <w:rsid w:val="6A162576"/>
    <w:rsid w:val="6A1B7B8C"/>
    <w:rsid w:val="6A1D56B2"/>
    <w:rsid w:val="6A22716C"/>
    <w:rsid w:val="6A242EE4"/>
    <w:rsid w:val="6A244C92"/>
    <w:rsid w:val="6A303637"/>
    <w:rsid w:val="6A3053E5"/>
    <w:rsid w:val="6A3A6264"/>
    <w:rsid w:val="6A3F7D1E"/>
    <w:rsid w:val="6A4175F2"/>
    <w:rsid w:val="6A4926D1"/>
    <w:rsid w:val="6A4E3ABD"/>
    <w:rsid w:val="6A503CD9"/>
    <w:rsid w:val="6A5A6906"/>
    <w:rsid w:val="6A5E63F6"/>
    <w:rsid w:val="6A687275"/>
    <w:rsid w:val="6A6C0834"/>
    <w:rsid w:val="6A6D03E7"/>
    <w:rsid w:val="6A701411"/>
    <w:rsid w:val="6A7A2B04"/>
    <w:rsid w:val="6A7C687C"/>
    <w:rsid w:val="6A7F011B"/>
    <w:rsid w:val="6A955B90"/>
    <w:rsid w:val="6A9A6D03"/>
    <w:rsid w:val="6AA2765B"/>
    <w:rsid w:val="6AA3205B"/>
    <w:rsid w:val="6AA33E09"/>
    <w:rsid w:val="6AA67D9D"/>
    <w:rsid w:val="6AAE27AE"/>
    <w:rsid w:val="6AAE4C37"/>
    <w:rsid w:val="6AB04778"/>
    <w:rsid w:val="6AB51D8E"/>
    <w:rsid w:val="6AB53B3C"/>
    <w:rsid w:val="6AC344AB"/>
    <w:rsid w:val="6AC67AF8"/>
    <w:rsid w:val="6ACA3A8C"/>
    <w:rsid w:val="6AD2649C"/>
    <w:rsid w:val="6AD761A9"/>
    <w:rsid w:val="6ADC37BF"/>
    <w:rsid w:val="6ADF0BB9"/>
    <w:rsid w:val="6AE85CC0"/>
    <w:rsid w:val="6AED1528"/>
    <w:rsid w:val="6AEF52A0"/>
    <w:rsid w:val="6AF74155"/>
    <w:rsid w:val="6AFF300A"/>
    <w:rsid w:val="6B0625EA"/>
    <w:rsid w:val="6B1C3BBC"/>
    <w:rsid w:val="6B20545A"/>
    <w:rsid w:val="6B3158B9"/>
    <w:rsid w:val="6B3233DF"/>
    <w:rsid w:val="6B3B04E6"/>
    <w:rsid w:val="6B3D24B0"/>
    <w:rsid w:val="6B431148"/>
    <w:rsid w:val="6B43383E"/>
    <w:rsid w:val="6B4750DC"/>
    <w:rsid w:val="6B4C44A1"/>
    <w:rsid w:val="6B6A4927"/>
    <w:rsid w:val="6B6E08BB"/>
    <w:rsid w:val="6B712159"/>
    <w:rsid w:val="6B713F07"/>
    <w:rsid w:val="6B7439F8"/>
    <w:rsid w:val="6B7834E8"/>
    <w:rsid w:val="6B7C465A"/>
    <w:rsid w:val="6B7D28AC"/>
    <w:rsid w:val="6B7E4876"/>
    <w:rsid w:val="6B833C3B"/>
    <w:rsid w:val="6B8F25DF"/>
    <w:rsid w:val="6B910106"/>
    <w:rsid w:val="6B96396E"/>
    <w:rsid w:val="6B985938"/>
    <w:rsid w:val="6BA02A3F"/>
    <w:rsid w:val="6BA20565"/>
    <w:rsid w:val="6BA32F67"/>
    <w:rsid w:val="6BA3608B"/>
    <w:rsid w:val="6BAA566B"/>
    <w:rsid w:val="6BAF4A30"/>
    <w:rsid w:val="6BB00113"/>
    <w:rsid w:val="6BBD539F"/>
    <w:rsid w:val="6BC229B5"/>
    <w:rsid w:val="6BC30501"/>
    <w:rsid w:val="6BCA186A"/>
    <w:rsid w:val="6BCC7390"/>
    <w:rsid w:val="6BD46244"/>
    <w:rsid w:val="6BD6020E"/>
    <w:rsid w:val="6BDD77EF"/>
    <w:rsid w:val="6BE26BB3"/>
    <w:rsid w:val="6BEE7306"/>
    <w:rsid w:val="6BF30DC0"/>
    <w:rsid w:val="6BF95CAB"/>
    <w:rsid w:val="6C066D46"/>
    <w:rsid w:val="6C0C59DE"/>
    <w:rsid w:val="6C0E1756"/>
    <w:rsid w:val="6C184383"/>
    <w:rsid w:val="6C1C0317"/>
    <w:rsid w:val="6C1D408F"/>
    <w:rsid w:val="6C1F1BB5"/>
    <w:rsid w:val="6C270A6A"/>
    <w:rsid w:val="6C292B66"/>
    <w:rsid w:val="6C293447"/>
    <w:rsid w:val="6C2C42D2"/>
    <w:rsid w:val="6C3A079D"/>
    <w:rsid w:val="6C3F4006"/>
    <w:rsid w:val="6C3F7B62"/>
    <w:rsid w:val="6C417D7E"/>
    <w:rsid w:val="6C467142"/>
    <w:rsid w:val="6C494D21"/>
    <w:rsid w:val="6C4B4758"/>
    <w:rsid w:val="6C4B6506"/>
    <w:rsid w:val="6C4C52F4"/>
    <w:rsid w:val="6C506213"/>
    <w:rsid w:val="6C507FC1"/>
    <w:rsid w:val="6C517895"/>
    <w:rsid w:val="6C5A2BED"/>
    <w:rsid w:val="6C5F1FB2"/>
    <w:rsid w:val="6C691082"/>
    <w:rsid w:val="6C7041BF"/>
    <w:rsid w:val="6C7C7008"/>
    <w:rsid w:val="6C891725"/>
    <w:rsid w:val="6C8B2DA7"/>
    <w:rsid w:val="6C940C82"/>
    <w:rsid w:val="6C97174C"/>
    <w:rsid w:val="6C983716"/>
    <w:rsid w:val="6C9E6F7E"/>
    <w:rsid w:val="6C9F6852"/>
    <w:rsid w:val="6CA420BB"/>
    <w:rsid w:val="6CA61C3D"/>
    <w:rsid w:val="6CA83959"/>
    <w:rsid w:val="6CAB51F7"/>
    <w:rsid w:val="6CAE6A95"/>
    <w:rsid w:val="6CB26586"/>
    <w:rsid w:val="6CB33D8F"/>
    <w:rsid w:val="6CB73B9C"/>
    <w:rsid w:val="6CBD4F2A"/>
    <w:rsid w:val="6CC12C6C"/>
    <w:rsid w:val="6CCB5899"/>
    <w:rsid w:val="6CCE7137"/>
    <w:rsid w:val="6CF3094C"/>
    <w:rsid w:val="6CFE5C6F"/>
    <w:rsid w:val="6CFE7A1D"/>
    <w:rsid w:val="6D121D17"/>
    <w:rsid w:val="6D1C60F5"/>
    <w:rsid w:val="6D254FA9"/>
    <w:rsid w:val="6D34343E"/>
    <w:rsid w:val="6D4B2536"/>
    <w:rsid w:val="6D4D4500"/>
    <w:rsid w:val="6D5B09CB"/>
    <w:rsid w:val="6D5B6C1D"/>
    <w:rsid w:val="6D5E495F"/>
    <w:rsid w:val="6D631F76"/>
    <w:rsid w:val="6D6D4BA2"/>
    <w:rsid w:val="6D7221B9"/>
    <w:rsid w:val="6D741A8D"/>
    <w:rsid w:val="6D747CDF"/>
    <w:rsid w:val="6D793547"/>
    <w:rsid w:val="6D7E290C"/>
    <w:rsid w:val="6D7F17B7"/>
    <w:rsid w:val="6D837F22"/>
    <w:rsid w:val="6D8E6FF3"/>
    <w:rsid w:val="6D9263B7"/>
    <w:rsid w:val="6D9E6B0A"/>
    <w:rsid w:val="6DA46816"/>
    <w:rsid w:val="6DB4457F"/>
    <w:rsid w:val="6DCF3167"/>
    <w:rsid w:val="6DD15131"/>
    <w:rsid w:val="6DD24A05"/>
    <w:rsid w:val="6DE07122"/>
    <w:rsid w:val="6DE210EC"/>
    <w:rsid w:val="6DE9247B"/>
    <w:rsid w:val="6DEA7FA1"/>
    <w:rsid w:val="6DF807AC"/>
    <w:rsid w:val="6DFF1C9E"/>
    <w:rsid w:val="6E005A16"/>
    <w:rsid w:val="6E0472B5"/>
    <w:rsid w:val="6E056B89"/>
    <w:rsid w:val="6E105C5A"/>
    <w:rsid w:val="6E146DCC"/>
    <w:rsid w:val="6E160D96"/>
    <w:rsid w:val="6E162B44"/>
    <w:rsid w:val="6E1868BC"/>
    <w:rsid w:val="6E250FD9"/>
    <w:rsid w:val="6E2E7E8E"/>
    <w:rsid w:val="6E3556C0"/>
    <w:rsid w:val="6E46167B"/>
    <w:rsid w:val="6E4678CD"/>
    <w:rsid w:val="6E4F6056"/>
    <w:rsid w:val="6E677844"/>
    <w:rsid w:val="6E7755CD"/>
    <w:rsid w:val="6E934195"/>
    <w:rsid w:val="6E9F2B3A"/>
    <w:rsid w:val="6EA14B04"/>
    <w:rsid w:val="6EA445F4"/>
    <w:rsid w:val="6EAD34A8"/>
    <w:rsid w:val="6EB011EB"/>
    <w:rsid w:val="6EB50675"/>
    <w:rsid w:val="6EB64819"/>
    <w:rsid w:val="6EB81E4D"/>
    <w:rsid w:val="6EC407F2"/>
    <w:rsid w:val="6EDA6267"/>
    <w:rsid w:val="6EE80984"/>
    <w:rsid w:val="6EEB3FD1"/>
    <w:rsid w:val="6EED1AF7"/>
    <w:rsid w:val="6EF32E85"/>
    <w:rsid w:val="6F0155A2"/>
    <w:rsid w:val="6F1654F2"/>
    <w:rsid w:val="6F1F3C7A"/>
    <w:rsid w:val="6F2319BD"/>
    <w:rsid w:val="6F2614AD"/>
    <w:rsid w:val="6F2B0871"/>
    <w:rsid w:val="6F2F210F"/>
    <w:rsid w:val="6F321C00"/>
    <w:rsid w:val="6F3321EB"/>
    <w:rsid w:val="6F35349E"/>
    <w:rsid w:val="6F4D5330"/>
    <w:rsid w:val="6F5A1ECA"/>
    <w:rsid w:val="6F60676D"/>
    <w:rsid w:val="6F631DB9"/>
    <w:rsid w:val="6F6C3363"/>
    <w:rsid w:val="6F6D70DC"/>
    <w:rsid w:val="6F765F90"/>
    <w:rsid w:val="6F887A72"/>
    <w:rsid w:val="6F8B1310"/>
    <w:rsid w:val="6F9401C4"/>
    <w:rsid w:val="6FA26D85"/>
    <w:rsid w:val="6FAF14A2"/>
    <w:rsid w:val="6FB40867"/>
    <w:rsid w:val="6FB62831"/>
    <w:rsid w:val="6FB645DF"/>
    <w:rsid w:val="6FB6638D"/>
    <w:rsid w:val="6FBD4AA8"/>
    <w:rsid w:val="6FC14D32"/>
    <w:rsid w:val="6FD20CED"/>
    <w:rsid w:val="6FD42CB7"/>
    <w:rsid w:val="6FE3114C"/>
    <w:rsid w:val="6FE56C72"/>
    <w:rsid w:val="6FE70C3C"/>
    <w:rsid w:val="6FEE1FCA"/>
    <w:rsid w:val="6FF869A5"/>
    <w:rsid w:val="6FFB6495"/>
    <w:rsid w:val="6FFD3FBC"/>
    <w:rsid w:val="70003AAC"/>
    <w:rsid w:val="7000585A"/>
    <w:rsid w:val="70052E70"/>
    <w:rsid w:val="700F0193"/>
    <w:rsid w:val="701462B3"/>
    <w:rsid w:val="701632CF"/>
    <w:rsid w:val="701724AD"/>
    <w:rsid w:val="7019691C"/>
    <w:rsid w:val="702B091A"/>
    <w:rsid w:val="702C180C"/>
    <w:rsid w:val="70311EB7"/>
    <w:rsid w:val="70383246"/>
    <w:rsid w:val="704A532F"/>
    <w:rsid w:val="704C4F43"/>
    <w:rsid w:val="70514307"/>
    <w:rsid w:val="705A7660"/>
    <w:rsid w:val="705F07D2"/>
    <w:rsid w:val="705F4C76"/>
    <w:rsid w:val="70644124"/>
    <w:rsid w:val="70673B2B"/>
    <w:rsid w:val="706A7177"/>
    <w:rsid w:val="706E4EB9"/>
    <w:rsid w:val="70746E68"/>
    <w:rsid w:val="70781D57"/>
    <w:rsid w:val="7084648B"/>
    <w:rsid w:val="70875F7B"/>
    <w:rsid w:val="70952446"/>
    <w:rsid w:val="70A94143"/>
    <w:rsid w:val="70DA60AB"/>
    <w:rsid w:val="70DD3DED"/>
    <w:rsid w:val="70E17439"/>
    <w:rsid w:val="70E60EF4"/>
    <w:rsid w:val="70F74EAF"/>
    <w:rsid w:val="70F96E79"/>
    <w:rsid w:val="71017ADB"/>
    <w:rsid w:val="71121CE9"/>
    <w:rsid w:val="71153587"/>
    <w:rsid w:val="71186BD3"/>
    <w:rsid w:val="711C4915"/>
    <w:rsid w:val="711D41EA"/>
    <w:rsid w:val="71211F2C"/>
    <w:rsid w:val="71265794"/>
    <w:rsid w:val="71281258"/>
    <w:rsid w:val="712832BA"/>
    <w:rsid w:val="712D6B22"/>
    <w:rsid w:val="71324139"/>
    <w:rsid w:val="71327C95"/>
    <w:rsid w:val="71381023"/>
    <w:rsid w:val="713C4FB8"/>
    <w:rsid w:val="715737BA"/>
    <w:rsid w:val="715776FB"/>
    <w:rsid w:val="716360A0"/>
    <w:rsid w:val="716562BC"/>
    <w:rsid w:val="71777D9E"/>
    <w:rsid w:val="71793B16"/>
    <w:rsid w:val="71804EA4"/>
    <w:rsid w:val="71810C1C"/>
    <w:rsid w:val="71816E6E"/>
    <w:rsid w:val="718B55F7"/>
    <w:rsid w:val="71902C0D"/>
    <w:rsid w:val="71940950"/>
    <w:rsid w:val="719721EE"/>
    <w:rsid w:val="719E357C"/>
    <w:rsid w:val="71A010A2"/>
    <w:rsid w:val="71B7463E"/>
    <w:rsid w:val="71BE3C1E"/>
    <w:rsid w:val="71C11019"/>
    <w:rsid w:val="71C70D25"/>
    <w:rsid w:val="71D40D4C"/>
    <w:rsid w:val="71D76A8E"/>
    <w:rsid w:val="71DE606F"/>
    <w:rsid w:val="71DE7E1D"/>
    <w:rsid w:val="71E371E1"/>
    <w:rsid w:val="71EC42E8"/>
    <w:rsid w:val="71ED0060"/>
    <w:rsid w:val="71ED62B2"/>
    <w:rsid w:val="71EF5203"/>
    <w:rsid w:val="71F25676"/>
    <w:rsid w:val="71FE48FA"/>
    <w:rsid w:val="720A0C12"/>
    <w:rsid w:val="72343EE1"/>
    <w:rsid w:val="723B701D"/>
    <w:rsid w:val="72477770"/>
    <w:rsid w:val="724834E8"/>
    <w:rsid w:val="725373AF"/>
    <w:rsid w:val="72565C05"/>
    <w:rsid w:val="725B146D"/>
    <w:rsid w:val="725B6D60"/>
    <w:rsid w:val="725E2D0C"/>
    <w:rsid w:val="725F0F5E"/>
    <w:rsid w:val="726D349B"/>
    <w:rsid w:val="727E6F0A"/>
    <w:rsid w:val="72822E9E"/>
    <w:rsid w:val="72850298"/>
    <w:rsid w:val="72916C3D"/>
    <w:rsid w:val="729A1F96"/>
    <w:rsid w:val="729B7ABC"/>
    <w:rsid w:val="72A76461"/>
    <w:rsid w:val="72AC7F1B"/>
    <w:rsid w:val="72B017B9"/>
    <w:rsid w:val="72BA2638"/>
    <w:rsid w:val="72C2329A"/>
    <w:rsid w:val="72C76B03"/>
    <w:rsid w:val="72CE60E3"/>
    <w:rsid w:val="72D134DE"/>
    <w:rsid w:val="72D37256"/>
    <w:rsid w:val="72D52EF9"/>
    <w:rsid w:val="72DD00D4"/>
    <w:rsid w:val="72E33128"/>
    <w:rsid w:val="72F35B4A"/>
    <w:rsid w:val="72F5541E"/>
    <w:rsid w:val="72F62F44"/>
    <w:rsid w:val="72FA2A34"/>
    <w:rsid w:val="72FD0776"/>
    <w:rsid w:val="72FF004B"/>
    <w:rsid w:val="731C29AB"/>
    <w:rsid w:val="731D2DF7"/>
    <w:rsid w:val="732B7092"/>
    <w:rsid w:val="732D5819"/>
    <w:rsid w:val="73333915"/>
    <w:rsid w:val="73351CBE"/>
    <w:rsid w:val="733A72D5"/>
    <w:rsid w:val="733D0B73"/>
    <w:rsid w:val="734B7734"/>
    <w:rsid w:val="734C0DB6"/>
    <w:rsid w:val="73520AC2"/>
    <w:rsid w:val="735465E8"/>
    <w:rsid w:val="7363682B"/>
    <w:rsid w:val="73697BBA"/>
    <w:rsid w:val="73832A2A"/>
    <w:rsid w:val="738549F4"/>
    <w:rsid w:val="738E13CF"/>
    <w:rsid w:val="73927111"/>
    <w:rsid w:val="73A40BF2"/>
    <w:rsid w:val="73AA445A"/>
    <w:rsid w:val="73AA6208"/>
    <w:rsid w:val="73AD7AA7"/>
    <w:rsid w:val="73AF1A71"/>
    <w:rsid w:val="73B52DFF"/>
    <w:rsid w:val="73B726D3"/>
    <w:rsid w:val="73BA21C4"/>
    <w:rsid w:val="73C31078"/>
    <w:rsid w:val="73C372CA"/>
    <w:rsid w:val="73C53042"/>
    <w:rsid w:val="73D72D76"/>
    <w:rsid w:val="73DD4830"/>
    <w:rsid w:val="73E07E7C"/>
    <w:rsid w:val="73E3796C"/>
    <w:rsid w:val="73E57C39"/>
    <w:rsid w:val="73EB05CF"/>
    <w:rsid w:val="73F97190"/>
    <w:rsid w:val="73FE6554"/>
    <w:rsid w:val="74017DF2"/>
    <w:rsid w:val="74065409"/>
    <w:rsid w:val="740A4EF9"/>
    <w:rsid w:val="7416389E"/>
    <w:rsid w:val="741B0EB4"/>
    <w:rsid w:val="741C69DA"/>
    <w:rsid w:val="74251D33"/>
    <w:rsid w:val="74257F85"/>
    <w:rsid w:val="744228E5"/>
    <w:rsid w:val="74424693"/>
    <w:rsid w:val="744A79EB"/>
    <w:rsid w:val="744C3764"/>
    <w:rsid w:val="745443C6"/>
    <w:rsid w:val="74602D6B"/>
    <w:rsid w:val="74624D35"/>
    <w:rsid w:val="74650381"/>
    <w:rsid w:val="746A5998"/>
    <w:rsid w:val="74802F2E"/>
    <w:rsid w:val="74806F69"/>
    <w:rsid w:val="74820F33"/>
    <w:rsid w:val="74824B95"/>
    <w:rsid w:val="74844CAB"/>
    <w:rsid w:val="748E78D8"/>
    <w:rsid w:val="74982505"/>
    <w:rsid w:val="749D5D6D"/>
    <w:rsid w:val="74A715D2"/>
    <w:rsid w:val="74AE2AF4"/>
    <w:rsid w:val="74B54916"/>
    <w:rsid w:val="74B60BDD"/>
    <w:rsid w:val="74B82BA7"/>
    <w:rsid w:val="74BB4445"/>
    <w:rsid w:val="74BD1F6B"/>
    <w:rsid w:val="74CC6652"/>
    <w:rsid w:val="74DD5D5D"/>
    <w:rsid w:val="74DF1EE2"/>
    <w:rsid w:val="74EC45FF"/>
    <w:rsid w:val="74F02341"/>
    <w:rsid w:val="74F17E67"/>
    <w:rsid w:val="74F6547D"/>
    <w:rsid w:val="7501454E"/>
    <w:rsid w:val="75063912"/>
    <w:rsid w:val="75071439"/>
    <w:rsid w:val="750E2E16"/>
    <w:rsid w:val="750E6C6B"/>
    <w:rsid w:val="75134281"/>
    <w:rsid w:val="7516167C"/>
    <w:rsid w:val="75181898"/>
    <w:rsid w:val="75243D99"/>
    <w:rsid w:val="75267B11"/>
    <w:rsid w:val="752B15CB"/>
    <w:rsid w:val="7535244A"/>
    <w:rsid w:val="75371D1E"/>
    <w:rsid w:val="75383CE8"/>
    <w:rsid w:val="75433EEE"/>
    <w:rsid w:val="75491A51"/>
    <w:rsid w:val="75504B8E"/>
    <w:rsid w:val="756248C1"/>
    <w:rsid w:val="75630D65"/>
    <w:rsid w:val="75705230"/>
    <w:rsid w:val="757C1E26"/>
    <w:rsid w:val="757C5983"/>
    <w:rsid w:val="757F36C5"/>
    <w:rsid w:val="75812F99"/>
    <w:rsid w:val="758331B5"/>
    <w:rsid w:val="759251A6"/>
    <w:rsid w:val="75976C60"/>
    <w:rsid w:val="75A650F5"/>
    <w:rsid w:val="75A849CA"/>
    <w:rsid w:val="75B25848"/>
    <w:rsid w:val="75B275F6"/>
    <w:rsid w:val="75BE5F9B"/>
    <w:rsid w:val="75DA08FB"/>
    <w:rsid w:val="75DA6B4D"/>
    <w:rsid w:val="75DC28C5"/>
    <w:rsid w:val="75E672A0"/>
    <w:rsid w:val="75ED062E"/>
    <w:rsid w:val="75F95225"/>
    <w:rsid w:val="75FE6CDF"/>
    <w:rsid w:val="76085468"/>
    <w:rsid w:val="760F4A49"/>
    <w:rsid w:val="76171B4F"/>
    <w:rsid w:val="76191423"/>
    <w:rsid w:val="7621477C"/>
    <w:rsid w:val="762229CE"/>
    <w:rsid w:val="76236746"/>
    <w:rsid w:val="762471F0"/>
    <w:rsid w:val="76277FE4"/>
    <w:rsid w:val="762B1157"/>
    <w:rsid w:val="762D1373"/>
    <w:rsid w:val="76377AFB"/>
    <w:rsid w:val="763B583E"/>
    <w:rsid w:val="763E70DC"/>
    <w:rsid w:val="764566BC"/>
    <w:rsid w:val="76465F91"/>
    <w:rsid w:val="764B35A7"/>
    <w:rsid w:val="764D0C4D"/>
    <w:rsid w:val="76592168"/>
    <w:rsid w:val="765B1A3C"/>
    <w:rsid w:val="765C57B4"/>
    <w:rsid w:val="766A1C7F"/>
    <w:rsid w:val="766F3739"/>
    <w:rsid w:val="76742AFE"/>
    <w:rsid w:val="76752DB8"/>
    <w:rsid w:val="767B20DE"/>
    <w:rsid w:val="767C19B2"/>
    <w:rsid w:val="767C21CC"/>
    <w:rsid w:val="76937428"/>
    <w:rsid w:val="76AA4771"/>
    <w:rsid w:val="76AC2297"/>
    <w:rsid w:val="76B61368"/>
    <w:rsid w:val="76BB24DB"/>
    <w:rsid w:val="76BD44A5"/>
    <w:rsid w:val="76C07AF1"/>
    <w:rsid w:val="76C84BF7"/>
    <w:rsid w:val="76CA0970"/>
    <w:rsid w:val="76D11CFE"/>
    <w:rsid w:val="76D17F50"/>
    <w:rsid w:val="76D637B8"/>
    <w:rsid w:val="76E01F41"/>
    <w:rsid w:val="76E45ED5"/>
    <w:rsid w:val="76EF57FC"/>
    <w:rsid w:val="76F459ED"/>
    <w:rsid w:val="76FA74A7"/>
    <w:rsid w:val="76FB321F"/>
    <w:rsid w:val="77183DD1"/>
    <w:rsid w:val="771B11CB"/>
    <w:rsid w:val="771D3195"/>
    <w:rsid w:val="77253DF8"/>
    <w:rsid w:val="77270C01"/>
    <w:rsid w:val="772E7150"/>
    <w:rsid w:val="77444BC6"/>
    <w:rsid w:val="77455861"/>
    <w:rsid w:val="77470212"/>
    <w:rsid w:val="77493F8A"/>
    <w:rsid w:val="774F79E4"/>
    <w:rsid w:val="775A6197"/>
    <w:rsid w:val="775B5A6C"/>
    <w:rsid w:val="77644920"/>
    <w:rsid w:val="77664B3C"/>
    <w:rsid w:val="776C7C79"/>
    <w:rsid w:val="777059BB"/>
    <w:rsid w:val="777234E1"/>
    <w:rsid w:val="777C7EBC"/>
    <w:rsid w:val="778B4A79"/>
    <w:rsid w:val="7798281C"/>
    <w:rsid w:val="779C40BA"/>
    <w:rsid w:val="77AE3DED"/>
    <w:rsid w:val="77B04009"/>
    <w:rsid w:val="77B70EF4"/>
    <w:rsid w:val="77BA09E4"/>
    <w:rsid w:val="77C803D3"/>
    <w:rsid w:val="77CD6969"/>
    <w:rsid w:val="77CE4490"/>
    <w:rsid w:val="77D0645A"/>
    <w:rsid w:val="77E617D9"/>
    <w:rsid w:val="77E912C9"/>
    <w:rsid w:val="77E93077"/>
    <w:rsid w:val="77EB3293"/>
    <w:rsid w:val="77EB5041"/>
    <w:rsid w:val="77ED0DBA"/>
    <w:rsid w:val="77ED2B68"/>
    <w:rsid w:val="77ED700C"/>
    <w:rsid w:val="77F57C6E"/>
    <w:rsid w:val="77FC2DAB"/>
    <w:rsid w:val="77FE4D75"/>
    <w:rsid w:val="78085BF3"/>
    <w:rsid w:val="780F6F82"/>
    <w:rsid w:val="78112CFA"/>
    <w:rsid w:val="781225CE"/>
    <w:rsid w:val="781C169F"/>
    <w:rsid w:val="78200134"/>
    <w:rsid w:val="78210A63"/>
    <w:rsid w:val="7826607A"/>
    <w:rsid w:val="782A5B6A"/>
    <w:rsid w:val="782A7918"/>
    <w:rsid w:val="782F3180"/>
    <w:rsid w:val="783562BD"/>
    <w:rsid w:val="78372035"/>
    <w:rsid w:val="78414C61"/>
    <w:rsid w:val="784D7AAA"/>
    <w:rsid w:val="78615304"/>
    <w:rsid w:val="786A240A"/>
    <w:rsid w:val="786D673B"/>
    <w:rsid w:val="786F17CF"/>
    <w:rsid w:val="786F5C73"/>
    <w:rsid w:val="787119EB"/>
    <w:rsid w:val="787943FB"/>
    <w:rsid w:val="78872FBC"/>
    <w:rsid w:val="78915BE9"/>
    <w:rsid w:val="78941235"/>
    <w:rsid w:val="78992CEF"/>
    <w:rsid w:val="789B0816"/>
    <w:rsid w:val="789B25C4"/>
    <w:rsid w:val="789E20B4"/>
    <w:rsid w:val="78A0407E"/>
    <w:rsid w:val="78AA2807"/>
    <w:rsid w:val="78B13B95"/>
    <w:rsid w:val="78B2790D"/>
    <w:rsid w:val="78B96EEE"/>
    <w:rsid w:val="78D855C6"/>
    <w:rsid w:val="78E421BD"/>
    <w:rsid w:val="78F61EF0"/>
    <w:rsid w:val="78FF6FF6"/>
    <w:rsid w:val="790243F1"/>
    <w:rsid w:val="790B1E95"/>
    <w:rsid w:val="79142376"/>
    <w:rsid w:val="791800B8"/>
    <w:rsid w:val="791C3DD7"/>
    <w:rsid w:val="791F31F5"/>
    <w:rsid w:val="79297BCF"/>
    <w:rsid w:val="792A1B99"/>
    <w:rsid w:val="792E51E6"/>
    <w:rsid w:val="792F71B0"/>
    <w:rsid w:val="79366790"/>
    <w:rsid w:val="793F7A5A"/>
    <w:rsid w:val="79420C91"/>
    <w:rsid w:val="79441BAA"/>
    <w:rsid w:val="79490272"/>
    <w:rsid w:val="79492020"/>
    <w:rsid w:val="79584959"/>
    <w:rsid w:val="796055BB"/>
    <w:rsid w:val="79703A50"/>
    <w:rsid w:val="797352EE"/>
    <w:rsid w:val="797572B9"/>
    <w:rsid w:val="797F0137"/>
    <w:rsid w:val="799314ED"/>
    <w:rsid w:val="79A436FA"/>
    <w:rsid w:val="79AB751F"/>
    <w:rsid w:val="79AC6248"/>
    <w:rsid w:val="79C45B4A"/>
    <w:rsid w:val="79CC49FF"/>
    <w:rsid w:val="79D0629D"/>
    <w:rsid w:val="79D51B05"/>
    <w:rsid w:val="79DF4732"/>
    <w:rsid w:val="79E63D12"/>
    <w:rsid w:val="79F93A46"/>
    <w:rsid w:val="79FF6B82"/>
    <w:rsid w:val="7A016D9E"/>
    <w:rsid w:val="7A0643B5"/>
    <w:rsid w:val="7A0E5017"/>
    <w:rsid w:val="7A102B3D"/>
    <w:rsid w:val="7A15284A"/>
    <w:rsid w:val="7A1A4593"/>
    <w:rsid w:val="7A230AC3"/>
    <w:rsid w:val="7A2A3180"/>
    <w:rsid w:val="7A3A5E0C"/>
    <w:rsid w:val="7A3C7DD6"/>
    <w:rsid w:val="7A432F13"/>
    <w:rsid w:val="7A440A39"/>
    <w:rsid w:val="7A460C55"/>
    <w:rsid w:val="7A4822D7"/>
    <w:rsid w:val="7A4B626B"/>
    <w:rsid w:val="7A540C7C"/>
    <w:rsid w:val="7A543372"/>
    <w:rsid w:val="7A5451A9"/>
    <w:rsid w:val="7A5944E4"/>
    <w:rsid w:val="7A5B64AE"/>
    <w:rsid w:val="7A5E1AFB"/>
    <w:rsid w:val="7A664E53"/>
    <w:rsid w:val="7A684727"/>
    <w:rsid w:val="7A765096"/>
    <w:rsid w:val="7A770E0E"/>
    <w:rsid w:val="7AA03EC1"/>
    <w:rsid w:val="7AA17C39"/>
    <w:rsid w:val="7AA339B1"/>
    <w:rsid w:val="7AB91427"/>
    <w:rsid w:val="7ABD2CC5"/>
    <w:rsid w:val="7ABE4C8F"/>
    <w:rsid w:val="7ABE6A3D"/>
    <w:rsid w:val="7AC027B5"/>
    <w:rsid w:val="7AC5601E"/>
    <w:rsid w:val="7ACD0A2E"/>
    <w:rsid w:val="7ACE539E"/>
    <w:rsid w:val="7AD7365B"/>
    <w:rsid w:val="7AD86AA7"/>
    <w:rsid w:val="7ADD5115"/>
    <w:rsid w:val="7ADE0E8D"/>
    <w:rsid w:val="7ADE2C3C"/>
    <w:rsid w:val="7ADE49EA"/>
    <w:rsid w:val="7AE04C06"/>
    <w:rsid w:val="7AE53FCA"/>
    <w:rsid w:val="7AEA7832"/>
    <w:rsid w:val="7AF1296F"/>
    <w:rsid w:val="7AF30D89"/>
    <w:rsid w:val="7B027F7C"/>
    <w:rsid w:val="7B0F7299"/>
    <w:rsid w:val="7B1206B1"/>
    <w:rsid w:val="7B160627"/>
    <w:rsid w:val="7B25086A"/>
    <w:rsid w:val="7B2A7C2F"/>
    <w:rsid w:val="7B2E771F"/>
    <w:rsid w:val="7B3665D4"/>
    <w:rsid w:val="7B3B62E0"/>
    <w:rsid w:val="7B446F42"/>
    <w:rsid w:val="7B4909FD"/>
    <w:rsid w:val="7B4E6013"/>
    <w:rsid w:val="7B560A24"/>
    <w:rsid w:val="7B670E83"/>
    <w:rsid w:val="7B672C31"/>
    <w:rsid w:val="7B6B0973"/>
    <w:rsid w:val="7B783090"/>
    <w:rsid w:val="7B7B048A"/>
    <w:rsid w:val="7B8C6B3B"/>
    <w:rsid w:val="7B914152"/>
    <w:rsid w:val="7B915F00"/>
    <w:rsid w:val="7B95154C"/>
    <w:rsid w:val="7B963516"/>
    <w:rsid w:val="7B971768"/>
    <w:rsid w:val="7B9B0B2D"/>
    <w:rsid w:val="7BA43E85"/>
    <w:rsid w:val="7BA67BFD"/>
    <w:rsid w:val="7BBD0AA3"/>
    <w:rsid w:val="7BC10593"/>
    <w:rsid w:val="7BC2255D"/>
    <w:rsid w:val="7BC53435"/>
    <w:rsid w:val="7BDD2EF3"/>
    <w:rsid w:val="7BED75DA"/>
    <w:rsid w:val="7BF30969"/>
    <w:rsid w:val="7BFF2E69"/>
    <w:rsid w:val="7C036DFE"/>
    <w:rsid w:val="7C06069C"/>
    <w:rsid w:val="7C1F52BA"/>
    <w:rsid w:val="7C240B22"/>
    <w:rsid w:val="7C29438A"/>
    <w:rsid w:val="7C2B1EB0"/>
    <w:rsid w:val="7C324FED"/>
    <w:rsid w:val="7C376AA7"/>
    <w:rsid w:val="7C3945CD"/>
    <w:rsid w:val="7C3E7E36"/>
    <w:rsid w:val="7C3F3BAE"/>
    <w:rsid w:val="7C480CB4"/>
    <w:rsid w:val="7C4B4301"/>
    <w:rsid w:val="7C504C5E"/>
    <w:rsid w:val="7C6333F8"/>
    <w:rsid w:val="7C66113B"/>
    <w:rsid w:val="7C7C270C"/>
    <w:rsid w:val="7C8415C1"/>
    <w:rsid w:val="7C8B0BA1"/>
    <w:rsid w:val="7C8F243F"/>
    <w:rsid w:val="7C9061B7"/>
    <w:rsid w:val="7C914409"/>
    <w:rsid w:val="7C943EFA"/>
    <w:rsid w:val="7CA928B5"/>
    <w:rsid w:val="7CAA1027"/>
    <w:rsid w:val="7CAD0B17"/>
    <w:rsid w:val="7CB118A7"/>
    <w:rsid w:val="7CC0084B"/>
    <w:rsid w:val="7CC12815"/>
    <w:rsid w:val="7CC85951"/>
    <w:rsid w:val="7CC876FF"/>
    <w:rsid w:val="7CCD11BA"/>
    <w:rsid w:val="7CD24A22"/>
    <w:rsid w:val="7CDB7267"/>
    <w:rsid w:val="7CDE33C7"/>
    <w:rsid w:val="7CE107C1"/>
    <w:rsid w:val="7CED360A"/>
    <w:rsid w:val="7CED53B8"/>
    <w:rsid w:val="7CF60710"/>
    <w:rsid w:val="7CF95B0B"/>
    <w:rsid w:val="7D00325D"/>
    <w:rsid w:val="7D0A5F6A"/>
    <w:rsid w:val="7D140B97"/>
    <w:rsid w:val="7D20753B"/>
    <w:rsid w:val="7D2C5EE0"/>
    <w:rsid w:val="7D2F3C22"/>
    <w:rsid w:val="7D341239"/>
    <w:rsid w:val="7D3B6123"/>
    <w:rsid w:val="7D40198C"/>
    <w:rsid w:val="7D423956"/>
    <w:rsid w:val="7D494CE4"/>
    <w:rsid w:val="7D511DEB"/>
    <w:rsid w:val="7D627B54"/>
    <w:rsid w:val="7D690EE2"/>
    <w:rsid w:val="7D697E7F"/>
    <w:rsid w:val="7D80447E"/>
    <w:rsid w:val="7D977C2D"/>
    <w:rsid w:val="7DAA5057"/>
    <w:rsid w:val="7DB639FC"/>
    <w:rsid w:val="7DBD640B"/>
    <w:rsid w:val="7DC91981"/>
    <w:rsid w:val="7DD244BC"/>
    <w:rsid w:val="7DDA1DE0"/>
    <w:rsid w:val="7DDB16B4"/>
    <w:rsid w:val="7DE60785"/>
    <w:rsid w:val="7DFA7D8C"/>
    <w:rsid w:val="7E014A78"/>
    <w:rsid w:val="7E096221"/>
    <w:rsid w:val="7E0E3838"/>
    <w:rsid w:val="7E1075B0"/>
    <w:rsid w:val="7E1846B6"/>
    <w:rsid w:val="7E1D1CCD"/>
    <w:rsid w:val="7E33329E"/>
    <w:rsid w:val="7E33504C"/>
    <w:rsid w:val="7E4234E1"/>
    <w:rsid w:val="7E5356EF"/>
    <w:rsid w:val="7E5F5E41"/>
    <w:rsid w:val="7E6478FC"/>
    <w:rsid w:val="7E654D62"/>
    <w:rsid w:val="7E6D4A02"/>
    <w:rsid w:val="7E6E2528"/>
    <w:rsid w:val="7E745D91"/>
    <w:rsid w:val="7E751B09"/>
    <w:rsid w:val="7E775881"/>
    <w:rsid w:val="7E77762F"/>
    <w:rsid w:val="7E90249F"/>
    <w:rsid w:val="7EA30424"/>
    <w:rsid w:val="7EA45F4A"/>
    <w:rsid w:val="7EAA17B2"/>
    <w:rsid w:val="7EAF0B77"/>
    <w:rsid w:val="7EB048EF"/>
    <w:rsid w:val="7EBB39C0"/>
    <w:rsid w:val="7EBC14E6"/>
    <w:rsid w:val="7EC07354"/>
    <w:rsid w:val="7ED22AB7"/>
    <w:rsid w:val="7EDE145C"/>
    <w:rsid w:val="7EE12CFA"/>
    <w:rsid w:val="7EE66563"/>
    <w:rsid w:val="7EEB5927"/>
    <w:rsid w:val="7EEF18BB"/>
    <w:rsid w:val="7EFA13B3"/>
    <w:rsid w:val="7F0C5FC9"/>
    <w:rsid w:val="7F1135E0"/>
    <w:rsid w:val="7F182BC0"/>
    <w:rsid w:val="7F1C1F84"/>
    <w:rsid w:val="7F363046"/>
    <w:rsid w:val="7F390D88"/>
    <w:rsid w:val="7F3E639F"/>
    <w:rsid w:val="7F47452B"/>
    <w:rsid w:val="7F4D0390"/>
    <w:rsid w:val="7F5434CC"/>
    <w:rsid w:val="7F581391"/>
    <w:rsid w:val="7F5B485B"/>
    <w:rsid w:val="7F645E05"/>
    <w:rsid w:val="7F671451"/>
    <w:rsid w:val="7F69341C"/>
    <w:rsid w:val="7F6C4CBA"/>
    <w:rsid w:val="7F6C6A68"/>
    <w:rsid w:val="7F7B6CAB"/>
    <w:rsid w:val="7F855D7C"/>
    <w:rsid w:val="7F875650"/>
    <w:rsid w:val="7F8F09A8"/>
    <w:rsid w:val="7F9F23E4"/>
    <w:rsid w:val="7FA33950"/>
    <w:rsid w:val="7FA75CF2"/>
    <w:rsid w:val="7FB14DC3"/>
    <w:rsid w:val="7FB4040F"/>
    <w:rsid w:val="7FC00B62"/>
    <w:rsid w:val="7FCA19E0"/>
    <w:rsid w:val="7FCA378E"/>
    <w:rsid w:val="7FDA7E75"/>
    <w:rsid w:val="7FDF36DE"/>
    <w:rsid w:val="7FDF723A"/>
    <w:rsid w:val="7FE231CE"/>
    <w:rsid w:val="7FF2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B75820"/>
  <w15:docId w15:val="{B2619BEE-3E03-4A0E-BDF7-171B00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ascii="Times New Roman" w:eastAsia="仿宋_GB2312" w:hAnsi="Times New Roman" w:cs="Times New Roman"/>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rFonts w:ascii="Times New Roman" w:eastAsia="宋体" w:hAnsi="Times New Roman" w:cs="Times New Roman"/>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ascii="Times New Roman" w:eastAsia="仿宋_GB2312" w:hAnsi="Times New Roman" w:cs="Times New Roman"/>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 w:type="paragraph" w:customStyle="1" w:styleId="15">
    <w:name w:val="正文_1"/>
    <w:qFormat/>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1855</Words>
  <Characters>10580</Characters>
  <Application>Microsoft Office Word</Application>
  <DocSecurity>0</DocSecurity>
  <Lines>88</Lines>
  <Paragraphs>24</Paragraphs>
  <ScaleCrop>false</ScaleCrop>
  <Company>个人</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374</cp:revision>
  <cp:lastPrinted>2020-05-07T01:04:00Z</cp:lastPrinted>
  <dcterms:created xsi:type="dcterms:W3CDTF">2018-03-23T02:20:00Z</dcterms:created>
  <dcterms:modified xsi:type="dcterms:W3CDTF">2024-11-26T14:54:00Z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