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D1AB9" w14:textId="77777777" w:rsidR="004C2063" w:rsidRDefault="00000000">
      <w:pPr>
        <w:pStyle w:val="afa"/>
        <w:tabs>
          <w:tab w:val="left" w:pos="8100"/>
        </w:tabs>
        <w:spacing w:line="360" w:lineRule="auto"/>
        <w:ind w:firstLineChars="400" w:firstLine="1124"/>
        <w:jc w:val="right"/>
        <w:rPr>
          <w:rFonts w:asciiTheme="majorEastAsia" w:eastAsiaTheme="majorEastAsia" w:hAnsiTheme="majorEastAsia" w:hint="eastAsia"/>
          <w:b/>
          <w:color w:val="000000"/>
          <w:kern w:val="2"/>
          <w:sz w:val="28"/>
          <w:szCs w:val="28"/>
          <w:u w:val="single"/>
        </w:rPr>
      </w:pPr>
      <w:r>
        <w:rPr>
          <w:rFonts w:asciiTheme="majorEastAsia" w:eastAsiaTheme="majorEastAsia" w:hAnsiTheme="majorEastAsia" w:cs="Times New Roman" w:hint="eastAsia"/>
          <w:b/>
          <w:color w:val="000000"/>
          <w:kern w:val="2"/>
          <w:sz w:val="28"/>
          <w:szCs w:val="28"/>
        </w:rPr>
        <w:t>招标编号：</w:t>
      </w:r>
      <w:r>
        <w:rPr>
          <w:rFonts w:asciiTheme="majorEastAsia" w:eastAsiaTheme="majorEastAsia" w:hAnsiTheme="majorEastAsia" w:cs="Times New Roman" w:hint="eastAsia"/>
          <w:b/>
          <w:color w:val="000000"/>
          <w:kern w:val="2"/>
          <w:sz w:val="28"/>
          <w:szCs w:val="28"/>
          <w:u w:val="single"/>
        </w:rPr>
        <w:t xml:space="preserve"> </w:t>
      </w:r>
      <w:r>
        <w:rPr>
          <w:rFonts w:ascii="仿宋_GB2312" w:eastAsia="仿宋_GB2312" w:hint="eastAsia"/>
          <w:sz w:val="28"/>
          <w:szCs w:val="28"/>
          <w:u w:val="single"/>
        </w:rPr>
        <w:t>ZJLQSGS-FGZB-</w:t>
      </w:r>
      <w:proofErr w:type="gramStart"/>
      <w:r>
        <w:rPr>
          <w:rFonts w:ascii="仿宋_GB2312" w:eastAsia="仿宋_GB2312" w:hint="eastAsia"/>
          <w:sz w:val="28"/>
          <w:szCs w:val="28"/>
          <w:u w:val="single"/>
        </w:rPr>
        <w:t>龙口光伏项目</w:t>
      </w:r>
      <w:proofErr w:type="gramEnd"/>
      <w:r>
        <w:rPr>
          <w:rFonts w:ascii="仿宋_GB2312" w:eastAsia="仿宋_GB2312" w:hint="eastAsia"/>
          <w:sz w:val="28"/>
          <w:szCs w:val="28"/>
          <w:u w:val="single"/>
        </w:rPr>
        <w:t>-003</w:t>
      </w:r>
    </w:p>
    <w:p w14:paraId="3A3721E5" w14:textId="77777777" w:rsidR="004C2063" w:rsidRDefault="004C2063">
      <w:pPr>
        <w:pStyle w:val="afa"/>
        <w:tabs>
          <w:tab w:val="left" w:pos="8100"/>
        </w:tabs>
        <w:spacing w:line="360" w:lineRule="auto"/>
        <w:jc w:val="both"/>
        <w:rPr>
          <w:rFonts w:asciiTheme="majorEastAsia" w:eastAsiaTheme="majorEastAsia" w:hAnsiTheme="majorEastAsia" w:cs="Times New Roman" w:hint="eastAsia"/>
          <w:b/>
          <w:color w:val="000000"/>
          <w:kern w:val="2"/>
          <w:sz w:val="28"/>
          <w:szCs w:val="28"/>
        </w:rPr>
      </w:pPr>
    </w:p>
    <w:p w14:paraId="701C1D3D" w14:textId="77777777" w:rsidR="004C2063" w:rsidRDefault="004C2063">
      <w:pPr>
        <w:pStyle w:val="afa"/>
        <w:tabs>
          <w:tab w:val="left" w:pos="8100"/>
        </w:tabs>
        <w:spacing w:line="360" w:lineRule="auto"/>
        <w:jc w:val="center"/>
        <w:rPr>
          <w:rFonts w:asciiTheme="majorEastAsia" w:eastAsiaTheme="majorEastAsia" w:hAnsiTheme="majorEastAsia" w:cs="Times New Roman" w:hint="eastAsia"/>
          <w:b/>
          <w:color w:val="000000"/>
          <w:kern w:val="2"/>
          <w:sz w:val="48"/>
          <w:szCs w:val="48"/>
        </w:rPr>
      </w:pPr>
    </w:p>
    <w:p w14:paraId="019A9F35" w14:textId="77777777" w:rsidR="004C2063"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44"/>
          <w:szCs w:val="44"/>
        </w:rPr>
      </w:pPr>
      <w:r>
        <w:rPr>
          <w:rFonts w:asciiTheme="majorEastAsia" w:eastAsiaTheme="majorEastAsia" w:hAnsiTheme="majorEastAsia" w:cs="Times New Roman" w:hint="eastAsia"/>
          <w:b/>
          <w:color w:val="000000"/>
          <w:kern w:val="2"/>
          <w:sz w:val="44"/>
          <w:szCs w:val="44"/>
        </w:rPr>
        <w:t>中建路桥集团第四工程有限公司</w:t>
      </w:r>
    </w:p>
    <w:p w14:paraId="23DA530D" w14:textId="77777777" w:rsidR="004C2063"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eastAsia="宋体" w:hint="eastAsia"/>
          <w:b/>
          <w:sz w:val="44"/>
          <w:szCs w:val="44"/>
          <w:u w:val="single"/>
        </w:rPr>
        <w:t xml:space="preserve"> </w:t>
      </w:r>
      <w:r>
        <w:rPr>
          <w:rFonts w:asciiTheme="majorEastAsia" w:eastAsiaTheme="majorEastAsia" w:hAnsiTheme="majorEastAsia" w:cs="Times New Roman" w:hint="eastAsia"/>
          <w:b/>
          <w:color w:val="000000"/>
          <w:sz w:val="44"/>
          <w:szCs w:val="44"/>
          <w:u w:val="single"/>
        </w:rPr>
        <w:t>龙口</w:t>
      </w:r>
      <w:proofErr w:type="gramStart"/>
      <w:r>
        <w:rPr>
          <w:rFonts w:asciiTheme="majorEastAsia" w:eastAsiaTheme="majorEastAsia" w:hAnsiTheme="majorEastAsia" w:cs="Times New Roman" w:hint="eastAsia"/>
          <w:b/>
          <w:color w:val="000000"/>
          <w:sz w:val="44"/>
          <w:szCs w:val="44"/>
          <w:u w:val="single"/>
        </w:rPr>
        <w:t>市农光互补</w:t>
      </w:r>
      <w:proofErr w:type="gramEnd"/>
      <w:r>
        <w:rPr>
          <w:rFonts w:asciiTheme="majorEastAsia" w:eastAsiaTheme="majorEastAsia" w:hAnsiTheme="majorEastAsia" w:cs="Times New Roman" w:hint="eastAsia"/>
          <w:b/>
          <w:color w:val="000000"/>
          <w:sz w:val="44"/>
          <w:szCs w:val="44"/>
          <w:u w:val="single"/>
        </w:rPr>
        <w:t>发电项目（龙丰一号）一期100MW光</w:t>
      </w:r>
      <w:proofErr w:type="gramStart"/>
      <w:r>
        <w:rPr>
          <w:rFonts w:asciiTheme="majorEastAsia" w:eastAsiaTheme="majorEastAsia" w:hAnsiTheme="majorEastAsia" w:cs="Times New Roman" w:hint="eastAsia"/>
          <w:b/>
          <w:color w:val="000000"/>
          <w:sz w:val="44"/>
          <w:szCs w:val="44"/>
          <w:u w:val="single"/>
        </w:rPr>
        <w:t>伏工程</w:t>
      </w:r>
      <w:proofErr w:type="gramEnd"/>
      <w:r>
        <w:rPr>
          <w:rFonts w:asciiTheme="majorEastAsia" w:eastAsiaTheme="majorEastAsia" w:hAnsiTheme="majorEastAsia" w:cs="Times New Roman" w:hint="eastAsia"/>
          <w:b/>
          <w:color w:val="000000"/>
          <w:sz w:val="44"/>
          <w:szCs w:val="44"/>
        </w:rPr>
        <w:t xml:space="preserve"> 项目</w:t>
      </w:r>
    </w:p>
    <w:p w14:paraId="09B0E64E" w14:textId="77777777" w:rsidR="004C2063"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asciiTheme="majorEastAsia" w:eastAsiaTheme="majorEastAsia" w:hAnsiTheme="majorEastAsia" w:cs="Times New Roman" w:hint="eastAsia"/>
          <w:b/>
          <w:color w:val="000000"/>
          <w:sz w:val="44"/>
          <w:szCs w:val="44"/>
          <w:u w:val="single"/>
        </w:rPr>
        <w:t xml:space="preserve"> 储能系统及相关配套设备 </w:t>
      </w:r>
      <w:r>
        <w:rPr>
          <w:rFonts w:asciiTheme="majorEastAsia" w:eastAsiaTheme="majorEastAsia" w:hAnsiTheme="majorEastAsia" w:cs="Times New Roman" w:hint="eastAsia"/>
          <w:b/>
          <w:color w:val="000000"/>
          <w:sz w:val="44"/>
          <w:szCs w:val="44"/>
        </w:rPr>
        <w:t>采购</w:t>
      </w:r>
    </w:p>
    <w:p w14:paraId="627FEF60" w14:textId="77777777" w:rsidR="004C2063" w:rsidRDefault="004C2063">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p>
    <w:p w14:paraId="610F1E70" w14:textId="77777777" w:rsidR="004C2063"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1C0F87B4" w14:textId="77777777" w:rsidR="004C2063" w:rsidRDefault="004C2063">
      <w:pPr>
        <w:pStyle w:val="1"/>
        <w:keepNext w:val="0"/>
        <w:keepLines w:val="0"/>
        <w:spacing w:before="120" w:after="120" w:line="400" w:lineRule="exact"/>
        <w:jc w:val="center"/>
        <w:rPr>
          <w:rFonts w:asciiTheme="majorEastAsia" w:eastAsiaTheme="majorEastAsia" w:hAnsiTheme="majorEastAsia" w:cs="黑体" w:hint="eastAsia"/>
          <w:b w:val="0"/>
          <w:bCs w:val="0"/>
          <w:kern w:val="2"/>
          <w:sz w:val="32"/>
          <w:szCs w:val="32"/>
        </w:rPr>
      </w:pPr>
    </w:p>
    <w:p w14:paraId="1AD5D624" w14:textId="77777777" w:rsidR="004C2063" w:rsidRDefault="004C2063">
      <w:pPr>
        <w:jc w:val="center"/>
      </w:pPr>
    </w:p>
    <w:p w14:paraId="1884DD13" w14:textId="77777777" w:rsidR="004C2063" w:rsidRDefault="004C2063">
      <w:pPr>
        <w:pStyle w:val="afa"/>
        <w:tabs>
          <w:tab w:val="left" w:pos="8100"/>
        </w:tabs>
        <w:spacing w:line="360" w:lineRule="auto"/>
        <w:jc w:val="center"/>
        <w:rPr>
          <w:rFonts w:asciiTheme="majorEastAsia" w:eastAsiaTheme="majorEastAsia" w:hAnsiTheme="majorEastAsia" w:cs="Times New Roman" w:hint="eastAsia"/>
          <w:b/>
          <w:color w:val="000000"/>
          <w:kern w:val="2"/>
          <w:sz w:val="36"/>
          <w:szCs w:val="36"/>
        </w:rPr>
      </w:pPr>
      <w:bookmarkStart w:id="0" w:name="_Toc17532"/>
    </w:p>
    <w:p w14:paraId="3C21EC02" w14:textId="77777777" w:rsidR="004C2063"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28"/>
          <w:szCs w:val="28"/>
        </w:rPr>
      </w:pPr>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中建路桥集团第四工程有限公司</w:t>
      </w:r>
    </w:p>
    <w:p w14:paraId="7C67D4DA" w14:textId="77777777" w:rsidR="004C2063" w:rsidRDefault="00000000">
      <w:pPr>
        <w:pStyle w:val="afa"/>
        <w:tabs>
          <w:tab w:val="left" w:pos="8100"/>
        </w:tabs>
        <w:spacing w:line="360" w:lineRule="auto"/>
        <w:jc w:val="center"/>
        <w:rPr>
          <w:rFonts w:asciiTheme="majorEastAsia" w:eastAsiaTheme="majorEastAsia" w:hAnsiTheme="majorEastAsia" w:cs="黑体" w:hint="eastAsia"/>
          <w:sz w:val="32"/>
          <w:szCs w:val="32"/>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2024  </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11 </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25  </w:t>
      </w:r>
      <w:r>
        <w:rPr>
          <w:rFonts w:asciiTheme="majorEastAsia" w:eastAsiaTheme="majorEastAsia" w:hAnsiTheme="majorEastAsia" w:cs="Times New Roman" w:hint="eastAsia"/>
          <w:b/>
          <w:color w:val="000000"/>
          <w:kern w:val="2"/>
          <w:sz w:val="28"/>
          <w:szCs w:val="28"/>
        </w:rPr>
        <w:t>日</w:t>
      </w:r>
    </w:p>
    <w:p w14:paraId="365D9E04" w14:textId="77777777" w:rsidR="004C2063" w:rsidRDefault="004C2063">
      <w:pPr>
        <w:spacing w:line="400" w:lineRule="exact"/>
        <w:ind w:firstLineChars="200" w:firstLine="420"/>
        <w:rPr>
          <w:rFonts w:ascii="仿宋_GB2312" w:eastAsia="仿宋_GB2312" w:hAnsiTheme="minorEastAsia" w:hint="eastAsia"/>
          <w:sz w:val="21"/>
          <w:szCs w:val="21"/>
        </w:rPr>
      </w:pPr>
    </w:p>
    <w:p w14:paraId="4083CBCE" w14:textId="77777777" w:rsidR="004C2063" w:rsidRDefault="004C2063">
      <w:pPr>
        <w:spacing w:line="400" w:lineRule="exact"/>
        <w:ind w:firstLineChars="200" w:firstLine="420"/>
        <w:rPr>
          <w:rFonts w:ascii="仿宋_GB2312" w:eastAsia="仿宋_GB2312" w:hAnsiTheme="minorEastAsia" w:hint="eastAsia"/>
          <w:sz w:val="21"/>
          <w:szCs w:val="21"/>
        </w:rPr>
      </w:pPr>
    </w:p>
    <w:p w14:paraId="1B2E7B33" w14:textId="77777777" w:rsidR="004C2063"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本招标文件由招标公告及以下文件组成：</w:t>
      </w:r>
    </w:p>
    <w:p w14:paraId="61391371" w14:textId="77777777" w:rsidR="004C2063"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第一部分 投标人须知</w:t>
      </w:r>
    </w:p>
    <w:p w14:paraId="65ABAD91" w14:textId="77777777" w:rsidR="004C2063"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第二部分 技术标准和图纸</w:t>
      </w:r>
    </w:p>
    <w:p w14:paraId="062E7383" w14:textId="77777777" w:rsidR="004C2063"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第三部分 投标文件格式</w:t>
      </w:r>
    </w:p>
    <w:p w14:paraId="3F122847" w14:textId="77777777" w:rsidR="004C2063"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第四部分 合同文件（请投标人认真阅读合同文件）</w:t>
      </w:r>
    </w:p>
    <w:p w14:paraId="36A014C5" w14:textId="77777777" w:rsidR="004C2063" w:rsidRDefault="004C2063">
      <w:pPr>
        <w:jc w:val="center"/>
        <w:outlineLvl w:val="0"/>
        <w:rPr>
          <w:rFonts w:asciiTheme="majorEastAsia" w:eastAsiaTheme="majorEastAsia" w:hAnsiTheme="majorEastAsia" w:cs="黑体" w:hint="eastAsia"/>
          <w:sz w:val="32"/>
          <w:szCs w:val="32"/>
        </w:rPr>
      </w:pPr>
    </w:p>
    <w:p w14:paraId="36498F67" w14:textId="77777777" w:rsidR="004C2063" w:rsidRDefault="004C2063">
      <w:pPr>
        <w:jc w:val="center"/>
        <w:outlineLvl w:val="0"/>
        <w:rPr>
          <w:rFonts w:ascii="仿宋_GB2312" w:eastAsia="仿宋_GB2312" w:hAnsiTheme="majorEastAsia" w:hint="eastAsia"/>
          <w:bCs/>
          <w:sz w:val="32"/>
          <w:szCs w:val="32"/>
        </w:rPr>
      </w:pPr>
    </w:p>
    <w:p w14:paraId="3F0F20FC" w14:textId="77777777" w:rsidR="004C2063" w:rsidRDefault="004C2063">
      <w:pPr>
        <w:jc w:val="center"/>
        <w:outlineLvl w:val="0"/>
        <w:rPr>
          <w:rFonts w:ascii="仿宋_GB2312" w:eastAsia="仿宋_GB2312" w:hAnsiTheme="majorEastAsia" w:hint="eastAsia"/>
          <w:bCs/>
          <w:sz w:val="32"/>
          <w:szCs w:val="32"/>
        </w:rPr>
      </w:pPr>
    </w:p>
    <w:p w14:paraId="427130B9" w14:textId="77777777" w:rsidR="004C2063" w:rsidRDefault="004C2063">
      <w:pPr>
        <w:jc w:val="center"/>
        <w:outlineLvl w:val="0"/>
        <w:rPr>
          <w:rFonts w:ascii="仿宋_GB2312" w:eastAsia="仿宋_GB2312" w:hAnsiTheme="majorEastAsia" w:hint="eastAsia"/>
          <w:bCs/>
          <w:sz w:val="32"/>
          <w:szCs w:val="32"/>
        </w:rPr>
      </w:pPr>
    </w:p>
    <w:p w14:paraId="0B67067F" w14:textId="77777777" w:rsidR="004C2063" w:rsidRDefault="004C2063">
      <w:pPr>
        <w:jc w:val="center"/>
        <w:outlineLvl w:val="0"/>
        <w:rPr>
          <w:rFonts w:ascii="仿宋_GB2312" w:eastAsia="仿宋_GB2312" w:hAnsiTheme="majorEastAsia" w:hint="eastAsia"/>
          <w:bCs/>
          <w:sz w:val="32"/>
          <w:szCs w:val="32"/>
        </w:rPr>
      </w:pPr>
    </w:p>
    <w:p w14:paraId="0A70EF16" w14:textId="77777777" w:rsidR="004C2063" w:rsidRDefault="004C2063">
      <w:pPr>
        <w:jc w:val="center"/>
        <w:outlineLvl w:val="0"/>
        <w:rPr>
          <w:rFonts w:ascii="仿宋_GB2312" w:eastAsia="仿宋_GB2312" w:hAnsiTheme="majorEastAsia" w:hint="eastAsia"/>
          <w:bCs/>
          <w:sz w:val="32"/>
          <w:szCs w:val="32"/>
        </w:rPr>
      </w:pPr>
    </w:p>
    <w:p w14:paraId="2990D445" w14:textId="77777777" w:rsidR="004C2063" w:rsidRDefault="004C2063">
      <w:pPr>
        <w:jc w:val="center"/>
        <w:outlineLvl w:val="0"/>
        <w:rPr>
          <w:rFonts w:ascii="仿宋_GB2312" w:eastAsia="仿宋_GB2312" w:hAnsiTheme="majorEastAsia" w:hint="eastAsia"/>
          <w:bCs/>
          <w:sz w:val="32"/>
          <w:szCs w:val="32"/>
        </w:rPr>
      </w:pPr>
    </w:p>
    <w:p w14:paraId="342C142A" w14:textId="77777777" w:rsidR="004C2063" w:rsidRDefault="004C2063">
      <w:pPr>
        <w:jc w:val="center"/>
        <w:outlineLvl w:val="0"/>
        <w:rPr>
          <w:rFonts w:ascii="仿宋_GB2312" w:eastAsia="仿宋_GB2312" w:hAnsiTheme="majorEastAsia" w:hint="eastAsia"/>
          <w:bCs/>
          <w:sz w:val="32"/>
          <w:szCs w:val="32"/>
        </w:rPr>
      </w:pPr>
    </w:p>
    <w:p w14:paraId="1A0E5279" w14:textId="77777777" w:rsidR="004C2063" w:rsidRDefault="004C2063">
      <w:pPr>
        <w:jc w:val="center"/>
        <w:outlineLvl w:val="0"/>
        <w:rPr>
          <w:rFonts w:ascii="仿宋_GB2312" w:eastAsia="仿宋_GB2312" w:hAnsiTheme="majorEastAsia" w:hint="eastAsia"/>
          <w:bCs/>
          <w:sz w:val="32"/>
          <w:szCs w:val="32"/>
        </w:rPr>
      </w:pPr>
    </w:p>
    <w:p w14:paraId="327E9CD0" w14:textId="77777777" w:rsidR="004C2063" w:rsidRDefault="004C2063">
      <w:pPr>
        <w:jc w:val="center"/>
        <w:outlineLvl w:val="0"/>
        <w:rPr>
          <w:rFonts w:ascii="仿宋_GB2312" w:eastAsia="仿宋_GB2312" w:hAnsiTheme="majorEastAsia" w:hint="eastAsia"/>
          <w:bCs/>
          <w:sz w:val="32"/>
          <w:szCs w:val="32"/>
        </w:rPr>
      </w:pPr>
    </w:p>
    <w:p w14:paraId="3E529B86" w14:textId="77777777" w:rsidR="004C2063" w:rsidRDefault="004C2063">
      <w:pPr>
        <w:jc w:val="center"/>
        <w:outlineLvl w:val="0"/>
        <w:rPr>
          <w:rFonts w:ascii="仿宋_GB2312" w:eastAsia="仿宋_GB2312" w:hAnsiTheme="majorEastAsia" w:hint="eastAsia"/>
          <w:bCs/>
          <w:sz w:val="32"/>
          <w:szCs w:val="32"/>
        </w:rPr>
      </w:pPr>
    </w:p>
    <w:p w14:paraId="022533DB" w14:textId="77777777" w:rsidR="004C2063" w:rsidRDefault="004C2063">
      <w:pPr>
        <w:jc w:val="center"/>
        <w:outlineLvl w:val="0"/>
        <w:rPr>
          <w:rFonts w:ascii="仿宋_GB2312" w:eastAsia="仿宋_GB2312" w:hAnsiTheme="majorEastAsia" w:hint="eastAsia"/>
          <w:bCs/>
          <w:sz w:val="32"/>
          <w:szCs w:val="32"/>
        </w:rPr>
      </w:pPr>
    </w:p>
    <w:p w14:paraId="684319AB" w14:textId="77777777" w:rsidR="004C2063" w:rsidRDefault="004C2063">
      <w:pPr>
        <w:jc w:val="center"/>
        <w:outlineLvl w:val="0"/>
        <w:rPr>
          <w:rFonts w:ascii="仿宋_GB2312" w:eastAsia="仿宋_GB2312" w:hAnsiTheme="majorEastAsia" w:hint="eastAsia"/>
          <w:bCs/>
          <w:sz w:val="32"/>
          <w:szCs w:val="32"/>
        </w:rPr>
      </w:pPr>
    </w:p>
    <w:p w14:paraId="713CAF67" w14:textId="77777777" w:rsidR="004C2063" w:rsidRDefault="004C2063">
      <w:pPr>
        <w:jc w:val="center"/>
        <w:outlineLvl w:val="0"/>
        <w:rPr>
          <w:rFonts w:ascii="仿宋_GB2312" w:eastAsia="仿宋_GB2312" w:hAnsiTheme="majorEastAsia" w:hint="eastAsia"/>
          <w:bCs/>
          <w:sz w:val="32"/>
          <w:szCs w:val="32"/>
        </w:rPr>
      </w:pPr>
    </w:p>
    <w:p w14:paraId="4022040B" w14:textId="77777777" w:rsidR="004C2063" w:rsidRDefault="004C2063">
      <w:pPr>
        <w:jc w:val="center"/>
        <w:outlineLvl w:val="0"/>
        <w:rPr>
          <w:rFonts w:ascii="仿宋_GB2312" w:eastAsia="仿宋_GB2312" w:hAnsiTheme="majorEastAsia" w:hint="eastAsia"/>
          <w:bCs/>
          <w:sz w:val="32"/>
          <w:szCs w:val="32"/>
        </w:rPr>
      </w:pPr>
    </w:p>
    <w:p w14:paraId="7401FD20" w14:textId="77777777" w:rsidR="004C2063" w:rsidRDefault="004C2063">
      <w:pPr>
        <w:jc w:val="center"/>
        <w:outlineLvl w:val="0"/>
        <w:rPr>
          <w:rFonts w:ascii="仿宋_GB2312" w:eastAsia="仿宋_GB2312" w:hAnsiTheme="majorEastAsia" w:hint="eastAsia"/>
          <w:bCs/>
          <w:sz w:val="32"/>
          <w:szCs w:val="32"/>
        </w:rPr>
      </w:pPr>
    </w:p>
    <w:p w14:paraId="0B589A62" w14:textId="77777777" w:rsidR="004C2063" w:rsidRDefault="004C2063">
      <w:pPr>
        <w:jc w:val="center"/>
        <w:outlineLvl w:val="0"/>
        <w:rPr>
          <w:rFonts w:ascii="仿宋_GB2312" w:eastAsia="仿宋_GB2312" w:hAnsiTheme="majorEastAsia" w:hint="eastAsia"/>
          <w:bCs/>
          <w:sz w:val="32"/>
          <w:szCs w:val="32"/>
        </w:rPr>
      </w:pPr>
    </w:p>
    <w:p w14:paraId="6127487D" w14:textId="77777777" w:rsidR="004C2063" w:rsidRDefault="004C2063">
      <w:pPr>
        <w:jc w:val="center"/>
        <w:outlineLvl w:val="0"/>
        <w:rPr>
          <w:rFonts w:ascii="仿宋_GB2312" w:eastAsia="仿宋_GB2312" w:hAnsiTheme="majorEastAsia" w:hint="eastAsia"/>
          <w:bCs/>
          <w:sz w:val="32"/>
          <w:szCs w:val="32"/>
        </w:rPr>
      </w:pPr>
    </w:p>
    <w:p w14:paraId="3B14C7AA" w14:textId="77777777" w:rsidR="004C2063" w:rsidRDefault="004C2063">
      <w:pPr>
        <w:jc w:val="center"/>
        <w:outlineLvl w:val="0"/>
        <w:rPr>
          <w:rFonts w:ascii="仿宋_GB2312" w:eastAsia="仿宋_GB2312" w:hAnsiTheme="majorEastAsia" w:hint="eastAsia"/>
          <w:bCs/>
          <w:sz w:val="32"/>
          <w:szCs w:val="32"/>
        </w:rPr>
      </w:pPr>
    </w:p>
    <w:p w14:paraId="273C9FF3" w14:textId="77777777" w:rsidR="004C2063" w:rsidRDefault="004C2063">
      <w:pPr>
        <w:jc w:val="center"/>
        <w:outlineLvl w:val="0"/>
        <w:rPr>
          <w:rFonts w:ascii="仿宋_GB2312" w:eastAsia="仿宋_GB2312" w:hAnsiTheme="majorEastAsia" w:hint="eastAsia"/>
          <w:bCs/>
          <w:sz w:val="32"/>
          <w:szCs w:val="32"/>
        </w:rPr>
      </w:pPr>
    </w:p>
    <w:p w14:paraId="5BD0E2ED" w14:textId="77777777" w:rsidR="004C2063" w:rsidRDefault="004C2063">
      <w:pPr>
        <w:jc w:val="center"/>
        <w:outlineLvl w:val="0"/>
        <w:rPr>
          <w:rFonts w:ascii="仿宋_GB2312" w:eastAsia="仿宋_GB2312" w:hAnsiTheme="majorEastAsia" w:hint="eastAsia"/>
          <w:bCs/>
          <w:sz w:val="32"/>
          <w:szCs w:val="32"/>
        </w:rPr>
      </w:pPr>
    </w:p>
    <w:p w14:paraId="779E7A08" w14:textId="77777777" w:rsidR="004C2063" w:rsidRDefault="004C2063">
      <w:pPr>
        <w:jc w:val="center"/>
        <w:outlineLvl w:val="0"/>
        <w:rPr>
          <w:rFonts w:ascii="仿宋_GB2312" w:eastAsia="仿宋_GB2312" w:hAnsiTheme="majorEastAsia" w:hint="eastAsia"/>
          <w:bCs/>
          <w:sz w:val="32"/>
          <w:szCs w:val="32"/>
        </w:rPr>
      </w:pPr>
    </w:p>
    <w:p w14:paraId="15BC803E" w14:textId="77777777" w:rsidR="004C2063" w:rsidRDefault="004C2063">
      <w:pPr>
        <w:jc w:val="center"/>
        <w:outlineLvl w:val="0"/>
        <w:rPr>
          <w:rFonts w:ascii="仿宋_GB2312" w:eastAsia="仿宋_GB2312" w:hAnsiTheme="majorEastAsia" w:hint="eastAsia"/>
          <w:bCs/>
          <w:sz w:val="32"/>
          <w:szCs w:val="32"/>
        </w:rPr>
      </w:pPr>
    </w:p>
    <w:p w14:paraId="7B907D65" w14:textId="77777777" w:rsidR="004C2063" w:rsidRDefault="004C2063">
      <w:pPr>
        <w:widowControl/>
        <w:jc w:val="center"/>
        <w:rPr>
          <w:rFonts w:ascii="仿宋_GB2312" w:eastAsia="仿宋_GB2312" w:hAnsiTheme="majorEastAsia" w:hint="eastAsia"/>
          <w:b/>
          <w:bCs/>
          <w:sz w:val="28"/>
          <w:szCs w:val="28"/>
        </w:rPr>
      </w:pPr>
    </w:p>
    <w:p w14:paraId="712798B4" w14:textId="77777777" w:rsidR="004C2063" w:rsidRDefault="004C2063">
      <w:pPr>
        <w:widowControl/>
        <w:jc w:val="center"/>
        <w:rPr>
          <w:rFonts w:ascii="仿宋_GB2312" w:eastAsia="仿宋_GB2312" w:hAnsiTheme="majorEastAsia" w:hint="eastAsia"/>
          <w:b/>
          <w:bCs/>
          <w:sz w:val="28"/>
          <w:szCs w:val="28"/>
        </w:rPr>
      </w:pPr>
    </w:p>
    <w:p w14:paraId="171A2BE7" w14:textId="77777777" w:rsidR="004C2063" w:rsidRDefault="004C2063">
      <w:pPr>
        <w:widowControl/>
        <w:jc w:val="center"/>
        <w:rPr>
          <w:rFonts w:ascii="仿宋_GB2312" w:eastAsia="仿宋_GB2312" w:hAnsiTheme="majorEastAsia" w:hint="eastAsia"/>
          <w:b/>
          <w:bCs/>
          <w:sz w:val="28"/>
          <w:szCs w:val="28"/>
        </w:rPr>
      </w:pPr>
    </w:p>
    <w:p w14:paraId="6212EFCB" w14:textId="77777777" w:rsidR="004C2063"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第一部分  投标人须知</w:t>
      </w:r>
    </w:p>
    <w:p w14:paraId="0B862567" w14:textId="77777777" w:rsidR="004C2063" w:rsidRDefault="00000000">
      <w:pPr>
        <w:pStyle w:val="378020"/>
        <w:keepNext w:val="0"/>
        <w:keepLines w:val="0"/>
        <w:spacing w:line="240" w:lineRule="exact"/>
        <w:jc w:val="left"/>
        <w:rPr>
          <w:rFonts w:ascii="仿宋_GB2312" w:eastAsia="仿宋_GB2312" w:hAnsiTheme="minorEastAsia" w:cs="宋体" w:hint="eastAsia"/>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736"/>
        <w:gridCol w:w="2116"/>
        <w:gridCol w:w="6144"/>
      </w:tblGrid>
      <w:tr w:rsidR="004C2063" w14:paraId="57E29742" w14:textId="77777777">
        <w:tc>
          <w:tcPr>
            <w:tcW w:w="409" w:type="pct"/>
            <w:tcBorders>
              <w:top w:val="single" w:sz="4" w:space="0" w:color="auto"/>
              <w:left w:val="single" w:sz="4" w:space="0" w:color="auto"/>
              <w:bottom w:val="single" w:sz="4" w:space="0" w:color="auto"/>
              <w:right w:val="single" w:sz="4" w:space="0" w:color="auto"/>
            </w:tcBorders>
            <w:vAlign w:val="center"/>
          </w:tcPr>
          <w:p w14:paraId="34558E0D" w14:textId="77777777" w:rsidR="004C2063" w:rsidRDefault="00000000">
            <w:pPr>
              <w:pStyle w:val="378020"/>
              <w:keepNext w:val="0"/>
              <w:keepLines w:val="0"/>
              <w:jc w:val="center"/>
              <w:rPr>
                <w:rFonts w:ascii="仿宋_GB2312" w:eastAsia="仿宋_GB2312" w:hAnsiTheme="minorEastAsia" w:cs="宋体" w:hint="eastAsia"/>
                <w:sz w:val="21"/>
                <w:szCs w:val="21"/>
              </w:rPr>
            </w:pPr>
            <w:bookmarkStart w:id="1" w:name="_Toc152045528"/>
            <w:bookmarkStart w:id="2" w:name="_Toc238552194"/>
            <w:bookmarkStart w:id="3" w:name="_Toc152042304"/>
            <w:bookmarkStart w:id="4" w:name="_Toc238797549"/>
            <w:bookmarkStart w:id="5" w:name="_Toc287545429"/>
            <w:bookmarkStart w:id="6" w:name="_Toc144974496"/>
            <w:r>
              <w:rPr>
                <w:rFonts w:ascii="仿宋_GB2312" w:eastAsia="仿宋_GB2312" w:hAnsiTheme="minorEastAsia" w:cs="宋体" w:hint="eastAsia"/>
                <w:sz w:val="21"/>
                <w:szCs w:val="21"/>
              </w:rPr>
              <w:t>序号</w:t>
            </w:r>
          </w:p>
        </w:tc>
        <w:tc>
          <w:tcPr>
            <w:tcW w:w="1176" w:type="pct"/>
            <w:tcBorders>
              <w:top w:val="single" w:sz="4" w:space="0" w:color="auto"/>
              <w:left w:val="single" w:sz="4" w:space="0" w:color="auto"/>
              <w:bottom w:val="single" w:sz="4" w:space="0" w:color="auto"/>
              <w:right w:val="single" w:sz="4" w:space="0" w:color="auto"/>
            </w:tcBorders>
            <w:vAlign w:val="center"/>
          </w:tcPr>
          <w:p w14:paraId="513753F3"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条  款  名  称</w:t>
            </w:r>
          </w:p>
        </w:tc>
        <w:tc>
          <w:tcPr>
            <w:tcW w:w="3414" w:type="pct"/>
            <w:tcBorders>
              <w:top w:val="single" w:sz="4" w:space="0" w:color="auto"/>
              <w:left w:val="single" w:sz="4" w:space="0" w:color="auto"/>
              <w:bottom w:val="single" w:sz="4" w:space="0" w:color="auto"/>
              <w:right w:val="single" w:sz="4" w:space="0" w:color="auto"/>
            </w:tcBorders>
            <w:vAlign w:val="center"/>
          </w:tcPr>
          <w:p w14:paraId="529C7934"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编  列  内  容</w:t>
            </w:r>
          </w:p>
        </w:tc>
      </w:tr>
      <w:tr w:rsidR="004C2063" w14:paraId="4E524A30"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AD190E0"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44AFA94E"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招标物资种类及数量</w:t>
            </w:r>
          </w:p>
        </w:tc>
        <w:tc>
          <w:tcPr>
            <w:tcW w:w="3414" w:type="pct"/>
            <w:tcBorders>
              <w:top w:val="single" w:sz="4" w:space="0" w:color="auto"/>
              <w:left w:val="single" w:sz="4" w:space="0" w:color="auto"/>
              <w:bottom w:val="single" w:sz="4" w:space="0" w:color="auto"/>
              <w:right w:val="single" w:sz="4" w:space="0" w:color="auto"/>
            </w:tcBorders>
            <w:vAlign w:val="center"/>
          </w:tcPr>
          <w:p w14:paraId="21FEFD90"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详见总则4.1</w:t>
            </w:r>
          </w:p>
        </w:tc>
      </w:tr>
      <w:tr w:rsidR="004C2063" w14:paraId="584C9BB3"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5F4FB37"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62563669"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招标内容</w:t>
            </w:r>
          </w:p>
        </w:tc>
        <w:tc>
          <w:tcPr>
            <w:tcW w:w="3414" w:type="pct"/>
            <w:tcBorders>
              <w:top w:val="single" w:sz="4" w:space="0" w:color="auto"/>
              <w:left w:val="single" w:sz="4" w:space="0" w:color="auto"/>
              <w:bottom w:val="single" w:sz="4" w:space="0" w:color="auto"/>
              <w:right w:val="single" w:sz="4" w:space="0" w:color="auto"/>
            </w:tcBorders>
            <w:vAlign w:val="center"/>
          </w:tcPr>
          <w:p w14:paraId="20723449"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储能系统及相关配套设备</w:t>
            </w:r>
          </w:p>
        </w:tc>
      </w:tr>
      <w:tr w:rsidR="004C2063" w14:paraId="0746900C"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DFE114D"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66EA6055"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投标人应具备承担本招标物资生产供应能力</w:t>
            </w:r>
          </w:p>
        </w:tc>
        <w:tc>
          <w:tcPr>
            <w:tcW w:w="3414" w:type="pct"/>
            <w:tcBorders>
              <w:top w:val="single" w:sz="4" w:space="0" w:color="auto"/>
              <w:left w:val="single" w:sz="4" w:space="0" w:color="auto"/>
              <w:bottom w:val="single" w:sz="4" w:space="0" w:color="auto"/>
              <w:right w:val="single" w:sz="4" w:space="0" w:color="auto"/>
            </w:tcBorders>
            <w:vAlign w:val="center"/>
          </w:tcPr>
          <w:p w14:paraId="487E80E8"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营业范围要求：在中华人民共和国境内依法注册、具有独立法人资格以及招标物资生产供应经验的生产商或销售商；</w:t>
            </w:r>
          </w:p>
          <w:p w14:paraId="382430EE"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必须保证标的物资的质量并保证能按招标人规定期限进场。</w:t>
            </w:r>
          </w:p>
          <w:p w14:paraId="5F75DC79"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的为准； 具有</w:t>
            </w:r>
            <w:r>
              <w:rPr>
                <w:rFonts w:ascii="仿宋_GB2312" w:eastAsia="仿宋_GB2312" w:hAnsi="仿宋" w:hint="eastAsia"/>
                <w:bCs/>
                <w:color w:val="000000" w:themeColor="text1"/>
                <w:sz w:val="21"/>
                <w:szCs w:val="21"/>
              </w:rPr>
              <w:t>绿色、节能、环保管理体系和管理，符合国家关于碳排放标准的要求。</w:t>
            </w:r>
            <w:r>
              <w:rPr>
                <w:rFonts w:ascii="仿宋_GB2312" w:eastAsia="仿宋_GB2312" w:hAnsiTheme="minorEastAsia" w:cs="宋体" w:hint="eastAsia"/>
                <w:sz w:val="21"/>
                <w:szCs w:val="21"/>
              </w:rPr>
              <w:t xml:space="preserve">  </w:t>
            </w:r>
          </w:p>
          <w:p w14:paraId="4797E8C5" w14:textId="77777777" w:rsidR="004C2063" w:rsidRDefault="00000000">
            <w:pPr>
              <w:pStyle w:val="37802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29C9AD1A"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供货业绩要求：投标人须具有近三年类似工程供货业绩（</w:t>
            </w:r>
            <w:proofErr w:type="gramStart"/>
            <w:r>
              <w:rPr>
                <w:rFonts w:ascii="仿宋_GB2312" w:eastAsia="仿宋_GB2312" w:hAnsiTheme="minorEastAsia" w:cs="宋体" w:hint="eastAsia"/>
                <w:sz w:val="21"/>
                <w:szCs w:val="21"/>
              </w:rPr>
              <w:t>附合同</w:t>
            </w:r>
            <w:proofErr w:type="gramEnd"/>
            <w:r>
              <w:rPr>
                <w:rFonts w:ascii="仿宋_GB2312" w:eastAsia="仿宋_GB2312" w:hAnsiTheme="minorEastAsia" w:cs="宋体" w:hint="eastAsia"/>
                <w:sz w:val="21"/>
                <w:szCs w:val="21"/>
              </w:rPr>
              <w:t>扫描件，提供原件备查）；</w:t>
            </w:r>
          </w:p>
          <w:p w14:paraId="390288A0"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履约信用要求：良好，无不良社会记录；</w:t>
            </w:r>
          </w:p>
          <w:p w14:paraId="31403539"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其他要求：投标人须提供有效的符合招标文件要求的合格检测报告</w:t>
            </w:r>
            <w:r>
              <w:rPr>
                <w:rFonts w:ascii="仿宋_GB2312" w:eastAsia="仿宋_GB2312" w:hAnsi="宋体" w:cs="宋体" w:hint="eastAsia"/>
                <w:sz w:val="21"/>
                <w:szCs w:val="21"/>
              </w:rPr>
              <w:t>。</w:t>
            </w:r>
          </w:p>
        </w:tc>
      </w:tr>
      <w:tr w:rsidR="004C2063" w14:paraId="26CB5718"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3910C2A6"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53082D2D"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结算方式</w:t>
            </w:r>
          </w:p>
        </w:tc>
        <w:tc>
          <w:tcPr>
            <w:tcW w:w="3414" w:type="pct"/>
            <w:tcBorders>
              <w:top w:val="single" w:sz="4" w:space="0" w:color="auto"/>
              <w:left w:val="single" w:sz="4" w:space="0" w:color="auto"/>
              <w:bottom w:val="single" w:sz="4" w:space="0" w:color="auto"/>
              <w:right w:val="single" w:sz="4" w:space="0" w:color="auto"/>
            </w:tcBorders>
            <w:vAlign w:val="center"/>
          </w:tcPr>
          <w:p w14:paraId="7BB9ED23"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日对上月</w:t>
            </w:r>
            <w:r>
              <w:rPr>
                <w:rFonts w:ascii="仿宋_GB2312" w:eastAsia="仿宋_GB2312" w:hAnsiTheme="minorEastAsia" w:cs="宋体" w:hint="eastAsia"/>
                <w:sz w:val="21"/>
                <w:szCs w:val="21"/>
                <w:u w:val="single"/>
              </w:rPr>
              <w:t xml:space="preserve"> 16 </w:t>
            </w:r>
            <w:r>
              <w:rPr>
                <w:rFonts w:ascii="仿宋_GB2312" w:eastAsia="仿宋_GB2312" w:hAnsiTheme="minorEastAsia" w:cs="宋体" w:hint="eastAsia"/>
                <w:sz w:val="21"/>
                <w:szCs w:val="21"/>
              </w:rPr>
              <w:t>日到本月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日所供应的物资办理月结手续。</w:t>
            </w:r>
          </w:p>
        </w:tc>
      </w:tr>
      <w:tr w:rsidR="004C2063" w14:paraId="4EAD617E"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1D90577"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5</w:t>
            </w:r>
          </w:p>
        </w:tc>
        <w:tc>
          <w:tcPr>
            <w:tcW w:w="1176" w:type="pct"/>
            <w:tcBorders>
              <w:top w:val="single" w:sz="4" w:space="0" w:color="auto"/>
              <w:left w:val="single" w:sz="4" w:space="0" w:color="auto"/>
              <w:bottom w:val="single" w:sz="4" w:space="0" w:color="auto"/>
              <w:right w:val="single" w:sz="4" w:space="0" w:color="auto"/>
            </w:tcBorders>
            <w:vAlign w:val="center"/>
          </w:tcPr>
          <w:p w14:paraId="5DB38696"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付款比例</w:t>
            </w:r>
          </w:p>
        </w:tc>
        <w:tc>
          <w:tcPr>
            <w:tcW w:w="3414" w:type="pct"/>
            <w:tcBorders>
              <w:top w:val="single" w:sz="4" w:space="0" w:color="auto"/>
              <w:left w:val="single" w:sz="4" w:space="0" w:color="auto"/>
              <w:bottom w:val="single" w:sz="4" w:space="0" w:color="auto"/>
              <w:right w:val="single" w:sz="4" w:space="0" w:color="auto"/>
            </w:tcBorders>
            <w:vAlign w:val="center"/>
          </w:tcPr>
          <w:p w14:paraId="4B3F18F6" w14:textId="020AB24E"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订货前支付合同额20%的预付款，货款来源于项目工程结算款。付款期限自双方确认结算金额之日起计算，暂定为在甲乙双方完成月度物资结算手续且甲方收到乙</w:t>
            </w:r>
            <w:r>
              <w:rPr>
                <w:rFonts w:ascii="仿宋_GB2312" w:eastAsia="仿宋_GB2312" w:hAnsiTheme="minorEastAsia" w:cs="宋体" w:hint="eastAsia"/>
                <w:color w:val="1A1A1A" w:themeColor="background1" w:themeShade="1A"/>
                <w:sz w:val="21"/>
                <w:szCs w:val="21"/>
              </w:rPr>
              <w:t>方相应全额发票后</w:t>
            </w:r>
            <w:r>
              <w:rPr>
                <w:rFonts w:ascii="仿宋_GB2312" w:eastAsia="仿宋_GB2312" w:hAnsiTheme="minorEastAsia" w:cs="宋体" w:hint="eastAsia"/>
                <w:sz w:val="21"/>
                <w:szCs w:val="21"/>
              </w:rPr>
              <w:t>，</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个月内支付至当期应付货款的</w:t>
            </w:r>
            <w:r>
              <w:rPr>
                <w:rFonts w:ascii="仿宋_GB2312" w:eastAsia="仿宋_GB2312" w:hAnsiTheme="minorEastAsia" w:cs="宋体" w:hint="eastAsia"/>
                <w:sz w:val="21"/>
                <w:szCs w:val="21"/>
                <w:u w:val="single"/>
              </w:rPr>
              <w:t>50</w:t>
            </w:r>
            <w:r>
              <w:rPr>
                <w:rFonts w:ascii="仿宋_GB2312" w:eastAsia="仿宋_GB2312" w:hAnsiTheme="minorEastAsia" w:cs="宋体" w:hint="eastAsia"/>
                <w:sz w:val="21"/>
                <w:szCs w:val="21"/>
              </w:rPr>
              <w:t>%，调试结束并初验合格后</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个月内支付至当期货款的</w:t>
            </w:r>
            <w:r>
              <w:rPr>
                <w:rFonts w:ascii="仿宋_GB2312" w:eastAsia="仿宋_GB2312" w:hAnsiTheme="minorEastAsia" w:cs="宋体" w:hint="eastAsia"/>
                <w:sz w:val="21"/>
                <w:szCs w:val="21"/>
                <w:u w:val="single"/>
              </w:rPr>
              <w:t>90</w:t>
            </w:r>
            <w:r>
              <w:rPr>
                <w:rFonts w:ascii="仿宋_GB2312" w:eastAsia="仿宋_GB2312" w:hAnsiTheme="minorEastAsia" w:cs="宋体" w:hint="eastAsia"/>
                <w:sz w:val="21"/>
                <w:szCs w:val="21"/>
              </w:rPr>
              <w:t>%，</w:t>
            </w:r>
            <w:r>
              <w:rPr>
                <w:rFonts w:ascii="仿宋_GB2312" w:eastAsia="仿宋_GB2312" w:hAnsi="仿宋_GB2312" w:cs="仿宋_GB2312" w:hint="eastAsia"/>
                <w:color w:val="000000" w:themeColor="text1"/>
                <w:sz w:val="21"/>
                <w:szCs w:val="21"/>
              </w:rPr>
              <w:t>余下</w:t>
            </w:r>
            <w:r>
              <w:rPr>
                <w:rFonts w:ascii="仿宋_GB2312" w:eastAsia="仿宋_GB2312" w:hAnsi="仿宋_GB2312" w:cs="仿宋_GB2312" w:hint="eastAsia"/>
                <w:color w:val="000000" w:themeColor="text1"/>
                <w:sz w:val="21"/>
                <w:szCs w:val="21"/>
                <w:u w:val="single"/>
              </w:rPr>
              <w:t>10</w:t>
            </w:r>
            <w:r>
              <w:rPr>
                <w:rFonts w:ascii="仿宋_GB2312" w:eastAsia="仿宋_GB2312" w:hAnsi="仿宋_GB2312" w:cs="仿宋_GB2312" w:hint="eastAsia"/>
                <w:color w:val="000000" w:themeColor="text1"/>
                <w:sz w:val="21"/>
                <w:szCs w:val="21"/>
              </w:rPr>
              <w:t>%结算货款在乙方并网后首年（12个月）运行结束及办理最终结算后</w:t>
            </w:r>
            <w:r>
              <w:rPr>
                <w:rFonts w:ascii="仿宋_GB2312" w:eastAsia="仿宋_GB2312" w:hAnsi="仿宋_GB2312" w:cs="仿宋_GB2312" w:hint="eastAsia"/>
                <w:color w:val="000000" w:themeColor="text1"/>
                <w:sz w:val="21"/>
                <w:szCs w:val="21"/>
                <w:u w:val="single"/>
              </w:rPr>
              <w:t>60</w:t>
            </w:r>
            <w:r>
              <w:rPr>
                <w:rFonts w:ascii="仿宋_GB2312" w:eastAsia="仿宋_GB2312" w:hAnsi="仿宋_GB2312" w:cs="仿宋_GB2312" w:hint="eastAsia"/>
                <w:color w:val="000000" w:themeColor="text1"/>
                <w:sz w:val="21"/>
                <w:szCs w:val="21"/>
              </w:rPr>
              <w:t>日内付清</w:t>
            </w:r>
            <w:r>
              <w:rPr>
                <w:rFonts w:ascii="仿宋_GB2312" w:eastAsia="仿宋_GB2312" w:hAnsiTheme="minorEastAsia" w:cs="宋体" w:hint="eastAsia"/>
                <w:sz w:val="21"/>
                <w:szCs w:val="21"/>
              </w:rPr>
              <w:t>，以此类推。</w:t>
            </w:r>
            <w:r w:rsidR="000941F2" w:rsidRPr="000941F2">
              <w:rPr>
                <w:rFonts w:ascii="仿宋_GB2312" w:eastAsia="仿宋_GB2312" w:hAnsiTheme="minorEastAsia" w:cs="宋体" w:hint="eastAsia"/>
                <w:sz w:val="21"/>
                <w:szCs w:val="21"/>
              </w:rPr>
              <w:t>预付款扣款方案：结算金额达到合同额30%后每结算1%扣除预付款2.5%，扣完为止。</w:t>
            </w:r>
          </w:p>
        </w:tc>
      </w:tr>
      <w:tr w:rsidR="004C2063" w14:paraId="5FD6372E"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C820D97"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lastRenderedPageBreak/>
              <w:t>6</w:t>
            </w:r>
          </w:p>
        </w:tc>
        <w:tc>
          <w:tcPr>
            <w:tcW w:w="1176" w:type="pct"/>
            <w:tcBorders>
              <w:top w:val="single" w:sz="4" w:space="0" w:color="auto"/>
              <w:left w:val="single" w:sz="4" w:space="0" w:color="auto"/>
              <w:bottom w:val="single" w:sz="4" w:space="0" w:color="auto"/>
              <w:right w:val="single" w:sz="4" w:space="0" w:color="auto"/>
            </w:tcBorders>
            <w:vAlign w:val="center"/>
          </w:tcPr>
          <w:p w14:paraId="54504C7F"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付款方式</w:t>
            </w:r>
          </w:p>
        </w:tc>
        <w:tc>
          <w:tcPr>
            <w:tcW w:w="3414" w:type="pct"/>
            <w:tcBorders>
              <w:top w:val="single" w:sz="4" w:space="0" w:color="auto"/>
              <w:left w:val="single" w:sz="4" w:space="0" w:color="auto"/>
              <w:bottom w:val="single" w:sz="4" w:space="0" w:color="auto"/>
              <w:right w:val="single" w:sz="4" w:space="0" w:color="auto"/>
            </w:tcBorders>
            <w:vAlign w:val="center"/>
          </w:tcPr>
          <w:p w14:paraId="27937AAE" w14:textId="77777777" w:rsidR="004C2063" w:rsidRDefault="00000000">
            <w:pPr>
              <w:pStyle w:val="378020"/>
              <w:keepNext w:val="0"/>
              <w:keepLines w:val="0"/>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银行电汇</w:t>
            </w:r>
          </w:p>
        </w:tc>
      </w:tr>
      <w:tr w:rsidR="004C2063" w14:paraId="79C3AD90"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380FD4F9"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bottom w:val="single" w:sz="4" w:space="0" w:color="auto"/>
              <w:right w:val="single" w:sz="4" w:space="0" w:color="auto"/>
            </w:tcBorders>
            <w:vAlign w:val="center"/>
          </w:tcPr>
          <w:p w14:paraId="526A388F"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时间</w:t>
            </w:r>
          </w:p>
        </w:tc>
        <w:tc>
          <w:tcPr>
            <w:tcW w:w="3414" w:type="pct"/>
            <w:tcBorders>
              <w:top w:val="single" w:sz="4" w:space="0" w:color="auto"/>
              <w:left w:val="single" w:sz="4" w:space="0" w:color="auto"/>
              <w:bottom w:val="single" w:sz="4" w:space="0" w:color="auto"/>
              <w:right w:val="single" w:sz="4" w:space="0" w:color="auto"/>
            </w:tcBorders>
            <w:vAlign w:val="center"/>
          </w:tcPr>
          <w:p w14:paraId="5008B990"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以“招标文件”发布信息为准</w:t>
            </w:r>
          </w:p>
        </w:tc>
      </w:tr>
      <w:tr w:rsidR="004C2063" w14:paraId="619F484E"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2E66EDD"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8</w:t>
            </w:r>
          </w:p>
        </w:tc>
        <w:tc>
          <w:tcPr>
            <w:tcW w:w="1176" w:type="pct"/>
            <w:tcBorders>
              <w:top w:val="single" w:sz="4" w:space="0" w:color="auto"/>
              <w:left w:val="single" w:sz="4" w:space="0" w:color="auto"/>
              <w:bottom w:val="single" w:sz="4" w:space="0" w:color="auto"/>
              <w:right w:val="single" w:sz="4" w:space="0" w:color="auto"/>
            </w:tcBorders>
            <w:vAlign w:val="center"/>
          </w:tcPr>
          <w:p w14:paraId="3D37F05F"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标的物生产厂家要求</w:t>
            </w:r>
          </w:p>
        </w:tc>
        <w:tc>
          <w:tcPr>
            <w:tcW w:w="3414" w:type="pct"/>
            <w:tcBorders>
              <w:top w:val="single" w:sz="4" w:space="0" w:color="auto"/>
              <w:left w:val="single" w:sz="4" w:space="0" w:color="auto"/>
              <w:bottom w:val="single" w:sz="4" w:space="0" w:color="auto"/>
              <w:right w:val="single" w:sz="4" w:space="0" w:color="auto"/>
            </w:tcBorders>
            <w:vAlign w:val="center"/>
          </w:tcPr>
          <w:p w14:paraId="260D4F6B" w14:textId="77777777" w:rsidR="004C2063" w:rsidRDefault="00000000">
            <w:pPr>
              <w:pStyle w:val="378020"/>
              <w:keepNext w:val="0"/>
              <w:keepLines w:val="0"/>
              <w:spacing w:line="320" w:lineRule="exac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是否指定生产厂家/品牌：是□   否</w:t>
            </w:r>
            <w:r>
              <w:rPr>
                <w:rFonts w:ascii="仿宋_GB2312" w:eastAsia="仿宋_GB2312" w:hAnsiTheme="minorEastAsia" w:cs="宋体" w:hint="eastAsia"/>
                <w:sz w:val="21"/>
                <w:szCs w:val="21"/>
              </w:rPr>
              <w:sym w:font="Wingdings 2" w:char="0052"/>
            </w:r>
          </w:p>
          <w:p w14:paraId="67AC8CB7" w14:textId="77777777" w:rsidR="004C2063" w:rsidRDefault="00000000">
            <w:pPr>
              <w:pStyle w:val="font12"/>
              <w:spacing w:before="0" w:beforeAutospacing="0" w:after="0" w:afterAutospacing="0" w:line="320" w:lineRule="exact"/>
              <w:rPr>
                <w:rFonts w:hint="eastAsia"/>
                <w:u w:val="single"/>
              </w:rPr>
            </w:pPr>
            <w:r>
              <w:rPr>
                <w:rFonts w:ascii="仿宋_GB2312" w:eastAsia="仿宋_GB2312" w:hAnsiTheme="minorEastAsia" w:hint="eastAsia"/>
                <w:b w:val="0"/>
                <w:bCs w:val="0"/>
                <w:kern w:val="2"/>
                <w:sz w:val="21"/>
                <w:szCs w:val="21"/>
              </w:rPr>
              <w:t>要求提供以下厂家/品牌产品：</w:t>
            </w:r>
            <w:r>
              <w:rPr>
                <w:rFonts w:ascii="仿宋_GB2312" w:eastAsia="仿宋_GB2312" w:hAnsiTheme="minorEastAsia" w:hint="eastAsia"/>
                <w:b w:val="0"/>
                <w:bCs w:val="0"/>
                <w:kern w:val="2"/>
                <w:sz w:val="21"/>
                <w:szCs w:val="21"/>
                <w:u w:val="single"/>
              </w:rPr>
              <w:t xml:space="preserve">   无      </w:t>
            </w:r>
          </w:p>
        </w:tc>
      </w:tr>
      <w:tr w:rsidR="004C2063" w14:paraId="1DD8D9BA"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36A5D3E5"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12BEBFD3"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技术标准和图纸</w:t>
            </w:r>
          </w:p>
        </w:tc>
        <w:tc>
          <w:tcPr>
            <w:tcW w:w="3414" w:type="pct"/>
            <w:tcBorders>
              <w:top w:val="single" w:sz="4" w:space="0" w:color="auto"/>
              <w:left w:val="single" w:sz="4" w:space="0" w:color="auto"/>
              <w:bottom w:val="single" w:sz="4" w:space="0" w:color="auto"/>
              <w:right w:val="single" w:sz="4" w:space="0" w:color="auto"/>
            </w:tcBorders>
            <w:vAlign w:val="center"/>
          </w:tcPr>
          <w:p w14:paraId="3AD1CE01"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详见第二部分 技术标准和图纸</w:t>
            </w:r>
          </w:p>
        </w:tc>
      </w:tr>
      <w:tr w:rsidR="004C2063" w14:paraId="3491A592"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325747C"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0</w:t>
            </w:r>
          </w:p>
        </w:tc>
        <w:tc>
          <w:tcPr>
            <w:tcW w:w="1176" w:type="pct"/>
            <w:tcBorders>
              <w:top w:val="single" w:sz="4" w:space="0" w:color="auto"/>
              <w:left w:val="single" w:sz="4" w:space="0" w:color="auto"/>
              <w:bottom w:val="single" w:sz="4" w:space="0" w:color="auto"/>
              <w:right w:val="single" w:sz="4" w:space="0" w:color="auto"/>
            </w:tcBorders>
            <w:vAlign w:val="center"/>
          </w:tcPr>
          <w:p w14:paraId="6EF29090"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p>
        </w:tc>
        <w:tc>
          <w:tcPr>
            <w:tcW w:w="3414" w:type="pct"/>
            <w:tcBorders>
              <w:top w:val="single" w:sz="4" w:space="0" w:color="auto"/>
              <w:left w:val="single" w:sz="4" w:space="0" w:color="auto"/>
              <w:bottom w:val="single" w:sz="4" w:space="0" w:color="auto"/>
              <w:right w:val="single" w:sz="4" w:space="0" w:color="auto"/>
            </w:tcBorders>
            <w:vAlign w:val="center"/>
          </w:tcPr>
          <w:p w14:paraId="6AA0C425"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color w:val="000000" w:themeColor="text1"/>
                <w:sz w:val="21"/>
                <w:szCs w:val="21"/>
              </w:rPr>
              <w:t>9</w:t>
            </w:r>
            <w:r>
              <w:rPr>
                <w:rFonts w:ascii="仿宋_GB2312" w:eastAsia="仿宋_GB2312" w:hAnsiTheme="minorEastAsia" w:cs="宋体" w:hint="eastAsia"/>
                <w:color w:val="000000" w:themeColor="text1"/>
                <w:sz w:val="21"/>
                <w:szCs w:val="21"/>
              </w:rPr>
              <w:t>0</w:t>
            </w:r>
            <w:r>
              <w:rPr>
                <w:rFonts w:ascii="仿宋_GB2312" w:eastAsia="仿宋_GB2312" w:hAnsiTheme="minorEastAsia" w:cs="宋体" w:hint="eastAsia"/>
                <w:sz w:val="21"/>
                <w:szCs w:val="21"/>
              </w:rPr>
              <w:t>天</w:t>
            </w:r>
          </w:p>
        </w:tc>
      </w:tr>
      <w:tr w:rsidR="004C2063" w14:paraId="6BE862FE" w14:textId="77777777">
        <w:trPr>
          <w:trHeight w:val="940"/>
        </w:trPr>
        <w:tc>
          <w:tcPr>
            <w:tcW w:w="409" w:type="pct"/>
            <w:tcBorders>
              <w:top w:val="single" w:sz="4" w:space="0" w:color="auto"/>
              <w:left w:val="single" w:sz="4" w:space="0" w:color="auto"/>
              <w:bottom w:val="single" w:sz="4" w:space="0" w:color="auto"/>
              <w:right w:val="single" w:sz="4" w:space="0" w:color="auto"/>
            </w:tcBorders>
            <w:vAlign w:val="center"/>
          </w:tcPr>
          <w:p w14:paraId="52899B9E"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0423E47A"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投标保证金</w:t>
            </w:r>
          </w:p>
        </w:tc>
        <w:tc>
          <w:tcPr>
            <w:tcW w:w="3414" w:type="pct"/>
            <w:tcBorders>
              <w:top w:val="single" w:sz="4" w:space="0" w:color="auto"/>
              <w:left w:val="single" w:sz="4" w:space="0" w:color="auto"/>
              <w:bottom w:val="single" w:sz="4" w:space="0" w:color="auto"/>
              <w:right w:val="single" w:sz="4" w:space="0" w:color="auto"/>
            </w:tcBorders>
            <w:vAlign w:val="center"/>
          </w:tcPr>
          <w:p w14:paraId="7000DB42" w14:textId="77777777" w:rsidR="004C2063" w:rsidRDefault="00000000">
            <w:pPr>
              <w:pStyle w:val="378020"/>
              <w:keepNext w:val="0"/>
              <w:keepLines w:val="0"/>
              <w:rPr>
                <w:rFonts w:ascii="仿宋_GB2312" w:eastAsia="仿宋_GB2312" w:hAnsiTheme="minorEastAsia" w:cs="宋体" w:hint="eastAsia"/>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80  </w:t>
            </w:r>
            <w:r>
              <w:rPr>
                <w:rFonts w:ascii="仿宋_GB2312" w:eastAsia="仿宋_GB2312" w:hAnsiTheme="minorEastAsia" w:cs="宋体" w:hint="eastAsia"/>
                <w:sz w:val="21"/>
                <w:szCs w:val="21"/>
              </w:rPr>
              <w:t>万元，汇款账户详情见总则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r>
              <w:rPr>
                <w:rFonts w:ascii="仿宋_GB2312" w:eastAsia="仿宋_GB2312" w:hAnsiTheme="minorEastAsia" w:cs="宋体" w:hint="eastAsia"/>
                <w:color w:val="000000" w:themeColor="text1"/>
                <w:sz w:val="21"/>
                <w:szCs w:val="21"/>
              </w:rPr>
              <w:t>。</w:t>
            </w:r>
          </w:p>
        </w:tc>
      </w:tr>
      <w:tr w:rsidR="004C2063" w14:paraId="660EDBCA"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4D2A9964"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764B798D"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签字或盖章要求</w:t>
            </w:r>
          </w:p>
        </w:tc>
        <w:tc>
          <w:tcPr>
            <w:tcW w:w="3414" w:type="pct"/>
            <w:tcBorders>
              <w:top w:val="single" w:sz="4" w:space="0" w:color="auto"/>
              <w:left w:val="single" w:sz="4" w:space="0" w:color="auto"/>
              <w:bottom w:val="single" w:sz="4" w:space="0" w:color="auto"/>
              <w:right w:val="single" w:sz="4" w:space="0" w:color="auto"/>
            </w:tcBorders>
            <w:vAlign w:val="center"/>
          </w:tcPr>
          <w:p w14:paraId="48830976"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法定代表人或委托代理人签字并盖单位章</w:t>
            </w:r>
          </w:p>
        </w:tc>
      </w:tr>
      <w:tr w:rsidR="004C2063" w14:paraId="4E6C3BD7"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312D21C"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6413746E"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投标文件副本份数</w:t>
            </w:r>
          </w:p>
        </w:tc>
        <w:tc>
          <w:tcPr>
            <w:tcW w:w="3414" w:type="pct"/>
            <w:tcBorders>
              <w:top w:val="single" w:sz="4" w:space="0" w:color="auto"/>
              <w:left w:val="single" w:sz="4" w:space="0" w:color="auto"/>
              <w:bottom w:val="single" w:sz="4" w:space="0" w:color="auto"/>
              <w:right w:val="single" w:sz="4" w:space="0" w:color="auto"/>
            </w:tcBorders>
            <w:vAlign w:val="center"/>
          </w:tcPr>
          <w:p w14:paraId="59668E41"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以招标人要求为准</w:t>
            </w:r>
          </w:p>
        </w:tc>
      </w:tr>
      <w:tr w:rsidR="004C2063" w14:paraId="6E109D3F"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294073FC"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28AE4BF6"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装订要求</w:t>
            </w:r>
          </w:p>
        </w:tc>
        <w:tc>
          <w:tcPr>
            <w:tcW w:w="3414" w:type="pct"/>
            <w:tcBorders>
              <w:top w:val="single" w:sz="4" w:space="0" w:color="auto"/>
              <w:left w:val="single" w:sz="4" w:space="0" w:color="auto"/>
              <w:bottom w:val="single" w:sz="4" w:space="0" w:color="auto"/>
              <w:right w:val="single" w:sz="4" w:space="0" w:color="auto"/>
            </w:tcBorders>
            <w:vAlign w:val="center"/>
          </w:tcPr>
          <w:p w14:paraId="41A4E5CC"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投标文件的正本与副本应分别装订成册，采用胶订、</w:t>
            </w:r>
            <w:proofErr w:type="gramStart"/>
            <w:r>
              <w:rPr>
                <w:rFonts w:ascii="仿宋_GB2312" w:eastAsia="仿宋_GB2312" w:hAnsiTheme="minorEastAsia" w:cs="宋体" w:hint="eastAsia"/>
                <w:sz w:val="21"/>
                <w:szCs w:val="21"/>
              </w:rPr>
              <w:t>平订或</w:t>
            </w:r>
            <w:proofErr w:type="gramEnd"/>
            <w:r>
              <w:rPr>
                <w:rFonts w:ascii="仿宋_GB2312" w:eastAsia="仿宋_GB2312" w:hAnsiTheme="minorEastAsia" w:cs="宋体" w:hint="eastAsia"/>
                <w:sz w:val="21"/>
                <w:szCs w:val="21"/>
              </w:rPr>
              <w:t>线订等，不得采用活页装订方式</w:t>
            </w:r>
          </w:p>
        </w:tc>
      </w:tr>
      <w:tr w:rsidR="004C2063" w14:paraId="01FA6759"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0E6D676F"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15</w:t>
            </w:r>
          </w:p>
        </w:tc>
        <w:tc>
          <w:tcPr>
            <w:tcW w:w="1176" w:type="pct"/>
            <w:tcBorders>
              <w:top w:val="single" w:sz="4" w:space="0" w:color="auto"/>
              <w:left w:val="single" w:sz="4" w:space="0" w:color="auto"/>
              <w:bottom w:val="single" w:sz="4" w:space="0" w:color="auto"/>
              <w:right w:val="single" w:sz="4" w:space="0" w:color="auto"/>
            </w:tcBorders>
            <w:vAlign w:val="center"/>
          </w:tcPr>
          <w:p w14:paraId="1625D662"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封套</w:t>
            </w:r>
          </w:p>
        </w:tc>
        <w:tc>
          <w:tcPr>
            <w:tcW w:w="3414" w:type="pct"/>
            <w:tcBorders>
              <w:top w:val="single" w:sz="4" w:space="0" w:color="auto"/>
              <w:left w:val="single" w:sz="4" w:space="0" w:color="auto"/>
              <w:bottom w:val="single" w:sz="4" w:space="0" w:color="auto"/>
              <w:right w:val="single" w:sz="4" w:space="0" w:color="auto"/>
            </w:tcBorders>
            <w:vAlign w:val="center"/>
          </w:tcPr>
          <w:p w14:paraId="449E24E6"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注明招标项目名称、招标编号/包件号和投标人全称，注明“在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4C2063" w14:paraId="0375110D" w14:textId="77777777">
        <w:trPr>
          <w:trHeight w:val="664"/>
        </w:trPr>
        <w:tc>
          <w:tcPr>
            <w:tcW w:w="409" w:type="pct"/>
            <w:tcBorders>
              <w:top w:val="single" w:sz="4" w:space="0" w:color="auto"/>
              <w:left w:val="single" w:sz="4" w:space="0" w:color="auto"/>
              <w:bottom w:val="single" w:sz="4" w:space="0" w:color="auto"/>
              <w:right w:val="single" w:sz="4" w:space="0" w:color="auto"/>
            </w:tcBorders>
            <w:vAlign w:val="center"/>
          </w:tcPr>
          <w:p w14:paraId="7E5B61FF"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1176" w:type="pct"/>
            <w:tcBorders>
              <w:top w:val="single" w:sz="4" w:space="0" w:color="auto"/>
              <w:left w:val="single" w:sz="4" w:space="0" w:color="auto"/>
              <w:bottom w:val="single" w:sz="4" w:space="0" w:color="auto"/>
              <w:right w:val="single" w:sz="4" w:space="0" w:color="auto"/>
            </w:tcBorders>
            <w:vAlign w:val="center"/>
          </w:tcPr>
          <w:p w14:paraId="12CB7B56"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递交投标文件地点</w:t>
            </w:r>
          </w:p>
        </w:tc>
        <w:tc>
          <w:tcPr>
            <w:tcW w:w="3414" w:type="pct"/>
            <w:tcBorders>
              <w:top w:val="single" w:sz="4" w:space="0" w:color="auto"/>
              <w:left w:val="single" w:sz="4" w:space="0" w:color="auto"/>
              <w:bottom w:val="single" w:sz="4" w:space="0" w:color="auto"/>
              <w:right w:val="single" w:sz="4" w:space="0" w:color="auto"/>
            </w:tcBorders>
            <w:vAlign w:val="center"/>
          </w:tcPr>
          <w:p w14:paraId="23475ADA"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4C2063" w14:paraId="3940540A" w14:textId="77777777">
        <w:trPr>
          <w:trHeight w:val="454"/>
        </w:trPr>
        <w:tc>
          <w:tcPr>
            <w:tcW w:w="409" w:type="pct"/>
            <w:tcBorders>
              <w:top w:val="single" w:sz="4" w:space="0" w:color="auto"/>
              <w:left w:val="single" w:sz="4" w:space="0" w:color="auto"/>
              <w:right w:val="single" w:sz="4" w:space="0" w:color="auto"/>
            </w:tcBorders>
            <w:vAlign w:val="center"/>
          </w:tcPr>
          <w:p w14:paraId="3D1BC783"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right w:val="single" w:sz="4" w:space="0" w:color="auto"/>
            </w:tcBorders>
            <w:vAlign w:val="center"/>
          </w:tcPr>
          <w:p w14:paraId="6DC1B15F"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开标时间和地点</w:t>
            </w:r>
          </w:p>
        </w:tc>
        <w:tc>
          <w:tcPr>
            <w:tcW w:w="3414" w:type="pct"/>
            <w:tcBorders>
              <w:top w:val="single" w:sz="4" w:space="0" w:color="auto"/>
              <w:left w:val="single" w:sz="4" w:space="0" w:color="auto"/>
              <w:right w:val="single" w:sz="4" w:space="0" w:color="auto"/>
            </w:tcBorders>
            <w:vAlign w:val="center"/>
          </w:tcPr>
          <w:p w14:paraId="3ABE7FF9"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见招标公告及相关补遗文件</w:t>
            </w:r>
          </w:p>
        </w:tc>
      </w:tr>
      <w:tr w:rsidR="004C2063" w14:paraId="00599395" w14:textId="77777777">
        <w:trPr>
          <w:trHeight w:val="454"/>
        </w:trPr>
        <w:tc>
          <w:tcPr>
            <w:tcW w:w="409" w:type="pct"/>
            <w:tcBorders>
              <w:top w:val="single" w:sz="4" w:space="0" w:color="auto"/>
              <w:left w:val="single" w:sz="4" w:space="0" w:color="auto"/>
              <w:right w:val="single" w:sz="4" w:space="0" w:color="auto"/>
            </w:tcBorders>
            <w:vAlign w:val="center"/>
          </w:tcPr>
          <w:p w14:paraId="73E4E2A4"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1176" w:type="pct"/>
            <w:tcBorders>
              <w:top w:val="single" w:sz="4" w:space="0" w:color="auto"/>
              <w:left w:val="single" w:sz="4" w:space="0" w:color="auto"/>
              <w:right w:val="single" w:sz="4" w:space="0" w:color="auto"/>
            </w:tcBorders>
            <w:vAlign w:val="center"/>
          </w:tcPr>
          <w:p w14:paraId="2ED793B5"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开标程序</w:t>
            </w:r>
          </w:p>
        </w:tc>
        <w:tc>
          <w:tcPr>
            <w:tcW w:w="3414" w:type="pct"/>
            <w:tcBorders>
              <w:top w:val="single" w:sz="4" w:space="0" w:color="auto"/>
              <w:left w:val="single" w:sz="4" w:space="0" w:color="auto"/>
              <w:right w:val="single" w:sz="4" w:space="0" w:color="auto"/>
            </w:tcBorders>
            <w:vAlign w:val="center"/>
          </w:tcPr>
          <w:p w14:paraId="1F4A5069"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现场开标程序</w:t>
            </w:r>
          </w:p>
          <w:p w14:paraId="00FB94D4"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1.密封情况检查</w:t>
            </w:r>
          </w:p>
          <w:p w14:paraId="4E8943D5"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2.开标顺序：随机 </w:t>
            </w:r>
          </w:p>
          <w:p w14:paraId="02FC32C7"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3.投标人代表是否在开标记录上签字不影响开标记录的效力</w:t>
            </w:r>
          </w:p>
          <w:p w14:paraId="2034A68E" w14:textId="77777777" w:rsidR="004C2063"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4.</w:t>
            </w:r>
            <w:r>
              <w:rPr>
                <w:rFonts w:ascii="仿宋_GB2312" w:eastAsia="仿宋_GB2312" w:hAnsiTheme="minorEastAsia" w:cs="宋体" w:hint="eastAsia"/>
                <w:sz w:val="21"/>
                <w:szCs w:val="21"/>
                <w:lang w:eastAsia="zh-Hans"/>
              </w:rPr>
              <w:t>报价轮次：共两次</w:t>
            </w:r>
          </w:p>
          <w:p w14:paraId="1EE65A26" w14:textId="77777777" w:rsidR="004C2063"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5.</w:t>
            </w:r>
            <w:r>
              <w:rPr>
                <w:rFonts w:ascii="仿宋_GB2312" w:eastAsia="仿宋_GB2312" w:hAnsiTheme="minorEastAsia" w:cs="宋体" w:hint="eastAsia"/>
                <w:sz w:val="21"/>
                <w:szCs w:val="21"/>
                <w:lang w:eastAsia="zh-Hans"/>
              </w:rPr>
              <w:t>调价方式：</w:t>
            </w:r>
            <w:r>
              <w:rPr>
                <w:rFonts w:ascii="仿宋_GB2312" w:eastAsia="仿宋_GB2312" w:hAnsiTheme="minorEastAsia" w:cs="宋体" w:hint="eastAsia"/>
                <w:sz w:val="21"/>
                <w:szCs w:val="21"/>
              </w:rPr>
              <w:t>线下议标+</w:t>
            </w:r>
            <w:r>
              <w:rPr>
                <w:rFonts w:ascii="仿宋_GB2312" w:eastAsia="仿宋_GB2312" w:hAnsiTheme="minorEastAsia" w:cs="宋体" w:hint="eastAsia"/>
                <w:sz w:val="21"/>
                <w:szCs w:val="21"/>
                <w:lang w:eastAsia="zh-Hans"/>
              </w:rPr>
              <w:t>调价</w:t>
            </w:r>
          </w:p>
          <w:p w14:paraId="061D3601" w14:textId="77777777" w:rsidR="004C2063"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6.</w:t>
            </w:r>
            <w:r>
              <w:rPr>
                <w:rFonts w:ascii="仿宋_GB2312" w:eastAsia="仿宋_GB2312" w:hAnsiTheme="minorEastAsia" w:cs="宋体" w:hint="eastAsia"/>
                <w:sz w:val="21"/>
                <w:szCs w:val="21"/>
                <w:lang w:eastAsia="zh-Hans"/>
              </w:rPr>
              <w:t>调价时间：</w:t>
            </w:r>
            <w:r>
              <w:rPr>
                <w:rFonts w:ascii="仿宋_GB2312" w:eastAsia="仿宋_GB2312" w:hAnsi="仿宋_GB2312" w:cs="仿宋_GB2312" w:hint="eastAsia"/>
                <w:sz w:val="21"/>
                <w:szCs w:val="21"/>
                <w:lang w:eastAsia="zh-Hans"/>
              </w:rPr>
              <w:t>按</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的时间</w:t>
            </w:r>
            <w:r>
              <w:rPr>
                <w:rFonts w:ascii="仿宋_GB2312" w:eastAsia="仿宋_GB2312" w:hAnsiTheme="minorEastAsia" w:cs="宋体" w:hint="eastAsia"/>
                <w:sz w:val="21"/>
                <w:szCs w:val="21"/>
                <w:lang w:eastAsia="zh-Hans"/>
              </w:rPr>
              <w:t>。</w:t>
            </w:r>
          </w:p>
          <w:p w14:paraId="29AD81CE" w14:textId="77777777"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w:t>
            </w:r>
            <w:r>
              <w:rPr>
                <w:rFonts w:ascii="仿宋_GB2312" w:eastAsia="仿宋_GB2312" w:hAnsiTheme="minorEastAsia" w:cs="宋体" w:hint="eastAsia"/>
                <w:sz w:val="21"/>
                <w:szCs w:val="21"/>
                <w:lang w:eastAsia="zh-Hans"/>
              </w:rPr>
              <w:t>入围调价的投标人将收到</w:t>
            </w:r>
            <w:r>
              <w:rPr>
                <w:rFonts w:ascii="仿宋_GB2312" w:eastAsia="仿宋_GB2312" w:hAnsi="仿宋_GB2312" w:cs="仿宋_GB2312" w:hint="eastAsia"/>
                <w:sz w:val="21"/>
                <w:szCs w:val="21"/>
              </w:rPr>
              <w:t>招标人通知</w:t>
            </w:r>
            <w:r>
              <w:rPr>
                <w:rFonts w:ascii="仿宋_GB2312" w:eastAsia="仿宋_GB2312" w:hAnsiTheme="minorEastAsia" w:cs="宋体" w:hint="eastAsia"/>
                <w:sz w:val="21"/>
                <w:szCs w:val="21"/>
                <w:lang w:eastAsia="zh-Hans"/>
              </w:rPr>
              <w:t>，未在规定时间内完成调价的投标人视为不响应招标要求，自动放弃调价机会，并视该投标人第一轮报价为最终</w:t>
            </w:r>
            <w:r>
              <w:rPr>
                <w:rFonts w:ascii="仿宋_GB2312" w:eastAsia="仿宋_GB2312" w:hAnsiTheme="minorEastAsia" w:cs="宋体" w:hint="eastAsia"/>
                <w:sz w:val="21"/>
                <w:szCs w:val="21"/>
              </w:rPr>
              <w:t>报价</w:t>
            </w:r>
            <w:r>
              <w:rPr>
                <w:rFonts w:ascii="仿宋_GB2312" w:eastAsia="仿宋_GB2312" w:hAnsiTheme="minorEastAsia" w:cs="宋体" w:hint="eastAsia"/>
                <w:sz w:val="21"/>
                <w:szCs w:val="21"/>
                <w:lang w:eastAsia="zh-Hans"/>
              </w:rPr>
              <w:t>。</w:t>
            </w:r>
          </w:p>
        </w:tc>
      </w:tr>
      <w:tr w:rsidR="004C2063" w14:paraId="016018C4"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77F6325" w14:textId="77777777" w:rsidR="004C2063"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3D0B35C5" w14:textId="77777777" w:rsidR="004C2063"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w:t>
            </w:r>
          </w:p>
        </w:tc>
        <w:tc>
          <w:tcPr>
            <w:tcW w:w="3414" w:type="pct"/>
            <w:tcBorders>
              <w:top w:val="single" w:sz="4" w:space="0" w:color="auto"/>
              <w:left w:val="single" w:sz="4" w:space="0" w:color="auto"/>
              <w:bottom w:val="single" w:sz="4" w:space="0" w:color="auto"/>
              <w:right w:val="single" w:sz="4" w:space="0" w:color="auto"/>
            </w:tcBorders>
            <w:vAlign w:val="center"/>
          </w:tcPr>
          <w:p w14:paraId="721A98AD" w14:textId="2B28650C" w:rsidR="004C2063"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履约保证金：中标合同价的</w:t>
            </w:r>
            <w:r w:rsidR="002929B8">
              <w:rPr>
                <w:rFonts w:ascii="仿宋_GB2312" w:eastAsia="仿宋_GB2312" w:hAnsiTheme="minorEastAsia" w:cs="宋体" w:hint="eastAsia"/>
                <w:sz w:val="21"/>
                <w:szCs w:val="21"/>
                <w:u w:val="single"/>
              </w:rPr>
              <w:t>5</w:t>
            </w:r>
            <w:r>
              <w:rPr>
                <w:rFonts w:ascii="仿宋_GB2312" w:eastAsia="仿宋_GB2312" w:hAnsiTheme="minorEastAsia" w:cs="宋体" w:hint="eastAsia"/>
                <w:sz w:val="21"/>
                <w:szCs w:val="21"/>
              </w:rPr>
              <w:t>%左右</w:t>
            </w:r>
            <w:r w:rsidR="009168C1">
              <w:rPr>
                <w:rFonts w:ascii="仿宋_GB2312" w:eastAsia="仿宋_GB2312" w:hAnsiTheme="minorEastAsia" w:cs="宋体" w:hint="eastAsia"/>
                <w:sz w:val="21"/>
                <w:szCs w:val="21"/>
              </w:rPr>
              <w:t>，最高不超过80万元</w:t>
            </w:r>
            <w:r w:rsidR="002929B8">
              <w:rPr>
                <w:rFonts w:ascii="仿宋_GB2312" w:eastAsia="仿宋_GB2312" w:hAnsiTheme="minorEastAsia" w:cs="宋体" w:hint="eastAsia"/>
                <w:sz w:val="21"/>
                <w:szCs w:val="21"/>
              </w:rPr>
              <w:t xml:space="preserve">。 </w:t>
            </w:r>
          </w:p>
        </w:tc>
      </w:tr>
    </w:tbl>
    <w:p w14:paraId="5EA2CAAD" w14:textId="77777777" w:rsidR="004C2063" w:rsidRDefault="00000000">
      <w:pPr>
        <w:widowControl/>
        <w:jc w:val="left"/>
        <w:rPr>
          <w:rFonts w:ascii="仿宋_GB2312" w:eastAsia="仿宋_GB2312" w:hAnsiTheme="minorEastAsia" w:cs="Times New Roman" w:hint="eastAsia"/>
          <w:b/>
          <w:bCs/>
          <w:sz w:val="28"/>
          <w:szCs w:val="28"/>
        </w:rPr>
      </w:pPr>
      <w:bookmarkStart w:id="7" w:name="_Toc214333205"/>
      <w:bookmarkStart w:id="8" w:name="_Toc214336660"/>
      <w:bookmarkStart w:id="9" w:name="_Toc31831"/>
      <w:bookmarkStart w:id="10" w:name="_Toc214339494"/>
      <w:bookmarkEnd w:id="0"/>
      <w:bookmarkEnd w:id="1"/>
      <w:bookmarkEnd w:id="2"/>
      <w:bookmarkEnd w:id="3"/>
      <w:bookmarkEnd w:id="4"/>
      <w:bookmarkEnd w:id="5"/>
      <w:bookmarkEnd w:id="6"/>
      <w:r>
        <w:rPr>
          <w:rFonts w:ascii="仿宋_GB2312" w:eastAsia="仿宋_GB2312" w:hAnsiTheme="minorEastAsia" w:cs="黑体"/>
          <w:bCs/>
          <w:sz w:val="28"/>
          <w:szCs w:val="28"/>
        </w:rPr>
        <w:br w:type="page"/>
      </w:r>
      <w:r>
        <w:rPr>
          <w:rFonts w:ascii="仿宋_GB2312" w:eastAsia="仿宋_GB2312" w:hAnsiTheme="minorEastAsia" w:cs="黑体" w:hint="eastAsia"/>
          <w:b/>
          <w:sz w:val="28"/>
          <w:szCs w:val="28"/>
        </w:rPr>
        <w:lastRenderedPageBreak/>
        <w:t>一、总则</w:t>
      </w:r>
      <w:bookmarkEnd w:id="7"/>
      <w:bookmarkEnd w:id="8"/>
      <w:bookmarkEnd w:id="9"/>
      <w:bookmarkEnd w:id="10"/>
    </w:p>
    <w:p w14:paraId="264646E3"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11" w:name="_Toc21102"/>
      <w:r>
        <w:rPr>
          <w:rFonts w:ascii="仿宋_GB2312" w:eastAsia="仿宋_GB2312" w:hAnsiTheme="minorEastAsia" w:cs="宋体" w:hint="eastAsia"/>
          <w:b/>
          <w:bCs/>
        </w:rPr>
        <w:t>1.项目概况</w:t>
      </w:r>
      <w:bookmarkEnd w:id="11"/>
    </w:p>
    <w:p w14:paraId="711A30F4"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bookmarkStart w:id="12"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坚持以习近平新时代中国特色社会主义思想为指导，全面贯彻党的二十大精神。遵守自由、平等、公正、法治的社会主义核心价值观。</w:t>
      </w:r>
    </w:p>
    <w:p w14:paraId="14D4ED37"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w:t>
      </w:r>
      <w:bookmarkEnd w:id="12"/>
      <w:r>
        <w:rPr>
          <w:rFonts w:ascii="仿宋_GB2312" w:eastAsia="仿宋_GB2312" w:hAnsiTheme="minorEastAsia" w:cs="宋体" w:hint="eastAsia"/>
          <w:sz w:val="21"/>
          <w:szCs w:val="21"/>
        </w:rPr>
        <w:t>2根据《中华人民共和国招标投标法》等有关法律、法规的规定，以及招标人相应管理办法，本招标项目有关物资采购已具备招标条件，现进行招标。</w:t>
      </w:r>
    </w:p>
    <w:p w14:paraId="479D1219"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-003</w:t>
      </w:r>
    </w:p>
    <w:p w14:paraId="6FCC2EFB" w14:textId="77777777" w:rsidR="004C2063" w:rsidRDefault="00000000">
      <w:pPr>
        <w:tabs>
          <w:tab w:val="left" w:pos="0"/>
          <w:tab w:val="decimal" w:pos="8460"/>
          <w:tab w:val="right" w:leader="dot" w:pos="10800"/>
        </w:tabs>
        <w:autoSpaceDE w:val="0"/>
        <w:autoSpaceDN w:val="0"/>
        <w:adjustRightInd w:val="0"/>
        <w:spacing w:line="400" w:lineRule="exact"/>
        <w:ind w:firstLineChars="200" w:firstLine="420"/>
        <w:outlineLvl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1.4项目名称：</w:t>
      </w:r>
      <w:r>
        <w:rPr>
          <w:rFonts w:ascii="仿宋_GB2312" w:eastAsia="仿宋_GB2312" w:hAnsiTheme="minorEastAsia" w:cs="宋体" w:hint="eastAsia"/>
          <w:sz w:val="21"/>
          <w:szCs w:val="21"/>
          <w:u w:val="single"/>
        </w:rPr>
        <w:t xml:space="preserve"> 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 xml:space="preserve">发电项目（龙丰一号）一期100MW光伏工程 </w:t>
      </w:r>
    </w:p>
    <w:p w14:paraId="07335497"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 xml:space="preserve"> 山东省烟台市龙口市芦头镇 </w:t>
      </w:r>
    </w:p>
    <w:p w14:paraId="5740CCA4"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邹豪豪   </w:t>
      </w:r>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仿宋" w:hint="eastAsia"/>
          <w:bCs/>
          <w:color w:val="000000" w:themeColor="text1"/>
          <w:sz w:val="21"/>
          <w:szCs w:val="21"/>
          <w:u w:val="single"/>
        </w:rPr>
        <w:t xml:space="preserve">18239756191  </w:t>
      </w:r>
      <w:r>
        <w:rPr>
          <w:rFonts w:ascii="仿宋_GB2312" w:eastAsia="仿宋_GB2312" w:hAnsiTheme="minorEastAsia" w:cs="宋体"/>
          <w:sz w:val="21"/>
          <w:szCs w:val="21"/>
          <w:u w:val="single"/>
        </w:rPr>
        <w:t xml:space="preserve">  </w:t>
      </w:r>
    </w:p>
    <w:p w14:paraId="6BF79AB9"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1.7工期</w:t>
      </w:r>
      <w:r>
        <w:rPr>
          <w:rFonts w:ascii="宋体" w:eastAsia="宋体" w:hAnsi="宋体" w:cs="宋体" w:hint="eastAsia"/>
          <w:sz w:val="21"/>
          <w:szCs w:val="21"/>
        </w:rPr>
        <w:t>：</w:t>
      </w:r>
      <w:r>
        <w:rPr>
          <w:rFonts w:ascii="仿宋_GB2312" w:eastAsia="仿宋_GB2312" w:hAnsiTheme="minorEastAsia" w:cs="宋体" w:hint="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14F7A1AC"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13" w:name="_Toc20775"/>
      <w:r>
        <w:rPr>
          <w:rFonts w:ascii="仿宋_GB2312" w:eastAsia="仿宋_GB2312" w:hAnsiTheme="minorEastAsia" w:cs="宋体" w:hint="eastAsia"/>
          <w:b/>
          <w:bCs/>
        </w:rPr>
        <w:t>2.招标人</w:t>
      </w:r>
      <w:bookmarkEnd w:id="13"/>
    </w:p>
    <w:p w14:paraId="7B01FDB3"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中建路桥集团第四工程有限公司</w:t>
      </w:r>
    </w:p>
    <w:p w14:paraId="166EC167"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14" w:name="_Toc6649"/>
      <w:r>
        <w:rPr>
          <w:rFonts w:ascii="仿宋_GB2312" w:eastAsia="仿宋_GB2312" w:hAnsiTheme="minorEastAsia" w:cs="宋体" w:hint="eastAsia"/>
          <w:b/>
          <w:bCs/>
        </w:rPr>
        <w:t>3.采购资金来源</w:t>
      </w:r>
      <w:bookmarkEnd w:id="14"/>
    </w:p>
    <w:p w14:paraId="31FE4C2F"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highlight w:val="yellow"/>
        </w:rPr>
      </w:pPr>
      <w:r>
        <w:rPr>
          <w:rFonts w:ascii="仿宋_GB2312" w:eastAsia="仿宋_GB2312" w:hAnsiTheme="minorEastAsia" w:hint="eastAsia"/>
          <w:sz w:val="21"/>
          <w:szCs w:val="21"/>
        </w:rPr>
        <w:t>项目结算工程款</w:t>
      </w:r>
    </w:p>
    <w:p w14:paraId="03BD70A8"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15" w:name="_Toc30721"/>
      <w:r>
        <w:rPr>
          <w:rFonts w:ascii="仿宋_GB2312" w:eastAsia="仿宋_GB2312" w:hAnsiTheme="minorEastAsia" w:cs="宋体" w:hint="eastAsia"/>
          <w:b/>
          <w:bCs/>
        </w:rPr>
        <w:t>4.招标物资、包件划分和要求</w:t>
      </w:r>
      <w:bookmarkEnd w:id="15"/>
    </w:p>
    <w:p w14:paraId="15979EBF"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4.1本次招标采购物资为中建路桥集团第四工程有限公司</w:t>
      </w:r>
      <w:r>
        <w:rPr>
          <w:rFonts w:ascii="仿宋_GB2312" w:eastAsia="仿宋_GB2312" w:hAnsiTheme="minorEastAsia" w:hint="eastAsia"/>
          <w:sz w:val="21"/>
          <w:szCs w:val="21"/>
          <w:u w:val="single"/>
        </w:rPr>
        <w:t xml:space="preserve"> </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w:t>
      </w:r>
      <w:proofErr w:type="gramStart"/>
      <w:r>
        <w:rPr>
          <w:rFonts w:ascii="仿宋_GB2312" w:eastAsia="仿宋_GB2312" w:hAnsiTheme="minorEastAsia" w:cs="宋体" w:hint="eastAsia"/>
          <w:sz w:val="21"/>
          <w:szCs w:val="21"/>
          <w:u w:val="single"/>
        </w:rPr>
        <w:t>伏工程</w:t>
      </w:r>
      <w:proofErr w:type="gramEnd"/>
      <w:r>
        <w:rPr>
          <w:rFonts w:ascii="仿宋_GB2312" w:eastAsia="仿宋_GB2312" w:hAnsiTheme="minorEastAsia" w:hint="eastAsia"/>
          <w:sz w:val="21"/>
          <w:szCs w:val="21"/>
          <w:u w:val="single"/>
        </w:rPr>
        <w:t xml:space="preserve"> </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u w:val="single"/>
        </w:rPr>
        <w:t>储能系统及相关配套设备</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rPr>
        <w:t>。具体数量详见下表。</w:t>
      </w:r>
    </w:p>
    <w:tbl>
      <w:tblPr>
        <w:tblW w:w="8364" w:type="dxa"/>
        <w:tblInd w:w="582" w:type="dxa"/>
        <w:tblLayout w:type="fixed"/>
        <w:tblCellMar>
          <w:top w:w="15" w:type="dxa"/>
          <w:left w:w="15" w:type="dxa"/>
          <w:bottom w:w="15" w:type="dxa"/>
          <w:right w:w="15" w:type="dxa"/>
        </w:tblCellMar>
        <w:tblLook w:val="04A0" w:firstRow="1" w:lastRow="0" w:firstColumn="1" w:lastColumn="0" w:noHBand="0" w:noVBand="1"/>
      </w:tblPr>
      <w:tblGrid>
        <w:gridCol w:w="709"/>
        <w:gridCol w:w="1985"/>
        <w:gridCol w:w="1417"/>
        <w:gridCol w:w="1276"/>
        <w:gridCol w:w="1417"/>
        <w:gridCol w:w="1560"/>
      </w:tblGrid>
      <w:tr w:rsidR="004C2063" w14:paraId="343A54D4"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4B1C453" w14:textId="77777777" w:rsidR="004C2063"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62C5942B" w14:textId="77777777" w:rsidR="004C2063"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物资名称</w:t>
            </w:r>
          </w:p>
        </w:tc>
        <w:tc>
          <w:tcPr>
            <w:tcW w:w="1417" w:type="dxa"/>
            <w:tcBorders>
              <w:top w:val="single" w:sz="4" w:space="0" w:color="000000"/>
              <w:left w:val="single" w:sz="4" w:space="0" w:color="000000"/>
              <w:bottom w:val="single" w:sz="4" w:space="0" w:color="000000"/>
              <w:right w:val="single" w:sz="4" w:space="0" w:color="000000"/>
            </w:tcBorders>
            <w:vAlign w:val="center"/>
          </w:tcPr>
          <w:p w14:paraId="50D224BD" w14:textId="77777777" w:rsidR="004C2063" w:rsidRDefault="00000000">
            <w:pPr>
              <w:widowControl/>
              <w:spacing w:line="400" w:lineRule="exact"/>
              <w:ind w:firstLineChars="100" w:firstLine="21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规格型号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28D84ED0" w14:textId="77777777" w:rsidR="004C2063" w:rsidRDefault="00000000">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单位</w:t>
            </w:r>
          </w:p>
        </w:tc>
        <w:tc>
          <w:tcPr>
            <w:tcW w:w="1417" w:type="dxa"/>
            <w:tcBorders>
              <w:top w:val="single" w:sz="4" w:space="0" w:color="000000"/>
              <w:left w:val="single" w:sz="4" w:space="0" w:color="000000"/>
              <w:bottom w:val="single" w:sz="4" w:space="0" w:color="000000"/>
              <w:right w:val="single" w:sz="4" w:space="0" w:color="auto"/>
            </w:tcBorders>
            <w:vAlign w:val="center"/>
          </w:tcPr>
          <w:p w14:paraId="0D544779" w14:textId="77777777" w:rsidR="004C2063" w:rsidRDefault="00000000">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数量</w:t>
            </w:r>
          </w:p>
        </w:tc>
        <w:tc>
          <w:tcPr>
            <w:tcW w:w="1560" w:type="dxa"/>
            <w:tcBorders>
              <w:top w:val="single" w:sz="4" w:space="0" w:color="000000"/>
              <w:left w:val="single" w:sz="4" w:space="0" w:color="auto"/>
              <w:bottom w:val="single" w:sz="4" w:space="0" w:color="000000"/>
              <w:right w:val="single" w:sz="4" w:space="0" w:color="000000"/>
            </w:tcBorders>
            <w:vAlign w:val="center"/>
          </w:tcPr>
          <w:p w14:paraId="7546B27D" w14:textId="77777777" w:rsidR="004C2063"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备注</w:t>
            </w:r>
          </w:p>
        </w:tc>
      </w:tr>
      <w:tr w:rsidR="004C2063" w14:paraId="68F367A9" w14:textId="77777777">
        <w:trPr>
          <w:trHeight w:val="2680"/>
        </w:trPr>
        <w:tc>
          <w:tcPr>
            <w:tcW w:w="709" w:type="dxa"/>
            <w:tcBorders>
              <w:top w:val="single" w:sz="4" w:space="0" w:color="000000"/>
              <w:left w:val="single" w:sz="4" w:space="0" w:color="000000"/>
              <w:bottom w:val="single" w:sz="4" w:space="0" w:color="000000"/>
              <w:right w:val="single" w:sz="4" w:space="0" w:color="000000"/>
            </w:tcBorders>
            <w:vAlign w:val="center"/>
          </w:tcPr>
          <w:p w14:paraId="3CD526C0" w14:textId="77777777" w:rsidR="004C2063"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583C7681" w14:textId="77777777" w:rsidR="004C2063" w:rsidRDefault="00000000">
            <w:pPr>
              <w:widowControl/>
              <w:spacing w:line="400" w:lineRule="exact"/>
              <w:ind w:firstLineChars="300" w:firstLine="63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储能系统</w:t>
            </w:r>
          </w:p>
        </w:tc>
        <w:tc>
          <w:tcPr>
            <w:tcW w:w="1417" w:type="dxa"/>
            <w:tcBorders>
              <w:top w:val="single" w:sz="4" w:space="0" w:color="000000"/>
              <w:left w:val="single" w:sz="4" w:space="0" w:color="000000"/>
              <w:bottom w:val="single" w:sz="4" w:space="0" w:color="000000"/>
              <w:right w:val="single" w:sz="4" w:space="0" w:color="000000"/>
            </w:tcBorders>
            <w:vAlign w:val="center"/>
          </w:tcPr>
          <w:p w14:paraId="229B1C24" w14:textId="77777777" w:rsidR="004C2063" w:rsidRDefault="00000000">
            <w:pPr>
              <w:widowControl/>
              <w:spacing w:line="400" w:lineRule="exact"/>
              <w:ind w:firstLineChars="100" w:firstLine="210"/>
              <w:jc w:val="left"/>
              <w:textAlignment w:val="center"/>
              <w:outlineLvl w:val="2"/>
              <w:rPr>
                <w:rFonts w:ascii="仿宋_GB2312" w:eastAsia="仿宋_GB2312" w:hAnsiTheme="minorEastAsia" w:hint="eastAsia"/>
                <w:sz w:val="21"/>
                <w:szCs w:val="21"/>
              </w:rPr>
            </w:pPr>
            <w:r>
              <w:rPr>
                <w:rFonts w:ascii="仿宋_GB2312" w:eastAsia="仿宋_GB2312" w:hAnsiTheme="minorEastAsia"/>
                <w:sz w:val="21"/>
                <w:szCs w:val="21"/>
              </w:rPr>
              <w:t>45MW/90MWh</w:t>
            </w:r>
          </w:p>
        </w:tc>
        <w:tc>
          <w:tcPr>
            <w:tcW w:w="1276" w:type="dxa"/>
            <w:tcBorders>
              <w:top w:val="single" w:sz="4" w:space="0" w:color="000000"/>
              <w:left w:val="single" w:sz="4" w:space="0" w:color="000000"/>
              <w:bottom w:val="single" w:sz="4" w:space="0" w:color="000000"/>
              <w:right w:val="single" w:sz="4" w:space="0" w:color="000000"/>
            </w:tcBorders>
            <w:vAlign w:val="center"/>
          </w:tcPr>
          <w:p w14:paraId="33934C6C" w14:textId="77777777" w:rsidR="004C2063" w:rsidRDefault="00000000">
            <w:pPr>
              <w:widowControl/>
              <w:spacing w:line="400" w:lineRule="exact"/>
              <w:ind w:firstLineChars="200" w:firstLine="42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项</w:t>
            </w:r>
          </w:p>
        </w:tc>
        <w:tc>
          <w:tcPr>
            <w:tcW w:w="1417" w:type="dxa"/>
            <w:tcBorders>
              <w:top w:val="single" w:sz="4" w:space="0" w:color="000000"/>
              <w:left w:val="single" w:sz="4" w:space="0" w:color="000000"/>
              <w:bottom w:val="single" w:sz="4" w:space="0" w:color="000000"/>
              <w:right w:val="single" w:sz="4" w:space="0" w:color="auto"/>
            </w:tcBorders>
            <w:vAlign w:val="center"/>
          </w:tcPr>
          <w:p w14:paraId="34E79FAE" w14:textId="77777777" w:rsidR="004C2063" w:rsidRDefault="00000000">
            <w:pPr>
              <w:widowControl/>
              <w:spacing w:line="400" w:lineRule="exact"/>
              <w:ind w:firstLineChars="300" w:firstLine="63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p>
        </w:tc>
        <w:tc>
          <w:tcPr>
            <w:tcW w:w="1560" w:type="dxa"/>
            <w:tcBorders>
              <w:top w:val="single" w:sz="4" w:space="0" w:color="000000"/>
              <w:left w:val="single" w:sz="4" w:space="0" w:color="auto"/>
              <w:bottom w:val="single" w:sz="4" w:space="0" w:color="000000"/>
              <w:right w:val="single" w:sz="4" w:space="0" w:color="000000"/>
            </w:tcBorders>
            <w:vAlign w:val="center"/>
          </w:tcPr>
          <w:p w14:paraId="34E5A4E3" w14:textId="77777777" w:rsidR="004C2063" w:rsidRDefault="00000000">
            <w:pPr>
              <w:widowControl/>
              <w:jc w:val="center"/>
              <w:textAlignment w:val="center"/>
              <w:rPr>
                <w:rFonts w:ascii="仿宋_GB2312" w:eastAsia="仿宋_GB2312"/>
                <w:sz w:val="21"/>
                <w:szCs w:val="21"/>
              </w:rPr>
            </w:pPr>
            <w:r>
              <w:rPr>
                <w:rFonts w:ascii="仿宋_GB2312" w:eastAsia="仿宋_GB2312" w:hint="eastAsia"/>
                <w:sz w:val="21"/>
                <w:szCs w:val="21"/>
              </w:rPr>
              <w:t>需符合一切后续设计要求；严格按照技术规范书提供产品。</w:t>
            </w:r>
          </w:p>
        </w:tc>
      </w:tr>
      <w:tr w:rsidR="004C2063" w14:paraId="187CB4BA"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CDCBE5F" w14:textId="77777777" w:rsidR="004C2063"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合计</w:t>
            </w:r>
          </w:p>
        </w:tc>
        <w:tc>
          <w:tcPr>
            <w:tcW w:w="1985" w:type="dxa"/>
            <w:tcBorders>
              <w:top w:val="single" w:sz="4" w:space="0" w:color="000000"/>
              <w:left w:val="single" w:sz="4" w:space="0" w:color="000000"/>
              <w:bottom w:val="single" w:sz="4" w:space="0" w:color="000000"/>
              <w:right w:val="single" w:sz="4" w:space="0" w:color="000000"/>
            </w:tcBorders>
            <w:vAlign w:val="center"/>
          </w:tcPr>
          <w:p w14:paraId="1B8025A5" w14:textId="77777777" w:rsidR="004C2063" w:rsidRDefault="004C2063">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30EA55" w14:textId="77777777" w:rsidR="004C2063" w:rsidRDefault="004C2063">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59A8BFB" w14:textId="77777777" w:rsidR="004C2063" w:rsidRDefault="004C2063">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24F8F281" w14:textId="77777777" w:rsidR="004C2063" w:rsidRDefault="004C2063">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7D7BFBED" w14:textId="77777777" w:rsidR="004C2063" w:rsidRDefault="004C2063">
            <w:pPr>
              <w:widowControl/>
              <w:spacing w:line="400" w:lineRule="exact"/>
              <w:ind w:firstLineChars="200" w:firstLine="420"/>
              <w:jc w:val="left"/>
              <w:textAlignment w:val="center"/>
              <w:outlineLvl w:val="2"/>
              <w:rPr>
                <w:rFonts w:ascii="仿宋_GB2312" w:eastAsia="仿宋_GB2312" w:hAnsiTheme="minorEastAsia" w:hint="eastAsia"/>
                <w:sz w:val="21"/>
                <w:szCs w:val="21"/>
              </w:rPr>
            </w:pPr>
          </w:p>
        </w:tc>
      </w:tr>
    </w:tbl>
    <w:p w14:paraId="032E0057"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4.2交货地点：中建路桥集团第四工程有限公司</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发电项目（龙丰一号）一期100MW光伏工程</w:t>
      </w:r>
      <w:r>
        <w:rPr>
          <w:rFonts w:ascii="仿宋_GB2312" w:eastAsia="仿宋_GB2312" w:hAnsiTheme="minorEastAsia" w:hint="eastAsia"/>
          <w:sz w:val="21"/>
          <w:szCs w:val="21"/>
          <w:u w:val="single"/>
        </w:rPr>
        <w:t>项目部</w:t>
      </w:r>
    </w:p>
    <w:p w14:paraId="16CFC8FF"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4.3中标物资不允许转包。</w:t>
      </w:r>
    </w:p>
    <w:p w14:paraId="3C5EABBE"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16" w:name="_Toc8674"/>
      <w:r>
        <w:rPr>
          <w:rFonts w:ascii="仿宋_GB2312" w:eastAsia="仿宋_GB2312" w:hAnsiTheme="minorEastAsia" w:cs="宋体" w:hint="eastAsia"/>
          <w:b/>
          <w:bCs/>
        </w:rPr>
        <w:t>5.投标人</w:t>
      </w:r>
      <w:bookmarkEnd w:id="16"/>
    </w:p>
    <w:p w14:paraId="16EF5EFC"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投标人必须是经国家工商、税务机关登记注册，经营范围涵盖招标物资，能独立承担民事责任的法人组织。代理人必须得到投标单位的授权。</w:t>
      </w:r>
    </w:p>
    <w:p w14:paraId="781B9D8B"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投标单位需首先获得招标人的准入许可方能参与本次物资招标。</w:t>
      </w:r>
    </w:p>
    <w:p w14:paraId="5677DFF2" w14:textId="77777777" w:rsidR="004C206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5.1投标人必须具备：</w:t>
      </w:r>
    </w:p>
    <w:p w14:paraId="4FD729E5"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bookmarkStart w:id="17" w:name="_Toc20481"/>
      <w:r>
        <w:rPr>
          <w:rFonts w:ascii="仿宋_GB2312" w:eastAsia="仿宋_GB2312" w:hAnsiTheme="minorEastAsia" w:hint="eastAsia"/>
          <w:sz w:val="21"/>
          <w:szCs w:val="21"/>
        </w:rPr>
        <w:t>5.1.1投标人应具备承担本次招标物资生产供应能力。</w:t>
      </w:r>
    </w:p>
    <w:p w14:paraId="0C6F0E03"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5.1.2营业范围要求：见投标人须知前附表；</w:t>
      </w:r>
    </w:p>
    <w:p w14:paraId="1B793813"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5.1.3生产能力要求：见投标人须知前附表；</w:t>
      </w:r>
    </w:p>
    <w:p w14:paraId="1468E01C"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5.1.4质量保证能力要求：见投标人须知前附表；</w:t>
      </w:r>
    </w:p>
    <w:p w14:paraId="166A5649"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5.1.5供货业绩要求：见投标人须知前附表；</w:t>
      </w:r>
    </w:p>
    <w:p w14:paraId="087CE645"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5.1.6履约信用要求：见投标人须知前附表；</w:t>
      </w:r>
    </w:p>
    <w:p w14:paraId="3A9A9DF0"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58A9D4DB"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5.1.8其他要求：见投标人须知前附表。</w:t>
      </w:r>
    </w:p>
    <w:p w14:paraId="0657B924" w14:textId="77777777" w:rsidR="004C206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5.2投标人不得存在下列情形之一：</w:t>
      </w:r>
    </w:p>
    <w:p w14:paraId="6E665CE9"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5.2.1不具有独立法人资格的附属机构（单位）； </w:t>
      </w:r>
    </w:p>
    <w:p w14:paraId="680757BE"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5.2.2被责令停业的； </w:t>
      </w:r>
    </w:p>
    <w:p w14:paraId="7CBE1306"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5.2.3被暂停或取消投标资格的； </w:t>
      </w:r>
    </w:p>
    <w:p w14:paraId="22ECC8D0"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5.2.4财产被接管、冻结，或企业处于停产、停业、歇业或破产状态的；</w:t>
      </w:r>
    </w:p>
    <w:p w14:paraId="70E0A24F"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5.2.5</w:t>
      </w:r>
      <w:proofErr w:type="gramStart"/>
      <w:r>
        <w:rPr>
          <w:rFonts w:ascii="仿宋_GB2312" w:eastAsia="仿宋_GB2312" w:hAnsiTheme="minorEastAsia" w:hint="eastAsia"/>
          <w:sz w:val="21"/>
          <w:szCs w:val="21"/>
        </w:rPr>
        <w:t>围标串标</w:t>
      </w:r>
      <w:proofErr w:type="gramEnd"/>
      <w:r>
        <w:rPr>
          <w:rFonts w:ascii="仿宋_GB2312" w:eastAsia="仿宋_GB2312" w:hAnsiTheme="minorEastAsia" w:hint="eastAsia"/>
          <w:sz w:val="21"/>
          <w:szCs w:val="21"/>
        </w:rPr>
        <w:t>：两家及以上投标人法定代表人为同一人、或母公司、全资子公司及控股公司关系。</w:t>
      </w:r>
    </w:p>
    <w:p w14:paraId="74BFAD3A"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w:t>
      </w:r>
      <w:r>
        <w:rPr>
          <w:rFonts w:ascii="仿宋" w:eastAsia="仿宋" w:hAnsi="仿宋" w:hint="eastAsia"/>
        </w:rPr>
        <w:t>在中建路桥和中建系统不合格（含不良行为）名册中</w:t>
      </w:r>
      <w:r>
        <w:rPr>
          <w:rFonts w:ascii="仿宋_GB2312" w:eastAsia="仿宋_GB2312" w:hAnsiTheme="minorEastAsia" w:hint="eastAsia"/>
          <w:sz w:val="21"/>
          <w:szCs w:val="21"/>
        </w:rPr>
        <w:t>。</w:t>
      </w:r>
    </w:p>
    <w:p w14:paraId="78658613"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5.2.7有不良社会记录的。</w:t>
      </w:r>
    </w:p>
    <w:p w14:paraId="69D5786B" w14:textId="77777777" w:rsidR="004C2063"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6.合格的物资及服务</w:t>
      </w:r>
      <w:bookmarkEnd w:id="17"/>
    </w:p>
    <w:p w14:paraId="3D7981E7"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6.1所有投标物资及其有关服务，均应来自投标人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并且提供的物资应符合或优于招标文件要求和现行的有关技术标准。</w:t>
      </w:r>
    </w:p>
    <w:p w14:paraId="79795D5F"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6.2投标人应提供投标物资的生产、运输、保险和售后服务以及承担其它相关的义务。</w:t>
      </w:r>
    </w:p>
    <w:p w14:paraId="3FFFF947"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18" w:name="_Toc6990"/>
      <w:r>
        <w:rPr>
          <w:rFonts w:ascii="仿宋_GB2312" w:eastAsia="仿宋_GB2312" w:hAnsiTheme="minorEastAsia" w:cs="宋体" w:hint="eastAsia"/>
          <w:b/>
          <w:bCs/>
        </w:rPr>
        <w:t>7.投标费用</w:t>
      </w:r>
      <w:bookmarkEnd w:id="18"/>
    </w:p>
    <w:p w14:paraId="5A0AE4B2"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6EF45A93"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7.2投标保证金必须从投标人的基本账户以电汇的方式汇出，投标人须保证投标报价结束前将投标保证金支付到达招标文件指定的银行账户，并注明投标项目名称、物资名称、包件号。</w:t>
      </w:r>
    </w:p>
    <w:p w14:paraId="2F43B868" w14:textId="77777777" w:rsidR="004C2063" w:rsidRDefault="00000000">
      <w:pPr>
        <w:spacing w:line="400" w:lineRule="exact"/>
        <w:ind w:firstLineChars="200" w:firstLine="422"/>
        <w:jc w:val="left"/>
        <w:outlineLvl w:val="2"/>
        <w:rPr>
          <w:rFonts w:ascii="仿宋_GB2312" w:eastAsia="仿宋_GB2312" w:hAnsiTheme="minorEastAsia" w:hint="eastAsia"/>
          <w:b/>
          <w:sz w:val="21"/>
          <w:szCs w:val="21"/>
          <w:u w:val="single"/>
        </w:rPr>
      </w:pPr>
      <w:r>
        <w:rPr>
          <w:rFonts w:ascii="仿宋_GB2312" w:eastAsia="仿宋_GB2312" w:hAnsiTheme="minorEastAsia" w:hint="eastAsia"/>
          <w:b/>
          <w:sz w:val="21"/>
          <w:szCs w:val="21"/>
        </w:rPr>
        <w:t>账号信息：</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54064320" w14:textId="77777777" w:rsidR="004C206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 xml:space="preserve">户    名：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中建路桥集团第四工程有限公司</w:t>
      </w:r>
      <w:r>
        <w:rPr>
          <w:rFonts w:ascii="仿宋_GB2312" w:eastAsia="仿宋_GB2312" w:hAnsiTheme="minorEastAsia" w:hint="eastAsia"/>
          <w:b/>
          <w:sz w:val="21"/>
          <w:szCs w:val="21"/>
          <w:u w:val="single"/>
        </w:rPr>
        <w:t xml:space="preserve">       </w:t>
      </w:r>
    </w:p>
    <w:p w14:paraId="0F49F832" w14:textId="77777777" w:rsidR="004C2063" w:rsidRDefault="00000000">
      <w:pPr>
        <w:spacing w:line="400" w:lineRule="exact"/>
        <w:ind w:firstLineChars="200" w:firstLine="422"/>
        <w:jc w:val="left"/>
        <w:outlineLvl w:val="2"/>
        <w:rPr>
          <w:rFonts w:ascii="仿宋_GB2312" w:eastAsia="仿宋_GB2312" w:hAnsiTheme="minorEastAsia" w:hint="eastAsia"/>
          <w:b/>
          <w:sz w:val="21"/>
          <w:szCs w:val="21"/>
          <w:u w:val="single"/>
        </w:rPr>
      </w:pPr>
      <w:proofErr w:type="gramStart"/>
      <w:r>
        <w:rPr>
          <w:rFonts w:ascii="仿宋_GB2312" w:eastAsia="仿宋_GB2312" w:hAnsiTheme="minorEastAsia" w:hint="eastAsia"/>
          <w:b/>
          <w:sz w:val="21"/>
          <w:szCs w:val="21"/>
        </w:rPr>
        <w:t>账</w:t>
      </w:r>
      <w:proofErr w:type="gramEnd"/>
      <w:r>
        <w:rPr>
          <w:rFonts w:ascii="仿宋_GB2312" w:eastAsia="仿宋_GB2312" w:hAnsiTheme="minorEastAsia" w:hint="eastAsia"/>
          <w:b/>
          <w:sz w:val="21"/>
          <w:szCs w:val="21"/>
        </w:rPr>
        <w:t xml:space="preserve">    号： </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 xml:space="preserve">411152999011002693623  </w:t>
      </w:r>
      <w:r>
        <w:rPr>
          <w:rFonts w:ascii="仿宋_GB2312" w:eastAsia="仿宋_GB2312" w:hAnsiTheme="minorEastAsia" w:hint="eastAsia"/>
          <w:b/>
          <w:sz w:val="21"/>
          <w:szCs w:val="21"/>
          <w:u w:val="single"/>
        </w:rPr>
        <w:t xml:space="preserve">            </w:t>
      </w:r>
    </w:p>
    <w:p w14:paraId="23C35A47" w14:textId="77777777" w:rsidR="004C206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w:t>
      </w:r>
      <w:r>
        <w:rPr>
          <w:rFonts w:ascii="仿宋_GB2312" w:eastAsia="仿宋_GB2312" w:hAnsi="仿宋" w:hint="eastAsia"/>
          <w:bCs/>
          <w:color w:val="000000" w:themeColor="text1"/>
          <w:sz w:val="21"/>
          <w:szCs w:val="21"/>
          <w:u w:val="single"/>
        </w:rPr>
        <w:t>交通银行郑州中原中路支行</w:t>
      </w:r>
      <w:r>
        <w:rPr>
          <w:rFonts w:ascii="仿宋_GB2312" w:eastAsia="仿宋_GB2312" w:hAnsiTheme="minorEastAsia" w:hint="eastAsia"/>
          <w:b/>
          <w:sz w:val="21"/>
          <w:szCs w:val="21"/>
          <w:u w:val="single"/>
        </w:rPr>
        <w:t xml:space="preserve">           </w:t>
      </w:r>
      <w:bookmarkStart w:id="19" w:name="_Toc238552208"/>
      <w:bookmarkStart w:id="20" w:name="_Toc287545441"/>
      <w:bookmarkStart w:id="21" w:name="_Toc238797563"/>
    </w:p>
    <w:p w14:paraId="186B0D8B" w14:textId="77777777" w:rsidR="004C2063" w:rsidRDefault="00000000">
      <w:pPr>
        <w:spacing w:line="400" w:lineRule="exact"/>
        <w:ind w:firstLineChars="200" w:firstLine="482"/>
        <w:jc w:val="left"/>
        <w:outlineLvl w:val="2"/>
        <w:rPr>
          <w:rFonts w:ascii="仿宋_GB2312" w:eastAsia="仿宋_GB2312" w:hAnsiTheme="minorEastAsia" w:hint="eastAsia"/>
          <w:b/>
          <w:sz w:val="21"/>
          <w:szCs w:val="21"/>
        </w:rPr>
      </w:pPr>
      <w:r>
        <w:rPr>
          <w:rFonts w:ascii="仿宋_GB2312" w:eastAsia="仿宋_GB2312" w:hAnsi="华文仿宋" w:cs="宋体" w:hint="eastAsia"/>
          <w:b/>
          <w:bCs/>
        </w:rPr>
        <w:t>8. 偏离</w:t>
      </w:r>
      <w:bookmarkEnd w:id="19"/>
      <w:bookmarkEnd w:id="20"/>
      <w:bookmarkEnd w:id="21"/>
    </w:p>
    <w:p w14:paraId="5DF3465D"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w:t>
      </w:r>
      <w:bookmarkStart w:id="22" w:name="_Toc28053"/>
      <w:bookmarkStart w:id="23" w:name="_Toc214333206"/>
      <w:bookmarkStart w:id="24" w:name="_Toc214336661"/>
      <w:bookmarkStart w:id="25" w:name="_Toc214339495"/>
    </w:p>
    <w:p w14:paraId="58DF58D1" w14:textId="77777777" w:rsidR="004C20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二、招标文件</w:t>
      </w:r>
      <w:bookmarkEnd w:id="22"/>
      <w:bookmarkEnd w:id="23"/>
      <w:bookmarkEnd w:id="24"/>
      <w:bookmarkEnd w:id="25"/>
      <w:r>
        <w:rPr>
          <w:rFonts w:ascii="仿宋_GB2312" w:eastAsia="仿宋_GB2312" w:hAnsiTheme="minorEastAsia" w:cs="黑体" w:hint="eastAsia"/>
          <w:bCs w:val="0"/>
          <w:kern w:val="2"/>
          <w:sz w:val="28"/>
          <w:szCs w:val="28"/>
        </w:rPr>
        <w:t>的澄清和修改</w:t>
      </w:r>
    </w:p>
    <w:p w14:paraId="0B5F2D82"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26" w:name="_Toc9826"/>
      <w:r>
        <w:rPr>
          <w:rFonts w:ascii="仿宋_GB2312" w:eastAsia="仿宋_GB2312" w:hAnsiTheme="minorEastAsia" w:cs="宋体"/>
          <w:b/>
          <w:bCs/>
        </w:rPr>
        <w:t>9</w:t>
      </w:r>
      <w:r>
        <w:rPr>
          <w:rFonts w:ascii="仿宋_GB2312" w:eastAsia="仿宋_GB2312" w:hAnsiTheme="minorEastAsia" w:cs="宋体" w:hint="eastAsia"/>
          <w:b/>
          <w:bCs/>
        </w:rPr>
        <w:t>.招标文件的澄清、答疑和补遗</w:t>
      </w:r>
      <w:bookmarkEnd w:id="26"/>
    </w:p>
    <w:p w14:paraId="5D619710"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03ED1B8E"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投标人对招标文件提出的答疑或澄清应于开标截止时间之前，按要求上</w:t>
      </w:r>
      <w:proofErr w:type="gramStart"/>
      <w:r>
        <w:rPr>
          <w:rFonts w:ascii="仿宋_GB2312" w:eastAsia="仿宋_GB2312" w:hAnsiTheme="minorEastAsia" w:hint="eastAsia"/>
          <w:sz w:val="21"/>
          <w:szCs w:val="21"/>
        </w:rPr>
        <w:t>传相关</w:t>
      </w:r>
      <w:proofErr w:type="gramEnd"/>
      <w:r>
        <w:rPr>
          <w:rFonts w:ascii="仿宋_GB2312" w:eastAsia="仿宋_GB2312" w:hAnsiTheme="minorEastAsia" w:hint="eastAsia"/>
          <w:sz w:val="21"/>
          <w:szCs w:val="21"/>
        </w:rPr>
        <w:t>资料。</w:t>
      </w:r>
    </w:p>
    <w:p w14:paraId="3A46C8CA"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4891BBAF"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19D9FB4C"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5A8A5A77"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27"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7"/>
    </w:p>
    <w:p w14:paraId="08BD687E"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w:t>
      </w:r>
      <w:proofErr w:type="gramStart"/>
      <w:r>
        <w:rPr>
          <w:rFonts w:ascii="仿宋_GB2312" w:eastAsia="仿宋_GB2312" w:hAnsiTheme="minorEastAsia" w:hint="eastAsia"/>
          <w:sz w:val="21"/>
          <w:szCs w:val="21"/>
        </w:rPr>
        <w:t>标过程</w:t>
      </w:r>
      <w:proofErr w:type="gramEnd"/>
      <w:r>
        <w:rPr>
          <w:rFonts w:ascii="仿宋_GB2312" w:eastAsia="仿宋_GB2312" w:hAnsiTheme="minorEastAsia" w:hint="eastAsia"/>
          <w:sz w:val="21"/>
          <w:szCs w:val="21"/>
        </w:rPr>
        <w:t>中口头通知。</w:t>
      </w:r>
      <w:r>
        <w:rPr>
          <w:rFonts w:ascii="仿宋_GB2312" w:eastAsia="仿宋_GB2312" w:hAnsiTheme="minorEastAsia" w:cs="Times New Roman"/>
          <w:sz w:val="21"/>
          <w:szCs w:val="21"/>
        </w:rPr>
        <w:t xml:space="preserve"> </w:t>
      </w:r>
      <w:bookmarkStart w:id="28" w:name="_Toc214339496"/>
      <w:bookmarkStart w:id="29" w:name="_Toc214336662"/>
      <w:bookmarkStart w:id="30" w:name="_Toc10683"/>
      <w:bookmarkStart w:id="31" w:name="_Toc214331811"/>
      <w:bookmarkStart w:id="32" w:name="_Toc214333207"/>
      <w:bookmarkStart w:id="33" w:name="_Toc214335335"/>
    </w:p>
    <w:p w14:paraId="655E5468" w14:textId="77777777" w:rsidR="004C20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三、投标文件的编制</w:t>
      </w:r>
      <w:bookmarkEnd w:id="28"/>
      <w:bookmarkEnd w:id="29"/>
      <w:bookmarkEnd w:id="30"/>
      <w:bookmarkEnd w:id="31"/>
      <w:bookmarkEnd w:id="32"/>
      <w:bookmarkEnd w:id="33"/>
      <w:r>
        <w:rPr>
          <w:rFonts w:ascii="仿宋_GB2312" w:eastAsia="仿宋_GB2312" w:hAnsiTheme="minorEastAsia" w:cs="黑体" w:hint="eastAsia"/>
          <w:bCs w:val="0"/>
          <w:kern w:val="2"/>
          <w:sz w:val="28"/>
          <w:szCs w:val="28"/>
        </w:rPr>
        <w:t>及相关事项说明</w:t>
      </w:r>
    </w:p>
    <w:p w14:paraId="6ED9012E"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34"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4"/>
    </w:p>
    <w:p w14:paraId="160F3507"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bookmarkStart w:id="35"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.1投标文件的版式用A4纸（附图、附表除外），文字用中文简体。所有文字、图表必须清晰可辨。</w:t>
      </w:r>
    </w:p>
    <w:p w14:paraId="607215FF"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.2投标文件纸质版和电子扫描</w:t>
      </w:r>
      <w:proofErr w:type="gramStart"/>
      <w:r>
        <w:rPr>
          <w:rFonts w:ascii="仿宋_GB2312" w:eastAsia="仿宋_GB2312" w:hAnsiTheme="minorEastAsia" w:hint="eastAsia"/>
          <w:sz w:val="21"/>
          <w:szCs w:val="21"/>
        </w:rPr>
        <w:t>版必须</w:t>
      </w:r>
      <w:proofErr w:type="gramEnd"/>
      <w:r>
        <w:rPr>
          <w:rFonts w:ascii="仿宋_GB2312" w:eastAsia="仿宋_GB2312" w:hAnsiTheme="minorEastAsia" w:hint="eastAsia"/>
          <w:sz w:val="21"/>
          <w:szCs w:val="21"/>
        </w:rPr>
        <w:t>按连续页码顺序排版及扫描。</w:t>
      </w:r>
    </w:p>
    <w:p w14:paraId="13C2CA48"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.3每个包件均应单独编制投标文件。</w:t>
      </w:r>
    </w:p>
    <w:p w14:paraId="32D6DC30" w14:textId="77777777" w:rsidR="004C2063" w:rsidRDefault="00000000">
      <w:pPr>
        <w:spacing w:line="400" w:lineRule="exact"/>
        <w:ind w:firstLineChars="200" w:firstLine="420"/>
        <w:jc w:val="left"/>
        <w:outlineLvl w:val="2"/>
        <w:rPr>
          <w:rFonts w:ascii="仿宋_GB2312" w:eastAsia="仿宋_GB2312" w:hAnsiTheme="minorEastAsia" w:cs="宋体" w:hint="eastAsia"/>
          <w:b/>
          <w:bCs/>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.4“中建路桥集团官网”招标情况下，招标文件送达指定地点。</w:t>
      </w:r>
    </w:p>
    <w:p w14:paraId="77C9E178" w14:textId="77777777" w:rsidR="004C2063"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5"/>
    </w:p>
    <w:p w14:paraId="16DBB61A"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05E5C084" w14:textId="77777777" w:rsidR="004C2063"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5A173CDA" w14:textId="77777777" w:rsidR="004C2063" w:rsidRDefault="00000000">
      <w:pPr>
        <w:spacing w:line="400" w:lineRule="exact"/>
        <w:ind w:firstLineChars="200" w:firstLine="420"/>
        <w:jc w:val="left"/>
        <w:outlineLvl w:val="2"/>
        <w:rPr>
          <w:rFonts w:ascii="仿宋_GB2312" w:eastAsia="仿宋_GB2312" w:hAnsi="华文仿宋" w:cs="Times New Roman" w:hint="eastAsia"/>
          <w:color w:val="000000" w:themeColor="text1"/>
          <w:sz w:val="21"/>
          <w:szCs w:val="21"/>
        </w:rPr>
      </w:pPr>
      <w:r>
        <w:rPr>
          <w:rFonts w:ascii="仿宋_GB2312" w:eastAsia="仿宋_GB2312" w:hAnsi="华文仿宋" w:hint="eastAsia"/>
          <w:color w:val="000000" w:themeColor="text1"/>
          <w:sz w:val="21"/>
          <w:szCs w:val="21"/>
        </w:rPr>
        <w:lastRenderedPageBreak/>
        <w:t>具体内容如下：</w:t>
      </w:r>
    </w:p>
    <w:p w14:paraId="48865A2D"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653E4829" w14:textId="77777777" w:rsidR="004C2063"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12.1.2投标报价清单；</w:t>
      </w:r>
    </w:p>
    <w:p w14:paraId="2163489A" w14:textId="77777777" w:rsidR="004C2063"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12.1.3投标单价组成分析表；</w:t>
      </w:r>
    </w:p>
    <w:p w14:paraId="78E51183"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授权委托书；</w:t>
      </w:r>
    </w:p>
    <w:p w14:paraId="06DDB911"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12.1.4身份证明</w:t>
      </w:r>
    </w:p>
    <w:p w14:paraId="03117900" w14:textId="77777777" w:rsidR="004C2063"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12.1.5投标保证金；</w:t>
      </w:r>
    </w:p>
    <w:p w14:paraId="505BB4D7"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69356CA7"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41963DA0"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8产品生产许可证或销售许可证；   </w:t>
      </w:r>
    </w:p>
    <w:p w14:paraId="3BC6FFBD"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9产品鉴定证书和检测报告；</w:t>
      </w:r>
    </w:p>
    <w:p w14:paraId="5C4DBC9E"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2D49D3C3"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w:t>
      </w:r>
    </w:p>
    <w:p w14:paraId="044DBBEE"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w:t>
      </w:r>
    </w:p>
    <w:p w14:paraId="352F5601"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74033535"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12.1.14劳动保护用品生产厂商投标人必须具备全国工业产品生产许可证、产品安全鉴定证等资料；经销单位投标人必须具备定点经营证书及生产厂商上述资料；</w:t>
      </w:r>
    </w:p>
    <w:p w14:paraId="3A1D3215"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12.1.15易燃易爆化学危险品生产厂商投标人必须具备易燃易爆化学</w:t>
      </w:r>
      <w:proofErr w:type="gramStart"/>
      <w:r>
        <w:rPr>
          <w:rFonts w:ascii="仿宋_GB2312" w:eastAsia="仿宋_GB2312" w:hAnsiTheme="minorEastAsia" w:hint="eastAsia"/>
          <w:sz w:val="21"/>
          <w:szCs w:val="21"/>
        </w:rPr>
        <w:t>物品消防</w:t>
      </w:r>
      <w:proofErr w:type="gramEnd"/>
      <w:r>
        <w:rPr>
          <w:rFonts w:ascii="仿宋_GB2312" w:eastAsia="仿宋_GB2312" w:hAnsiTheme="minorEastAsia" w:hint="eastAsia"/>
          <w:sz w:val="21"/>
          <w:szCs w:val="21"/>
        </w:rPr>
        <w:t>安全许可证；经销单位投标人必须具备化学危险物品经营许可证及生产厂商上述资料；</w:t>
      </w:r>
    </w:p>
    <w:p w14:paraId="0D1724FA"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4BF23A06" w14:textId="77777777" w:rsidR="004C2063"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26A8E2A8" w14:textId="77777777" w:rsidR="004C206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主要原材料的来源、性能指标及采用标准；</w:t>
      </w:r>
    </w:p>
    <w:p w14:paraId="380BFEC7" w14:textId="77777777" w:rsidR="004C206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近3年内省、部级以上检验、检测机构出具的投标物资质量检验报告（复印件）；</w:t>
      </w:r>
    </w:p>
    <w:p w14:paraId="3F39F787" w14:textId="77777777" w:rsidR="004C206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投标物资的生产质量保证措施；</w:t>
      </w:r>
    </w:p>
    <w:p w14:paraId="2DD9CAB7" w14:textId="77777777" w:rsidR="004C206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17428BB3" w14:textId="77777777" w:rsidR="004C2063"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6EF614DC" w14:textId="77777777" w:rsidR="004C2063" w:rsidRDefault="00000000">
      <w:pPr>
        <w:spacing w:line="400" w:lineRule="exact"/>
        <w:ind w:firstLineChars="200" w:firstLine="420"/>
        <w:jc w:val="left"/>
        <w:outlineLvl w:val="2"/>
        <w:rPr>
          <w:rFonts w:ascii="仿宋_GB2312" w:eastAsia="仿宋_GB2312" w:hAnsi="华文仿宋" w:hint="eastAsia"/>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718B3D05" w14:textId="77777777" w:rsidR="004C2063"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05B0E7D3"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w:t>
      </w:r>
      <w:proofErr w:type="gramStart"/>
      <w:r>
        <w:rPr>
          <w:rFonts w:ascii="仿宋_GB2312" w:eastAsia="仿宋_GB2312" w:hAnsiTheme="minorEastAsia" w:hint="eastAsia"/>
          <w:sz w:val="21"/>
          <w:szCs w:val="21"/>
        </w:rPr>
        <w:t>的表样文件</w:t>
      </w:r>
      <w:proofErr w:type="gramEnd"/>
      <w:r>
        <w:rPr>
          <w:rFonts w:ascii="仿宋_GB2312" w:eastAsia="仿宋_GB2312" w:hAnsiTheme="minorEastAsia" w:hint="eastAsia"/>
          <w:sz w:val="21"/>
          <w:szCs w:val="21"/>
        </w:rPr>
        <w:t>的要求，详细填写、请勿遗漏；</w:t>
      </w:r>
    </w:p>
    <w:p w14:paraId="6EBA38A1"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w:t>
      </w:r>
      <w:proofErr w:type="gramStart"/>
      <w:r>
        <w:rPr>
          <w:rFonts w:ascii="仿宋_GB2312" w:eastAsia="仿宋_GB2312" w:hAnsiTheme="minorEastAsia" w:hint="eastAsia"/>
          <w:sz w:val="21"/>
          <w:szCs w:val="21"/>
        </w:rPr>
        <w:t>件形式</w:t>
      </w:r>
      <w:proofErr w:type="gramEnd"/>
      <w:r>
        <w:rPr>
          <w:rFonts w:ascii="仿宋_GB2312" w:eastAsia="仿宋_GB2312" w:hAnsiTheme="minorEastAsia" w:hint="eastAsia"/>
          <w:sz w:val="21"/>
          <w:szCs w:val="21"/>
        </w:rPr>
        <w:t>在投标文件中体现；</w:t>
      </w:r>
    </w:p>
    <w:p w14:paraId="791B746B" w14:textId="77777777" w:rsidR="004C2063"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lastRenderedPageBreak/>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2D4E177F"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27E828E6" w14:textId="77777777" w:rsidR="004C2063"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1075B728" w14:textId="77777777" w:rsidR="004C2063"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0F002478"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80  </w:t>
      </w:r>
      <w:r>
        <w:rPr>
          <w:rFonts w:ascii="仿宋_GB2312" w:eastAsia="仿宋_GB2312" w:hAnsiTheme="minorEastAsia" w:hint="eastAsia"/>
          <w:b/>
          <w:sz w:val="21"/>
          <w:szCs w:val="21"/>
        </w:rPr>
        <w:t>万元整；</w:t>
      </w:r>
      <w:r>
        <w:rPr>
          <w:rFonts w:ascii="宋体" w:eastAsia="宋体" w:hAnsi="宋体" w:cs="宋体" w:hint="eastAsia"/>
          <w:b/>
          <w:sz w:val="21"/>
          <w:szCs w:val="21"/>
        </w:rPr>
        <w:t>大写</w:t>
      </w:r>
      <w:r>
        <w:rPr>
          <w:rFonts w:ascii="仿宋_GB2312" w:eastAsia="仿宋_GB2312" w:hAnsiTheme="minorEastAsia" w:hint="eastAsia"/>
          <w:b/>
          <w:sz w:val="21"/>
          <w:szCs w:val="21"/>
          <w:u w:val="single"/>
        </w:rPr>
        <w:t xml:space="preserve">  捌拾万     </w:t>
      </w:r>
      <w:r>
        <w:rPr>
          <w:rFonts w:ascii="仿宋_GB2312" w:eastAsia="仿宋_GB2312" w:hAnsiTheme="minorEastAsia" w:hint="eastAsia"/>
          <w:b/>
          <w:sz w:val="21"/>
          <w:szCs w:val="21"/>
        </w:rPr>
        <w:t>元</w:t>
      </w:r>
      <w:r>
        <w:rPr>
          <w:rFonts w:ascii="仿宋_GB2312" w:eastAsia="仿宋_GB2312" w:hAnsiTheme="minorEastAsia" w:hint="eastAsia"/>
          <w:sz w:val="21"/>
          <w:szCs w:val="21"/>
        </w:rPr>
        <w:t>）</w:t>
      </w:r>
      <w:r>
        <w:rPr>
          <w:rFonts w:ascii="宋体" w:eastAsia="宋体" w:hAnsi="宋体" w:cs="宋体" w:hint="eastAsia"/>
          <w:sz w:val="21"/>
          <w:szCs w:val="21"/>
        </w:rPr>
        <w:t>，</w:t>
      </w:r>
      <w:r>
        <w:rPr>
          <w:rFonts w:ascii="仿宋_GB2312" w:eastAsia="仿宋_GB2312" w:hAnsiTheme="minorEastAsia" w:hint="eastAsia"/>
          <w:sz w:val="21"/>
          <w:szCs w:val="21"/>
        </w:rPr>
        <w:t>并作为投标文件的组成部分。</w:t>
      </w:r>
    </w:p>
    <w:p w14:paraId="1383C625"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415535E9"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招标人与中标人签订合同后15-30个工作日内，向未中标的投标人退还投标保证金。</w:t>
      </w:r>
    </w:p>
    <w:p w14:paraId="7D01F585" w14:textId="77777777" w:rsidR="004C2063" w:rsidRDefault="00000000">
      <w:pPr>
        <w:spacing w:line="400" w:lineRule="exact"/>
        <w:ind w:firstLineChars="200" w:firstLine="420"/>
        <w:jc w:val="left"/>
        <w:outlineLvl w:val="2"/>
        <w:rPr>
          <w:rFonts w:ascii="仿宋_GB2312" w:eastAsia="仿宋_GB2312" w:hAnsiTheme="minorEastAsia" w:cs="宋体" w:hint="eastAsia"/>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上一年度中建路桥集团有限公司优质分供商可免交投标保证金。</w:t>
      </w:r>
    </w:p>
    <w:p w14:paraId="4F34F344"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3D654C99" w14:textId="77777777" w:rsidR="004C2063"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.6 有下列情形之一的，投标保证金将不予退还，情节严重的列入中建路桥集团《不合格分供商名录》： </w:t>
      </w:r>
    </w:p>
    <w:p w14:paraId="72385BB3"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.1</w:t>
      </w:r>
      <w:r>
        <w:rPr>
          <w:rFonts w:ascii="仿宋_GB2312" w:eastAsia="仿宋_GB2312" w:hAnsiTheme="minorEastAsia" w:hint="eastAsia"/>
          <w:sz w:val="21"/>
          <w:szCs w:val="21"/>
        </w:rPr>
        <w:t>投标人在规定的投标有效期内未经招标人同意撤销或修改其投标文件；</w:t>
      </w:r>
    </w:p>
    <w:p w14:paraId="7722E539"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.2</w:t>
      </w:r>
      <w:r>
        <w:rPr>
          <w:rFonts w:ascii="仿宋_GB2312" w:eastAsia="仿宋_GB2312" w:hAnsiTheme="minorEastAsia" w:hint="eastAsia"/>
          <w:sz w:val="21"/>
          <w:szCs w:val="21"/>
        </w:rPr>
        <w:t>严重扰乱议标流程，招标过程中恶意退出的；</w:t>
      </w:r>
    </w:p>
    <w:p w14:paraId="10C0BE03"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4D4627C5" w14:textId="77777777" w:rsidR="004C2063"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13.7履约保证金见前附表。</w:t>
      </w:r>
      <w:r>
        <w:rPr>
          <w:rFonts w:ascii="仿宋_GB2312" w:eastAsia="仿宋_GB2312" w:hAnsiTheme="minorEastAsia" w:cs="宋体" w:hint="eastAsia"/>
          <w:color w:val="000000" w:themeColor="text1"/>
          <w:sz w:val="21"/>
          <w:szCs w:val="21"/>
        </w:rPr>
        <w:t>上一年度中建路桥集团有限公司优质供应商免交履约保证金。</w:t>
      </w:r>
    </w:p>
    <w:p w14:paraId="177090A1" w14:textId="77777777" w:rsidR="004C2063"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14.投标报价及结算方式</w:t>
      </w:r>
    </w:p>
    <w:p w14:paraId="54691EB8" w14:textId="77777777" w:rsidR="004C2063"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bCs/>
          <w:sz w:val="21"/>
          <w:szCs w:val="21"/>
        </w:rPr>
        <w:t>14.1投标价。</w:t>
      </w:r>
      <w:r>
        <w:rPr>
          <w:rFonts w:ascii="仿宋_GB2312" w:eastAsia="仿宋_GB2312" w:hAnsiTheme="minorEastAsia" w:hint="eastAsia"/>
          <w:sz w:val="21"/>
          <w:szCs w:val="21"/>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ascii="仿宋_GB2312" w:eastAsia="仿宋_GB2312" w:hAnsiTheme="minorEastAsia" w:hint="eastAsia"/>
          <w:b/>
          <w:bCs/>
          <w:sz w:val="21"/>
          <w:szCs w:val="21"/>
        </w:rPr>
        <w:t>含工地卸货挂钩卸车人工费、</w:t>
      </w:r>
      <w:r>
        <w:rPr>
          <w:rFonts w:ascii="仿宋_GB2312" w:eastAsia="仿宋_GB2312" w:hAnsiTheme="minorEastAsia" w:hint="eastAsia"/>
          <w:sz w:val="21"/>
          <w:szCs w:val="21"/>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ascii="仿宋_GB2312" w:eastAsia="仿宋_GB2312" w:hAnsiTheme="minorEastAsia" w:hint="eastAsia"/>
          <w:sz w:val="21"/>
          <w:szCs w:val="21"/>
          <w:lang w:eastAsia="zh-Hans"/>
        </w:rPr>
        <w:t>如遇国家税率调整，中标不含税单价保持不变，以政策调整起始时间开始，调整含税单价。</w:t>
      </w:r>
    </w:p>
    <w:p w14:paraId="5FCC5574"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3CF73076" w14:textId="77777777" w:rsidR="004C2063"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固定价格</w:t>
      </w:r>
      <w:r>
        <w:rPr>
          <w:rFonts w:ascii="仿宋_GB2312" w:eastAsia="仿宋_GB2312" w:hAnsiTheme="minorEastAsia" w:hint="eastAsia"/>
          <w:b/>
          <w:sz w:val="21"/>
          <w:szCs w:val="21"/>
        </w:rPr>
        <w:t>报价方式</w:t>
      </w:r>
    </w:p>
    <w:p w14:paraId="2A082886" w14:textId="77777777" w:rsidR="004C2063"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u w:val="single"/>
        </w:rPr>
        <w:lastRenderedPageBreak/>
        <w:t>固定单价</w:t>
      </w:r>
      <w:r>
        <w:rPr>
          <w:rFonts w:ascii="仿宋_GB2312" w:eastAsia="仿宋_GB2312" w:hAnsiTheme="minorEastAsia" w:hint="eastAsia"/>
          <w:b/>
          <w:sz w:val="21"/>
          <w:szCs w:val="21"/>
        </w:rPr>
        <w:t>。</w:t>
      </w:r>
      <w:r>
        <w:rPr>
          <w:rFonts w:ascii="仿宋_GB2312" w:eastAsia="仿宋_GB2312" w:hAnsiTheme="minorEastAsia" w:hint="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32F9906D" w14:textId="77777777" w:rsidR="004C2063" w:rsidRDefault="00000000">
      <w:pPr>
        <w:tabs>
          <w:tab w:val="left" w:pos="765"/>
        </w:tabs>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2B267AF1"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7E47451E" w14:textId="77777777" w:rsidR="004C2063"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0F337A60" w14:textId="77777777" w:rsidR="004C2063"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44EA6CB2" w14:textId="77777777" w:rsidR="004C2063"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7058CEDD"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1A04EB33" w14:textId="77777777" w:rsidR="004C2063" w:rsidRDefault="00000000">
      <w:pPr>
        <w:pStyle w:val="378020"/>
        <w:keepNext w:val="0"/>
        <w:keepLines w:val="0"/>
        <w:numPr>
          <w:ilvl w:val="0"/>
          <w:numId w:val="1"/>
        </w:numPr>
        <w:ind w:firstLineChars="200" w:firstLine="482"/>
        <w:jc w:val="left"/>
      </w:pPr>
      <w:bookmarkStart w:id="36" w:name="_Toc16914"/>
      <w:r>
        <w:rPr>
          <w:rFonts w:ascii="仿宋_GB2312" w:eastAsia="仿宋_GB2312" w:hAnsiTheme="minorEastAsia" w:cs="宋体" w:hint="eastAsia"/>
          <w:b/>
          <w:bCs/>
          <w:lang w:eastAsia="zh-Hans"/>
        </w:rPr>
        <w:t>投标</w:t>
      </w:r>
      <w:r>
        <w:rPr>
          <w:rFonts w:ascii="仿宋_GB2312" w:eastAsia="仿宋_GB2312" w:hAnsiTheme="minorEastAsia" w:cs="宋体" w:hint="eastAsia"/>
          <w:b/>
          <w:bCs/>
        </w:rPr>
        <w:t>文件的签署</w:t>
      </w:r>
    </w:p>
    <w:p w14:paraId="49BFC131" w14:textId="77777777" w:rsidR="004C2063" w:rsidRDefault="00000000">
      <w:pPr>
        <w:adjustRightInd w:val="0"/>
        <w:snapToGrid w:val="0"/>
        <w:spacing w:line="400" w:lineRule="exact"/>
        <w:ind w:firstLineChars="200" w:firstLine="420"/>
        <w:jc w:val="left"/>
        <w:outlineLvl w:val="2"/>
        <w:rPr>
          <w:rFonts w:ascii="仿宋_GB2312" w:eastAsia="仿宋_GB2312" w:hAnsiTheme="minorEastAsia" w:hint="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w:t>
      </w:r>
    </w:p>
    <w:p w14:paraId="5C636172" w14:textId="77777777" w:rsidR="004C2063" w:rsidRDefault="00000000">
      <w:pPr>
        <w:adjustRightInd w:val="0"/>
        <w:snapToGrid w:val="0"/>
        <w:spacing w:line="400" w:lineRule="exact"/>
        <w:ind w:leftChars="174" w:left="418"/>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w:t>
      </w:r>
    </w:p>
    <w:p w14:paraId="6B9E3AC9" w14:textId="77777777" w:rsidR="004C2063" w:rsidRDefault="00000000">
      <w:pPr>
        <w:adjustRightInd w:val="0"/>
        <w:snapToGrid w:val="0"/>
        <w:spacing w:line="400" w:lineRule="exact"/>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人签字确认。</w:t>
      </w:r>
    </w:p>
    <w:p w14:paraId="30423232" w14:textId="77777777" w:rsidR="004C2063"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7" w:name="_Toc16382"/>
    </w:p>
    <w:p w14:paraId="768C87B2" w14:textId="77777777" w:rsidR="004C2063" w:rsidRDefault="00000000">
      <w:pPr>
        <w:pStyle w:val="378020"/>
        <w:keepNext w:val="0"/>
        <w:keepLines w:val="0"/>
        <w:ind w:firstLineChars="200" w:firstLine="420"/>
        <w:jc w:val="left"/>
      </w:pPr>
      <w:r>
        <w:rPr>
          <w:rFonts w:ascii="仿宋_GB2312" w:eastAsia="仿宋_GB2312" w:hAnsiTheme="minorEastAsia" w:hint="eastAsia"/>
          <w:sz w:val="21"/>
          <w:szCs w:val="21"/>
        </w:rPr>
        <w:t>16.5投标文件的封套</w:t>
      </w:r>
      <w:bookmarkEnd w:id="37"/>
      <w:r>
        <w:rPr>
          <w:rFonts w:ascii="仿宋_GB2312" w:eastAsia="仿宋_GB2312" w:hAnsiTheme="minorEastAsia" w:hint="eastAsia"/>
          <w:sz w:val="21"/>
          <w:szCs w:val="21"/>
        </w:rPr>
        <w:t>见投标人须知前附表</w:t>
      </w:r>
      <w:r>
        <w:rPr>
          <w:rFonts w:ascii="仿宋_GB2312" w:eastAsia="仿宋_GB2312" w:hAnsiTheme="minorEastAsia" w:hint="eastAsia"/>
        </w:rPr>
        <w:t>。</w:t>
      </w:r>
    </w:p>
    <w:p w14:paraId="083EA836" w14:textId="77777777" w:rsidR="004C20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38" w:name="_Hlk38441028"/>
      <w:bookmarkStart w:id="39" w:name="_Toc214333208"/>
      <w:bookmarkStart w:id="40" w:name="_Toc214336663"/>
      <w:bookmarkStart w:id="41" w:name="_Toc214339497"/>
      <w:bookmarkStart w:id="42" w:name="_Toc214331812"/>
      <w:bookmarkStart w:id="43" w:name="_Toc214335336"/>
      <w:bookmarkStart w:id="44" w:name="_Toc31618"/>
      <w:bookmarkEnd w:id="36"/>
      <w:r>
        <w:rPr>
          <w:rFonts w:ascii="仿宋_GB2312" w:eastAsia="仿宋_GB2312" w:hAnsiTheme="minorEastAsia" w:cs="黑体" w:hint="eastAsia"/>
          <w:bCs w:val="0"/>
          <w:kern w:val="2"/>
          <w:sz w:val="28"/>
          <w:szCs w:val="28"/>
        </w:rPr>
        <w:t>四、投标文件的递标</w:t>
      </w:r>
      <w:bookmarkEnd w:id="38"/>
      <w:bookmarkEnd w:id="39"/>
      <w:bookmarkEnd w:id="40"/>
      <w:bookmarkEnd w:id="41"/>
      <w:bookmarkEnd w:id="42"/>
      <w:bookmarkEnd w:id="43"/>
      <w:bookmarkEnd w:id="44"/>
    </w:p>
    <w:p w14:paraId="66C7CC7F" w14:textId="77777777" w:rsidR="004C2063" w:rsidRDefault="00000000">
      <w:pPr>
        <w:pStyle w:val="378020"/>
        <w:keepNext w:val="0"/>
        <w:keepLines w:val="0"/>
        <w:ind w:firstLineChars="200" w:firstLine="482"/>
        <w:jc w:val="left"/>
        <w:rPr>
          <w:rFonts w:ascii="仿宋_GB2312" w:eastAsia="仿宋_GB2312" w:hAnsiTheme="minorEastAsia" w:cs="宋体" w:hint="eastAsia"/>
          <w:b/>
          <w:bCs/>
        </w:rPr>
      </w:pPr>
      <w:bookmarkStart w:id="45" w:name="_Toc2256"/>
      <w:r>
        <w:rPr>
          <w:rFonts w:ascii="仿宋_GB2312" w:eastAsia="仿宋_GB2312" w:hAnsiTheme="minorEastAsia" w:cs="宋体"/>
          <w:b/>
          <w:bCs/>
        </w:rPr>
        <w:t>17</w:t>
      </w:r>
      <w:r>
        <w:rPr>
          <w:rFonts w:ascii="仿宋_GB2312" w:eastAsia="仿宋_GB2312" w:hAnsiTheme="minorEastAsia" w:cs="宋体" w:hint="eastAsia"/>
          <w:b/>
          <w:bCs/>
        </w:rPr>
        <w:t>.投标文件的递交</w:t>
      </w:r>
      <w:bookmarkEnd w:id="45"/>
    </w:p>
    <w:p w14:paraId="19FD1CC6"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.1递标的时间和地点：</w:t>
      </w:r>
    </w:p>
    <w:p w14:paraId="1E459C57"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2024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12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8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18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6F8B8939"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u w:val="single"/>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bookmarkStart w:id="46" w:name="_Hlk182918265"/>
      <w:bookmarkStart w:id="47" w:name="_Hlk18293034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46"/>
      <w:r>
        <w:rPr>
          <w:rFonts w:ascii="仿宋_GB2312" w:eastAsia="仿宋_GB2312" w:hAnsi="仿宋" w:hint="eastAsia"/>
          <w:bCs/>
          <w:color w:val="000000" w:themeColor="text1"/>
          <w:sz w:val="21"/>
          <w:szCs w:val="21"/>
          <w:u w:val="single"/>
        </w:rPr>
        <w:t>。</w:t>
      </w:r>
      <w:bookmarkEnd w:id="47"/>
    </w:p>
    <w:p w14:paraId="571C44D2" w14:textId="77777777" w:rsidR="004C2063" w:rsidRDefault="00000000">
      <w:pPr>
        <w:adjustRightInd w:val="0"/>
        <w:snapToGrid w:val="0"/>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.2未按规定时间递交投标文件的或密封不完好的，招标人拒绝接受。</w:t>
      </w:r>
    </w:p>
    <w:p w14:paraId="72890287" w14:textId="77777777" w:rsidR="004C2063" w:rsidRDefault="00000000">
      <w:pPr>
        <w:adjustRightInd w:val="0"/>
        <w:snapToGrid w:val="0"/>
        <w:spacing w:line="400" w:lineRule="exact"/>
        <w:ind w:firstLineChars="200" w:firstLine="420"/>
        <w:jc w:val="left"/>
        <w:outlineLvl w:val="2"/>
      </w:pPr>
      <w:r>
        <w:rPr>
          <w:rFonts w:ascii="仿宋_GB2312" w:eastAsia="仿宋_GB2312" w:hAnsiTheme="minorEastAsia"/>
          <w:sz w:val="21"/>
          <w:szCs w:val="21"/>
        </w:rPr>
        <w:t>17</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无论投标人中标与否，投标人均无权索回投标文件及电子文档。</w:t>
      </w:r>
    </w:p>
    <w:p w14:paraId="0D32F7DF" w14:textId="77777777" w:rsidR="004C2063"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48" w:name="_Toc214333209"/>
      <w:bookmarkStart w:id="49" w:name="_Toc214339498"/>
      <w:bookmarkStart w:id="50" w:name="_Toc214335337"/>
      <w:bookmarkStart w:id="51" w:name="_Toc214336664"/>
      <w:bookmarkStart w:id="52" w:name="_Toc214331813"/>
      <w:bookmarkStart w:id="53" w:name="_Toc4220"/>
      <w:r>
        <w:rPr>
          <w:rFonts w:ascii="仿宋_GB2312" w:eastAsia="仿宋_GB2312" w:hAnsiTheme="minorEastAsia" w:cs="黑体" w:hint="eastAsia"/>
          <w:bCs w:val="0"/>
          <w:kern w:val="2"/>
          <w:sz w:val="28"/>
          <w:szCs w:val="28"/>
        </w:rPr>
        <w:t>五、开标与评标</w:t>
      </w:r>
      <w:bookmarkEnd w:id="48"/>
      <w:bookmarkEnd w:id="49"/>
      <w:bookmarkEnd w:id="50"/>
      <w:bookmarkEnd w:id="51"/>
      <w:bookmarkEnd w:id="52"/>
      <w:bookmarkEnd w:id="53"/>
    </w:p>
    <w:p w14:paraId="775BDF2E" w14:textId="77777777" w:rsidR="004C2063" w:rsidRDefault="00000000">
      <w:pPr>
        <w:pStyle w:val="378020"/>
        <w:keepNext w:val="0"/>
        <w:keepLines w:val="0"/>
        <w:ind w:firstLineChars="200" w:firstLine="482"/>
        <w:jc w:val="left"/>
        <w:rPr>
          <w:rFonts w:ascii="仿宋_GB2312" w:eastAsia="仿宋_GB2312" w:hAnsiTheme="minorEastAsia" w:cs="宋体" w:hint="eastAsia"/>
          <w:b/>
          <w:bCs/>
        </w:rPr>
      </w:pPr>
      <w:bookmarkStart w:id="54"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4"/>
    </w:p>
    <w:p w14:paraId="1A8DD841" w14:textId="77777777" w:rsidR="004C2063" w:rsidRDefault="00000000">
      <w:pPr>
        <w:pStyle w:val="af0"/>
        <w:adjustRightInd w:val="0"/>
        <w:snapToGrid w:val="0"/>
        <w:spacing w:line="400" w:lineRule="exact"/>
        <w:ind w:firstLineChars="200" w:firstLine="420"/>
        <w:jc w:val="left"/>
        <w:outlineLvl w:val="2"/>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2024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12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8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18  </w:t>
      </w:r>
      <w:r>
        <w:rPr>
          <w:rFonts w:ascii="仿宋_GB2312" w:eastAsia="仿宋_GB2312" w:hAnsiTheme="minorEastAsia" w:hint="eastAsia"/>
          <w:bCs/>
          <w:kern w:val="2"/>
        </w:rPr>
        <w:t>时</w:t>
      </w:r>
      <w:r>
        <w:rPr>
          <w:rFonts w:ascii="仿宋_GB2312" w:eastAsia="仿宋_GB2312" w:hAnsiTheme="minorEastAsia" w:hint="eastAsia"/>
          <w:kern w:val="2"/>
        </w:rPr>
        <w:t>，在中建路桥集团有限公司</w:t>
      </w:r>
      <w:r>
        <w:rPr>
          <w:rFonts w:ascii="仿宋_GB2312" w:eastAsia="仿宋_GB2312" w:hAnsiTheme="minorEastAsia" w:hint="eastAsia"/>
          <w:kern w:val="2"/>
          <w:u w:val="single"/>
        </w:rPr>
        <w:t xml:space="preserve">   </w:t>
      </w:r>
      <w:proofErr w:type="gramStart"/>
      <w:r>
        <w:rPr>
          <w:rFonts w:ascii="仿宋_GB2312" w:eastAsia="仿宋_GB2312" w:hAnsiTheme="minorEastAsia" w:hint="eastAsia"/>
          <w:kern w:val="2"/>
          <w:u w:val="single"/>
        </w:rPr>
        <w:t>集团官网</w:t>
      </w:r>
      <w:proofErr w:type="gramEnd"/>
      <w:r>
        <w:rPr>
          <w:rFonts w:ascii="仿宋_GB2312" w:eastAsia="仿宋_GB2312" w:hAnsiTheme="minorEastAsia" w:hint="eastAsia"/>
          <w:kern w:val="2"/>
          <w:u w:val="single"/>
        </w:rPr>
        <w:t xml:space="preserve">     </w:t>
      </w:r>
      <w:r>
        <w:rPr>
          <w:rFonts w:ascii="仿宋_GB2312" w:eastAsia="仿宋_GB2312" w:hAnsiTheme="minorEastAsia" w:hint="eastAsia"/>
          <w:kern w:val="2"/>
        </w:rPr>
        <w:lastRenderedPageBreak/>
        <w:t>公开开标。</w:t>
      </w:r>
    </w:p>
    <w:p w14:paraId="4EAE08DC" w14:textId="77777777" w:rsidR="004C2063" w:rsidRDefault="00000000">
      <w:pPr>
        <w:pStyle w:val="378020"/>
        <w:keepNext w:val="0"/>
        <w:keepLines w:val="0"/>
        <w:ind w:leftChars="200" w:left="480"/>
        <w:jc w:val="left"/>
        <w:rPr>
          <w:rFonts w:ascii="仿宋_GB2312" w:eastAsia="仿宋_GB2312" w:hAnsiTheme="minorEastAsia" w:cs="宋体" w:hint="eastAsia"/>
          <w:b/>
          <w:bCs/>
        </w:rPr>
      </w:pPr>
      <w:bookmarkStart w:id="55" w:name="_Toc13578"/>
      <w:r>
        <w:rPr>
          <w:rFonts w:ascii="仿宋_GB2312" w:eastAsia="仿宋_GB2312" w:hAnsiTheme="minorEastAsia" w:cs="宋体" w:hint="eastAsia"/>
          <w:b/>
          <w:bCs/>
        </w:rPr>
        <w:t>19.评标</w:t>
      </w:r>
      <w:bookmarkEnd w:id="55"/>
    </w:p>
    <w:p w14:paraId="0596B232" w14:textId="77777777" w:rsidR="004C2063"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kern w:val="2"/>
        </w:rPr>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013EEC94"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评标原则：遵循公平、公正、科学、择优和市场价格调查的原则。本次招标将选取报价较低且合理的分供商进入议标，报价较高或明显低于合理价格下限的分供商不进入议标，请投标人谨慎报价。</w:t>
      </w:r>
    </w:p>
    <w:p w14:paraId="66069705"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19.3物资采购评标办法</w:t>
      </w:r>
    </w:p>
    <w:p w14:paraId="25DC8FEF"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19.3.1</w:t>
      </w:r>
      <w:r>
        <w:rPr>
          <w:rFonts w:ascii="仿宋_GB2312" w:eastAsia="仿宋_GB2312" w:hAnsiTheme="minorEastAsia" w:cs="宋体" w:hint="eastAsia"/>
          <w:sz w:val="21"/>
          <w:szCs w:val="21"/>
          <w:lang w:eastAsia="zh-Hans"/>
        </w:rPr>
        <w:t>由招标方组织评标</w:t>
      </w:r>
      <w:r>
        <w:rPr>
          <w:rFonts w:ascii="仿宋_GB2312" w:eastAsia="仿宋_GB2312" w:hAnsiTheme="minorEastAsia" w:cs="宋体" w:hint="eastAsia"/>
          <w:sz w:val="21"/>
          <w:szCs w:val="21"/>
        </w:rPr>
        <w:t>小</w:t>
      </w:r>
      <w:r>
        <w:rPr>
          <w:rFonts w:ascii="仿宋_GB2312" w:eastAsia="仿宋_GB2312" w:hAnsiTheme="minorEastAsia" w:cs="宋体" w:hint="eastAsia"/>
          <w:sz w:val="21"/>
          <w:szCs w:val="21"/>
          <w:lang w:eastAsia="zh-Hans"/>
        </w:rPr>
        <w:t>组进行评标。</w:t>
      </w:r>
    </w:p>
    <w:p w14:paraId="198A7F18" w14:textId="77777777" w:rsidR="004C2063" w:rsidRDefault="00000000">
      <w:pPr>
        <w:pStyle w:val="378020"/>
        <w:keepNext w:val="0"/>
        <w:keepLines w:val="0"/>
        <w:ind w:firstLineChars="200" w:firstLine="420"/>
        <w:jc w:val="left"/>
        <w:rPr>
          <w:rFonts w:ascii="仿宋_GB2312" w:eastAsia="仿宋_GB2312" w:hAnsiTheme="minorEastAsia" w:cs="宋体" w:hint="eastAsia"/>
          <w:strike/>
          <w:sz w:val="21"/>
          <w:szCs w:val="21"/>
        </w:rPr>
      </w:pPr>
      <w:r>
        <w:rPr>
          <w:rFonts w:ascii="仿宋_GB2312" w:eastAsia="仿宋_GB2312" w:hAnsiTheme="minorEastAsia" w:cs="宋体" w:hint="eastAsia"/>
          <w:sz w:val="21"/>
          <w:szCs w:val="21"/>
        </w:rPr>
        <w:t>19.3.2详见19.3.5综合评分规则</w:t>
      </w:r>
    </w:p>
    <w:p w14:paraId="713A8931"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19.3.3</w:t>
      </w:r>
      <w:r>
        <w:rPr>
          <w:rFonts w:ascii="仿宋_GB2312" w:eastAsia="仿宋_GB2312" w:hAnsiTheme="minorEastAsia" w:cs="宋体"/>
          <w:sz w:val="21"/>
          <w:szCs w:val="21"/>
          <w:lang w:eastAsia="zh-Hans"/>
        </w:rPr>
        <w:t xml:space="preserve"> </w:t>
      </w:r>
      <w:r>
        <w:rPr>
          <w:rFonts w:ascii="仿宋_GB2312" w:eastAsia="仿宋_GB2312" w:hAnsiTheme="minorEastAsia" w:cs="宋体" w:hint="eastAsia"/>
          <w:sz w:val="21"/>
          <w:szCs w:val="21"/>
          <w:lang w:eastAsia="zh-Hans"/>
        </w:rPr>
        <w:t>评标依据：招标文件、投标文件、评标办法。</w:t>
      </w:r>
    </w:p>
    <w:p w14:paraId="6DAE15F5"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 xml:space="preserve">19.3.4 </w:t>
      </w:r>
      <w:r>
        <w:rPr>
          <w:rFonts w:ascii="仿宋_GB2312" w:eastAsia="仿宋_GB2312" w:hAnsiTheme="minorEastAsia" w:cs="宋体" w:hint="eastAsia"/>
          <w:sz w:val="21"/>
          <w:szCs w:val="21"/>
          <w:lang w:eastAsia="zh-Hans"/>
        </w:rPr>
        <w:t>拟中标供应商公示：拟确定的中标供应商通过集团官网公示，公示期为</w:t>
      </w:r>
      <w:r>
        <w:rPr>
          <w:rFonts w:ascii="仿宋_GB2312" w:eastAsia="仿宋_GB2312" w:hAnsiTheme="minorEastAsia" w:cs="宋体" w:hint="eastAsia"/>
          <w:sz w:val="21"/>
          <w:szCs w:val="21"/>
        </w:rPr>
        <w:t>3天</w:t>
      </w:r>
      <w:r>
        <w:rPr>
          <w:rFonts w:ascii="仿宋_GB2312" w:eastAsia="仿宋_GB2312" w:hAnsiTheme="minorEastAsia" w:cs="宋体" w:hint="eastAsia"/>
          <w:sz w:val="21"/>
          <w:szCs w:val="21"/>
          <w:lang w:eastAsia="zh-Hans"/>
        </w:rPr>
        <w:t>。</w:t>
      </w:r>
    </w:p>
    <w:p w14:paraId="4A8D4D44"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w:t>
      </w:r>
      <w:r>
        <w:rPr>
          <w:rFonts w:ascii="仿宋_GB2312" w:eastAsia="仿宋_GB2312" w:hAnsiTheme="minorEastAsia" w:cs="宋体" w:hint="eastAsia"/>
          <w:sz w:val="21"/>
          <w:szCs w:val="21"/>
          <w:lang w:eastAsia="zh-Hans"/>
        </w:rPr>
        <w:t>综合评分规则</w:t>
      </w:r>
    </w:p>
    <w:p w14:paraId="29DA0DE2"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19.3.5.1</w:t>
      </w:r>
      <w:r>
        <w:rPr>
          <w:rFonts w:ascii="仿宋_GB2312" w:eastAsia="仿宋_GB2312" w:hAnsiTheme="minorEastAsia" w:cs="宋体" w:hint="eastAsia"/>
          <w:sz w:val="21"/>
          <w:szCs w:val="21"/>
          <w:lang w:eastAsia="zh-Hans"/>
        </w:rPr>
        <w:t>综合评分计算方式：综合得分满分</w:t>
      </w:r>
      <w:r>
        <w:rPr>
          <w:rFonts w:ascii="仿宋_GB2312" w:eastAsia="仿宋_GB2312" w:hAnsiTheme="minorEastAsia" w:cs="宋体"/>
          <w:sz w:val="21"/>
          <w:szCs w:val="21"/>
          <w:lang w:eastAsia="zh-Hans"/>
        </w:rPr>
        <w:t>100</w:t>
      </w:r>
      <w:r>
        <w:rPr>
          <w:rFonts w:ascii="仿宋_GB2312" w:eastAsia="仿宋_GB2312" w:hAnsiTheme="minorEastAsia" w:cs="宋体" w:hint="eastAsia"/>
          <w:sz w:val="21"/>
          <w:szCs w:val="21"/>
          <w:lang w:eastAsia="zh-Hans"/>
        </w:rPr>
        <w:t>分，按照</w:t>
      </w:r>
      <w:r>
        <w:rPr>
          <w:rFonts w:ascii="仿宋_GB2312" w:eastAsia="仿宋_GB2312" w:hAnsiTheme="minorEastAsia" w:cs="宋体" w:hint="eastAsia"/>
          <w:sz w:val="21"/>
          <w:szCs w:val="21"/>
        </w:rPr>
        <w:t>商务报价</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90</w:t>
      </w:r>
      <w:r>
        <w:rPr>
          <w:rFonts w:ascii="仿宋_GB2312" w:eastAsia="仿宋_GB2312" w:hAnsiTheme="minorEastAsia" w:cs="宋体"/>
          <w:sz w:val="21"/>
          <w:szCs w:val="21"/>
          <w:lang w:eastAsia="zh-Hans"/>
        </w:rPr>
        <w:t>%</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垫资能力4%、注册资金2%、组织供应、运输、技术服务方案1%、投标人的信誉及合作情况2%、投标报价成本分析1%</w:t>
      </w:r>
      <w:r>
        <w:rPr>
          <w:rFonts w:ascii="仿宋_GB2312" w:eastAsia="仿宋_GB2312" w:hAnsiTheme="minorEastAsia" w:cs="宋体" w:hint="eastAsia"/>
          <w:sz w:val="21"/>
          <w:szCs w:val="21"/>
          <w:lang w:eastAsia="zh-Hans"/>
        </w:rPr>
        <w:t>进行分值划分。综合得分相同时，固定加价较低的排名靠前</w:t>
      </w:r>
      <w:r>
        <w:rPr>
          <w:rFonts w:ascii="仿宋_GB2312" w:eastAsia="仿宋_GB2312" w:hAnsiTheme="minorEastAsia" w:cs="宋体" w:hint="eastAsia"/>
          <w:sz w:val="21"/>
          <w:szCs w:val="21"/>
        </w:rPr>
        <w:t>（适用于浮动价）</w:t>
      </w:r>
      <w:r>
        <w:rPr>
          <w:rFonts w:ascii="仿宋_GB2312" w:eastAsia="仿宋_GB2312" w:hAnsiTheme="minorEastAsia" w:cs="宋体" w:hint="eastAsia"/>
          <w:sz w:val="21"/>
          <w:szCs w:val="21"/>
          <w:lang w:eastAsia="zh-Hans"/>
        </w:rPr>
        <w:t>、注册资本金较高的排名靠前、投标较早的排名靠前。加分项:ESG评级在B级及以上加0.5分，在A级及以上加1分。</w:t>
      </w:r>
    </w:p>
    <w:p w14:paraId="2D536B53"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19.3.5.2商务报价评分</w:t>
      </w:r>
      <w:r>
        <w:rPr>
          <w:rFonts w:ascii="仿宋_GB2312" w:eastAsia="仿宋_GB2312" w:hAnsiTheme="minorEastAsia" w:cs="宋体" w:hint="eastAsia"/>
          <w:sz w:val="21"/>
          <w:szCs w:val="21"/>
          <w:lang w:eastAsia="zh-Hans"/>
        </w:rPr>
        <w:t>计算方式：</w:t>
      </w:r>
      <w:r>
        <w:rPr>
          <w:rFonts w:ascii="仿宋_GB2312" w:eastAsia="仿宋_GB2312" w:hAnsiTheme="minorEastAsia" w:cs="宋体" w:hint="eastAsia"/>
          <w:sz w:val="21"/>
          <w:szCs w:val="21"/>
        </w:rPr>
        <w:t>以二次报价中最低报价为基准价</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得90分；</w:t>
      </w:r>
      <w:r>
        <w:rPr>
          <w:rFonts w:ascii="仿宋_GB2312" w:eastAsia="仿宋_GB2312" w:hAnsiTheme="minorEastAsia" w:cs="宋体" w:hint="eastAsia"/>
          <w:sz w:val="21"/>
          <w:szCs w:val="21"/>
          <w:lang w:eastAsia="zh-Hans"/>
        </w:rPr>
        <w:t>投标报价与基准价相差百分比</w:t>
      </w:r>
      <w:r>
        <w:rPr>
          <w:rFonts w:ascii="仿宋_GB2312" w:eastAsia="仿宋_GB2312" w:hAnsiTheme="minorEastAsia" w:cs="宋体" w:hint="eastAsia"/>
          <w:sz w:val="21"/>
          <w:szCs w:val="21"/>
        </w:rPr>
        <w:t>计算商务报价分数，每高1%，分数减2分，商务报价评分下限为30分。</w:t>
      </w:r>
    </w:p>
    <w:p w14:paraId="744908EB"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19.3.5.3垫资能力最多且垫资时长最长为满分，垫资最少为零分，其他按内插法计算。</w:t>
      </w:r>
    </w:p>
    <w:p w14:paraId="30E8214C"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19.3.5.4组织供应、运输、技术服务方案：供应能力强、技术方案成熟的得满分，较差的不得分。</w:t>
      </w:r>
    </w:p>
    <w:p w14:paraId="54523940"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19.3.5.5投标人的信誉及合作情况：上年度中建系统内部的优质供应商得满分，</w:t>
      </w:r>
      <w:proofErr w:type="gramStart"/>
      <w:r>
        <w:rPr>
          <w:rFonts w:ascii="仿宋_GB2312" w:eastAsia="仿宋_GB2312" w:hAnsiTheme="minorEastAsia" w:cs="宋体" w:hint="eastAsia"/>
          <w:sz w:val="21"/>
          <w:szCs w:val="21"/>
        </w:rPr>
        <w:t>云筑网</w:t>
      </w:r>
      <w:proofErr w:type="gramEnd"/>
      <w:r>
        <w:rPr>
          <w:rFonts w:ascii="仿宋_GB2312" w:eastAsia="仿宋_GB2312" w:hAnsiTheme="minorEastAsia" w:cs="宋体" w:hint="eastAsia"/>
          <w:sz w:val="21"/>
          <w:szCs w:val="21"/>
        </w:rPr>
        <w:t>或商务平台履约合同额每1000万得0.2分，最高不得超过满分。</w:t>
      </w:r>
    </w:p>
    <w:p w14:paraId="716B2184"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19.3.5.6投标报价成本分析：投标文件中</w:t>
      </w:r>
      <w:proofErr w:type="gramStart"/>
      <w:r>
        <w:rPr>
          <w:rFonts w:ascii="仿宋_GB2312" w:eastAsia="仿宋_GB2312" w:hAnsiTheme="minorEastAsia" w:cs="宋体" w:hint="eastAsia"/>
          <w:sz w:val="21"/>
          <w:szCs w:val="21"/>
        </w:rPr>
        <w:t>含成本分析且分析</w:t>
      </w:r>
      <w:proofErr w:type="gramEnd"/>
      <w:r>
        <w:rPr>
          <w:rFonts w:ascii="仿宋_GB2312" w:eastAsia="仿宋_GB2312" w:hAnsiTheme="minorEastAsia" w:cs="宋体" w:hint="eastAsia"/>
          <w:sz w:val="21"/>
          <w:szCs w:val="21"/>
        </w:rPr>
        <w:t>较好的得满分，不含的不得分。</w:t>
      </w:r>
    </w:p>
    <w:p w14:paraId="35F1B9EB" w14:textId="77777777" w:rsidR="004C2063"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19.3.5.7</w:t>
      </w:r>
      <w:r>
        <w:rPr>
          <w:rFonts w:ascii="仿宋_GB2312" w:eastAsia="仿宋_GB2312" w:hAnsiTheme="minorEastAsia" w:cs="宋体" w:hint="eastAsia"/>
          <w:sz w:val="21"/>
          <w:szCs w:val="21"/>
          <w:lang w:eastAsia="zh-Hans"/>
        </w:rPr>
        <w:t>中标候选单位经定标审批、公示后作为最终中标单位。</w:t>
      </w:r>
    </w:p>
    <w:p w14:paraId="157634AE" w14:textId="77777777" w:rsidR="004C2063" w:rsidRDefault="00000000">
      <w:pPr>
        <w:pStyle w:val="378020"/>
        <w:keepNext w:val="0"/>
        <w:keepLines w:val="0"/>
        <w:ind w:firstLineChars="200" w:firstLine="420"/>
        <w:jc w:val="left"/>
      </w:pPr>
      <w:r>
        <w:rPr>
          <w:rFonts w:ascii="仿宋_GB2312" w:eastAsia="仿宋_GB2312" w:hAnsiTheme="minorEastAsia" w:cs="宋体" w:hint="eastAsia"/>
          <w:sz w:val="21"/>
          <w:szCs w:val="21"/>
        </w:rPr>
        <w:t>19.4</w:t>
      </w:r>
      <w:r>
        <w:rPr>
          <w:rFonts w:ascii="仿宋_GB2312" w:eastAsia="仿宋_GB2312" w:hAnsiTheme="minorEastAsia" w:cs="宋体" w:hint="eastAsia"/>
          <w:sz w:val="21"/>
          <w:szCs w:val="21"/>
          <w:lang w:eastAsia="zh-Hans"/>
        </w:rPr>
        <w:t>投标人只有评标名次知情权，招标方不作详细解释。</w:t>
      </w:r>
    </w:p>
    <w:p w14:paraId="72CFB58C"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56" w:name="_Toc31000"/>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6"/>
    </w:p>
    <w:p w14:paraId="2574C0DC" w14:textId="77777777" w:rsidR="004C2063"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0B177B49" w14:textId="77777777" w:rsidR="004C2063" w:rsidRDefault="00000000">
      <w:pPr>
        <w:pStyle w:val="378020"/>
        <w:keepNext w:val="0"/>
        <w:keepLines w:val="0"/>
        <w:ind w:firstLineChars="200" w:firstLine="482"/>
        <w:jc w:val="left"/>
        <w:rPr>
          <w:rFonts w:ascii="仿宋_GB2312" w:eastAsia="仿宋_GB2312" w:hAnsiTheme="minorEastAsia" w:hint="eastAsia"/>
          <w:b/>
          <w:bCs/>
          <w:color w:val="0000FF"/>
        </w:rPr>
      </w:pPr>
      <w:bookmarkStart w:id="57"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w:t>
      </w:r>
      <w:proofErr w:type="gramStart"/>
      <w:r>
        <w:rPr>
          <w:rFonts w:ascii="仿宋_GB2312" w:eastAsia="仿宋_GB2312" w:hAnsiTheme="minorEastAsia" w:cs="宋体" w:hint="eastAsia"/>
          <w:b/>
          <w:bCs/>
        </w:rPr>
        <w:t>废标或</w:t>
      </w:r>
      <w:proofErr w:type="gramEnd"/>
      <w:r>
        <w:rPr>
          <w:rFonts w:ascii="仿宋_GB2312" w:eastAsia="仿宋_GB2312" w:hAnsiTheme="minorEastAsia" w:cs="宋体" w:hint="eastAsia"/>
          <w:b/>
          <w:bCs/>
        </w:rPr>
        <w:t>判定投标文件无效的条件</w:t>
      </w:r>
      <w:bookmarkEnd w:id="57"/>
    </w:p>
    <w:p w14:paraId="1EE15E50"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46EBDEC8"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投标人串通投标、围标、以行贿手段谋取中标或者以其它弄虚作假方式投标的将作废标处理。</w:t>
      </w:r>
    </w:p>
    <w:p w14:paraId="61CE6F94" w14:textId="77777777" w:rsidR="004C2063" w:rsidRDefault="00000000">
      <w:pPr>
        <w:spacing w:line="400" w:lineRule="exact"/>
        <w:ind w:firstLineChars="200" w:firstLine="420"/>
        <w:jc w:val="left"/>
        <w:outlineLvl w:val="2"/>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479B6133" w14:textId="77777777" w:rsidR="004C2063"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21.4</w:t>
      </w:r>
      <w:r>
        <w:rPr>
          <w:rFonts w:ascii="仿宋_GB2312" w:eastAsia="仿宋_GB2312" w:hAnsiTheme="minorEastAsia" w:cstheme="minorBidi" w:hint="eastAsia"/>
          <w:kern w:val="2"/>
          <w:lang w:eastAsia="zh-Hans"/>
        </w:rPr>
        <w:t>未按要求交纳投标保证金。</w:t>
      </w:r>
    </w:p>
    <w:p w14:paraId="2EECB29A" w14:textId="77777777" w:rsidR="004C2063"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21.5</w:t>
      </w:r>
      <w:r>
        <w:rPr>
          <w:rFonts w:ascii="仿宋_GB2312" w:eastAsia="仿宋_GB2312" w:hAnsiTheme="minorEastAsia" w:cstheme="minorBidi" w:hint="eastAsia"/>
          <w:kern w:val="2"/>
          <w:lang w:eastAsia="zh-Hans"/>
        </w:rPr>
        <w:t>未按要求完成云筑网线上投标清单填写、</w:t>
      </w:r>
      <w:r>
        <w:rPr>
          <w:rFonts w:ascii="仿宋_GB2312" w:eastAsia="仿宋_GB2312" w:hAnsiTheme="minorEastAsia" w:cstheme="minorBidi" w:hint="eastAsia"/>
          <w:kern w:val="2"/>
        </w:rPr>
        <w:t>清单空缺</w:t>
      </w:r>
      <w:r>
        <w:rPr>
          <w:rFonts w:ascii="仿宋_GB2312" w:eastAsia="仿宋_GB2312" w:hAnsiTheme="minorEastAsia" w:cstheme="minorBidi" w:hint="eastAsia"/>
          <w:kern w:val="2"/>
          <w:lang w:eastAsia="zh-Hans"/>
        </w:rPr>
        <w:t>、投标文件扫描版附件上传。</w:t>
      </w:r>
    </w:p>
    <w:p w14:paraId="498C85F3" w14:textId="77777777" w:rsidR="004C2063"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21.6</w:t>
      </w:r>
      <w:r>
        <w:rPr>
          <w:rFonts w:ascii="仿宋_GB2312" w:eastAsia="仿宋_GB2312" w:hAnsiTheme="minorEastAsia" w:cstheme="minorBidi" w:hint="eastAsia"/>
          <w:kern w:val="2"/>
          <w:lang w:eastAsia="zh-Hans"/>
        </w:rPr>
        <w:t>投标文件主要内容、格式与招标文件规定不符。</w:t>
      </w:r>
    </w:p>
    <w:p w14:paraId="2EFBAA79" w14:textId="77777777" w:rsidR="004C2063"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21.7</w:t>
      </w:r>
      <w:r>
        <w:rPr>
          <w:rFonts w:ascii="仿宋_GB2312" w:eastAsia="仿宋_GB2312" w:hAnsiTheme="minorEastAsia" w:cstheme="minorBidi" w:hint="eastAsia"/>
          <w:kern w:val="2"/>
          <w:lang w:eastAsia="zh-Hans"/>
        </w:rPr>
        <w:t>投标人提供虚假资料、隐瞒误导招标方。</w:t>
      </w:r>
    </w:p>
    <w:p w14:paraId="07C7ACB7" w14:textId="77777777" w:rsidR="004C2063"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21.8</w:t>
      </w:r>
      <w:r>
        <w:rPr>
          <w:rFonts w:ascii="仿宋_GB2312" w:eastAsia="仿宋_GB2312" w:hAnsiTheme="minorEastAsia" w:cstheme="minorBidi" w:hint="eastAsia"/>
          <w:kern w:val="2"/>
          <w:lang w:eastAsia="zh-Hans"/>
        </w:rPr>
        <w:t>内容不全或关键字模糊或无法辨认。</w:t>
      </w:r>
    </w:p>
    <w:p w14:paraId="1239AA45" w14:textId="77777777" w:rsidR="004C2063"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21.9</w:t>
      </w:r>
      <w:r>
        <w:rPr>
          <w:rFonts w:ascii="仿宋_GB2312" w:eastAsia="仿宋_GB2312" w:hAnsiTheme="minorEastAsia" w:hint="eastAsia"/>
          <w:sz w:val="21"/>
          <w:szCs w:val="21"/>
          <w:lang w:eastAsia="zh-Hans"/>
        </w:rPr>
        <w:t>违背招标文件或法律规定的其他情形。</w:t>
      </w:r>
    </w:p>
    <w:p w14:paraId="4945DEF9" w14:textId="77777777" w:rsidR="004C2063" w:rsidRDefault="00000000">
      <w:pPr>
        <w:pStyle w:val="1"/>
        <w:keepNext w:val="0"/>
        <w:keepLines w:val="0"/>
        <w:spacing w:before="120" w:after="120" w:line="400" w:lineRule="exact"/>
        <w:ind w:firstLineChars="200" w:firstLine="562"/>
        <w:rPr>
          <w:rFonts w:ascii="仿宋_GB2312" w:eastAsia="仿宋_GB2312" w:hAnsiTheme="minorEastAsia" w:cs="Times New Roman" w:hint="eastAsia"/>
          <w:bCs w:val="0"/>
          <w:kern w:val="2"/>
          <w:sz w:val="28"/>
          <w:szCs w:val="28"/>
        </w:rPr>
      </w:pPr>
      <w:bookmarkStart w:id="58" w:name="_Toc214331814"/>
      <w:bookmarkStart w:id="59" w:name="_Toc214339499"/>
      <w:bookmarkStart w:id="60" w:name="_Toc4715"/>
      <w:bookmarkStart w:id="61" w:name="_Toc214333210"/>
      <w:bookmarkStart w:id="62" w:name="_Toc214336665"/>
      <w:bookmarkStart w:id="63" w:name="_Toc214335338"/>
      <w:r>
        <w:rPr>
          <w:rFonts w:ascii="仿宋_GB2312" w:eastAsia="仿宋_GB2312" w:hAnsiTheme="minorEastAsia" w:cs="黑体" w:hint="eastAsia"/>
          <w:bCs w:val="0"/>
          <w:kern w:val="2"/>
          <w:sz w:val="28"/>
          <w:szCs w:val="28"/>
        </w:rPr>
        <w:t>六、定标</w:t>
      </w:r>
      <w:bookmarkEnd w:id="58"/>
      <w:bookmarkEnd w:id="59"/>
      <w:bookmarkEnd w:id="60"/>
      <w:bookmarkEnd w:id="61"/>
      <w:bookmarkEnd w:id="62"/>
      <w:bookmarkEnd w:id="63"/>
    </w:p>
    <w:p w14:paraId="1887E25B" w14:textId="77777777" w:rsidR="004C2063" w:rsidRDefault="00000000">
      <w:pPr>
        <w:pStyle w:val="378020"/>
        <w:keepNext w:val="0"/>
        <w:keepLines w:val="0"/>
        <w:ind w:firstLineChars="200" w:firstLine="482"/>
        <w:jc w:val="left"/>
        <w:rPr>
          <w:rFonts w:ascii="仿宋_GB2312" w:eastAsia="仿宋_GB2312" w:hAnsiTheme="minorEastAsia" w:hint="eastAsia"/>
          <w:b/>
          <w:bCs/>
        </w:rPr>
      </w:pPr>
      <w:bookmarkStart w:id="64"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4"/>
    </w:p>
    <w:p w14:paraId="3003861D"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123CE433"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450B2DF4" w14:textId="77777777" w:rsidR="004C2063"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w:t>
      </w:r>
      <w:proofErr w:type="gramStart"/>
      <w:r>
        <w:rPr>
          <w:rFonts w:ascii="仿宋_GB2312" w:eastAsia="仿宋_GB2312" w:hAnsiTheme="minorEastAsia" w:hint="eastAsia"/>
          <w:sz w:val="21"/>
          <w:szCs w:val="21"/>
        </w:rPr>
        <w:t>标处理</w:t>
      </w:r>
      <w:proofErr w:type="gramEnd"/>
      <w:r>
        <w:rPr>
          <w:rFonts w:ascii="仿宋_GB2312" w:eastAsia="仿宋_GB2312" w:hAnsiTheme="minorEastAsia" w:hint="eastAsia"/>
          <w:sz w:val="21"/>
          <w:szCs w:val="21"/>
        </w:rPr>
        <w:t>所有投标的权力，对受影响的投标人不承担任何责任。</w:t>
      </w:r>
    </w:p>
    <w:p w14:paraId="58EEB0AC" w14:textId="77777777" w:rsidR="004C2063" w:rsidRDefault="00000000">
      <w:pPr>
        <w:spacing w:line="400" w:lineRule="exact"/>
        <w:ind w:firstLineChars="200" w:firstLine="420"/>
        <w:jc w:val="left"/>
        <w:outlineLvl w:val="2"/>
        <w:rPr>
          <w:rFonts w:ascii="仿宋_GB2312" w:eastAsia="仿宋_GB2312" w:hAnsiTheme="minorEastAsia" w:cs="Times New Roman" w:hint="eastAsia"/>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57FC97D1" w14:textId="77777777" w:rsidR="004C2063" w:rsidRDefault="00000000">
      <w:pPr>
        <w:pStyle w:val="378020"/>
        <w:keepNext w:val="0"/>
        <w:keepLines w:val="0"/>
        <w:numPr>
          <w:ilvl w:val="0"/>
          <w:numId w:val="2"/>
        </w:numPr>
        <w:ind w:firstLineChars="200" w:firstLine="482"/>
        <w:jc w:val="left"/>
        <w:rPr>
          <w:rFonts w:ascii="仿宋_GB2312" w:eastAsia="仿宋_GB2312" w:hAnsiTheme="minorEastAsia" w:cs="宋体" w:hint="eastAsia"/>
          <w:b/>
          <w:bCs/>
        </w:rPr>
      </w:pPr>
      <w:bookmarkStart w:id="65" w:name="_Toc15618"/>
      <w:r>
        <w:rPr>
          <w:rFonts w:ascii="仿宋_GB2312" w:eastAsia="仿宋_GB2312" w:hAnsiTheme="minorEastAsia" w:cs="宋体" w:hint="eastAsia"/>
          <w:b/>
          <w:bCs/>
        </w:rPr>
        <w:t>中标通知</w:t>
      </w:r>
      <w:bookmarkEnd w:id="65"/>
    </w:p>
    <w:p w14:paraId="105904E5" w14:textId="77777777" w:rsidR="004C2063" w:rsidRDefault="00000000">
      <w:pPr>
        <w:pStyle w:val="378020"/>
        <w:keepNext w:val="0"/>
        <w:keepLines w:val="0"/>
        <w:ind w:leftChars="200" w:left="480"/>
        <w:jc w:val="left"/>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3</w:t>
      </w:r>
      <w:r>
        <w:rPr>
          <w:rFonts w:ascii="仿宋_GB2312" w:eastAsia="仿宋_GB2312" w:hAnsiTheme="minorEastAsia" w:hint="eastAsia"/>
          <w:sz w:val="21"/>
          <w:szCs w:val="21"/>
        </w:rPr>
        <w:t>.1“集团官网”。纸版或其它方式通知。</w:t>
      </w:r>
    </w:p>
    <w:p w14:paraId="421D821C" w14:textId="77777777" w:rsidR="004C2063" w:rsidRDefault="004C2063">
      <w:pPr>
        <w:spacing w:line="400" w:lineRule="exact"/>
        <w:jc w:val="center"/>
        <w:outlineLvl w:val="2"/>
        <w:rPr>
          <w:rFonts w:ascii="仿宋_GB2312" w:eastAsia="仿宋_GB2312" w:hAnsiTheme="majorEastAsia" w:hint="eastAsia"/>
          <w:b/>
          <w:bCs/>
          <w:sz w:val="36"/>
          <w:szCs w:val="36"/>
        </w:rPr>
      </w:pPr>
    </w:p>
    <w:p w14:paraId="460209B2" w14:textId="77777777" w:rsidR="004C2063" w:rsidRDefault="00000000">
      <w:pPr>
        <w:widowControl/>
        <w:jc w:val="left"/>
        <w:rPr>
          <w:rFonts w:ascii="仿宋_GB2312" w:eastAsia="仿宋_GB2312" w:hAnsiTheme="majorEastAsia" w:hint="eastAsia"/>
          <w:b/>
          <w:bCs/>
          <w:sz w:val="36"/>
          <w:szCs w:val="36"/>
        </w:rPr>
      </w:pPr>
      <w:r>
        <w:rPr>
          <w:rFonts w:ascii="仿宋_GB2312" w:eastAsia="仿宋_GB2312" w:hAnsiTheme="majorEastAsia" w:hint="eastAsia"/>
          <w:b/>
          <w:bCs/>
          <w:sz w:val="36"/>
          <w:szCs w:val="36"/>
        </w:rPr>
        <w:br w:type="page"/>
      </w:r>
    </w:p>
    <w:p w14:paraId="264BA85C" w14:textId="77777777" w:rsidR="004C2063" w:rsidRDefault="004C2063">
      <w:pPr>
        <w:spacing w:line="400" w:lineRule="exact"/>
        <w:outlineLvl w:val="2"/>
        <w:rPr>
          <w:rFonts w:ascii="仿宋_GB2312" w:eastAsia="仿宋_GB2312" w:hAnsiTheme="majorEastAsia" w:hint="eastAsia"/>
          <w:b/>
          <w:bCs/>
          <w:sz w:val="28"/>
          <w:szCs w:val="28"/>
        </w:rPr>
      </w:pPr>
    </w:p>
    <w:p w14:paraId="3F86A87D" w14:textId="77777777" w:rsidR="004C2063" w:rsidRDefault="00000000">
      <w:pPr>
        <w:spacing w:line="400" w:lineRule="exact"/>
        <w:jc w:val="center"/>
        <w:outlineLvl w:val="2"/>
        <w:rPr>
          <w:rFonts w:ascii="仿宋_GB2312" w:eastAsia="仿宋_GB2312" w:hAnsiTheme="majorEastAsia" w:hint="eastAsia"/>
          <w:b/>
          <w:bCs/>
          <w:sz w:val="28"/>
          <w:szCs w:val="28"/>
        </w:rPr>
      </w:pPr>
      <w:r>
        <w:rPr>
          <w:rFonts w:ascii="仿宋_GB2312" w:eastAsia="仿宋_GB2312" w:hAnsiTheme="majorEastAsia" w:hint="eastAsia"/>
          <w:b/>
          <w:bCs/>
          <w:sz w:val="28"/>
          <w:szCs w:val="28"/>
        </w:rPr>
        <w:t>第二部分</w:t>
      </w:r>
      <w:r>
        <w:rPr>
          <w:rFonts w:ascii="仿宋_GB2312" w:eastAsia="仿宋_GB2312" w:hAnsiTheme="majorEastAsia"/>
          <w:b/>
          <w:bCs/>
          <w:sz w:val="28"/>
          <w:szCs w:val="28"/>
        </w:rPr>
        <w:t xml:space="preserve"> </w:t>
      </w:r>
      <w:r>
        <w:rPr>
          <w:rFonts w:ascii="仿宋_GB2312" w:eastAsia="仿宋_GB2312" w:hAnsiTheme="majorEastAsia" w:hint="eastAsia"/>
          <w:b/>
          <w:bCs/>
          <w:sz w:val="28"/>
          <w:szCs w:val="28"/>
        </w:rPr>
        <w:t>技术标准和图纸</w:t>
      </w:r>
    </w:p>
    <w:p w14:paraId="2BFAAB4D" w14:textId="77777777" w:rsidR="004C2063" w:rsidRDefault="00000000">
      <w:pPr>
        <w:pStyle w:val="af0"/>
        <w:snapToGrid w:val="0"/>
        <w:spacing w:line="400" w:lineRule="exact"/>
        <w:ind w:firstLineChars="200" w:firstLine="482"/>
        <w:jc w:val="left"/>
        <w:outlineLvl w:val="2"/>
        <w:rPr>
          <w:rFonts w:ascii="仿宋_GB2312" w:eastAsia="仿宋_GB2312" w:hAnsi="宋体" w:hint="eastAsia"/>
          <w:b/>
          <w:kern w:val="2"/>
          <w:sz w:val="24"/>
          <w:szCs w:val="24"/>
        </w:rPr>
      </w:pPr>
      <w:r>
        <w:rPr>
          <w:rFonts w:ascii="仿宋_GB2312" w:eastAsia="仿宋_GB2312" w:hAnsi="宋体" w:hint="eastAsia"/>
          <w:b/>
          <w:kern w:val="2"/>
          <w:sz w:val="24"/>
          <w:szCs w:val="24"/>
        </w:rPr>
        <w:t>1.质量要求</w:t>
      </w:r>
    </w:p>
    <w:p w14:paraId="4A8A69B6" w14:textId="77777777" w:rsidR="004C2063"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3B06428F" w14:textId="77777777" w:rsidR="004C2063"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1.2乙方提供产品的材质证明书：执行标准、品种、代号、强度等级、生产者名称、生产许可证标志及编号、出厂编号、包装日期、净含量等，按规定期限要求对产品质量负责。</w:t>
      </w:r>
    </w:p>
    <w:p w14:paraId="7A3440D0" w14:textId="77777777" w:rsidR="004C2063"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1.3乙方必须承担以劣充优，遗留及掩盖隐患所造成的经济损失和法律责任。</w:t>
      </w:r>
    </w:p>
    <w:p w14:paraId="41A755BC" w14:textId="77777777" w:rsidR="004C2063" w:rsidRDefault="00000000">
      <w:pPr>
        <w:pStyle w:val="af0"/>
        <w:snapToGrid w:val="0"/>
        <w:spacing w:line="400" w:lineRule="exact"/>
        <w:ind w:firstLineChars="200" w:firstLine="482"/>
        <w:jc w:val="left"/>
        <w:outlineLvl w:val="2"/>
        <w:rPr>
          <w:rFonts w:ascii="仿宋_GB2312" w:eastAsia="仿宋_GB2312" w:hAnsi="宋体" w:hint="eastAsia"/>
          <w:kern w:val="2"/>
          <w:sz w:val="24"/>
          <w:szCs w:val="24"/>
        </w:rPr>
      </w:pPr>
      <w:r>
        <w:rPr>
          <w:rFonts w:ascii="仿宋_GB2312" w:eastAsia="仿宋_GB2312" w:hAnsi="宋体" w:hint="eastAsia"/>
          <w:b/>
          <w:sz w:val="24"/>
          <w:szCs w:val="24"/>
        </w:rPr>
        <w:t>2.质量标准、技术规范、图纸、质量保证期和验收标准</w:t>
      </w:r>
    </w:p>
    <w:p w14:paraId="4B90F5F9" w14:textId="77777777" w:rsidR="004C2063"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w:t>
      </w:r>
      <w:proofErr w:type="gramStart"/>
      <w:r>
        <w:rPr>
          <w:rFonts w:ascii="仿宋_GB2312" w:eastAsia="仿宋_GB2312" w:hAnsi="宋体" w:hint="eastAsia"/>
          <w:kern w:val="2"/>
        </w:rPr>
        <w:t>见合同</w:t>
      </w:r>
      <w:proofErr w:type="gramEnd"/>
      <w:r>
        <w:rPr>
          <w:rFonts w:ascii="仿宋_GB2312" w:eastAsia="仿宋_GB2312" w:hAnsi="宋体" w:hint="eastAsia"/>
          <w:kern w:val="2"/>
        </w:rPr>
        <w:t>文件中质量标准要求）。</w:t>
      </w:r>
    </w:p>
    <w:p w14:paraId="133921C9" w14:textId="77777777" w:rsidR="004C2063" w:rsidRDefault="004C2063">
      <w:pPr>
        <w:pStyle w:val="af0"/>
        <w:snapToGrid w:val="0"/>
        <w:spacing w:line="400" w:lineRule="exact"/>
        <w:ind w:firstLineChars="200" w:firstLine="420"/>
        <w:jc w:val="left"/>
        <w:outlineLvl w:val="2"/>
        <w:rPr>
          <w:rFonts w:ascii="仿宋_GB2312" w:eastAsia="仿宋_GB2312" w:hAnsi="宋体" w:hint="eastAsia"/>
          <w:kern w:val="2"/>
        </w:rPr>
      </w:pPr>
    </w:p>
    <w:p w14:paraId="11D1C4B5" w14:textId="77777777" w:rsidR="004C2063" w:rsidRDefault="004C2063">
      <w:pPr>
        <w:spacing w:line="400" w:lineRule="exact"/>
        <w:jc w:val="center"/>
        <w:outlineLvl w:val="0"/>
        <w:rPr>
          <w:rFonts w:ascii="仿宋_GB2312" w:eastAsia="仿宋_GB2312" w:hAnsiTheme="majorEastAsia" w:hint="eastAsia"/>
          <w:b/>
          <w:bCs/>
          <w:sz w:val="36"/>
          <w:szCs w:val="36"/>
        </w:rPr>
      </w:pPr>
    </w:p>
    <w:p w14:paraId="37741F6F" w14:textId="77777777" w:rsidR="004C2063" w:rsidRDefault="004C2063">
      <w:pPr>
        <w:spacing w:line="400" w:lineRule="exact"/>
        <w:jc w:val="center"/>
        <w:outlineLvl w:val="0"/>
        <w:rPr>
          <w:rFonts w:ascii="仿宋_GB2312" w:eastAsia="仿宋_GB2312" w:hAnsiTheme="majorEastAsia" w:hint="eastAsia"/>
          <w:b/>
          <w:bCs/>
          <w:sz w:val="36"/>
          <w:szCs w:val="36"/>
        </w:rPr>
      </w:pPr>
    </w:p>
    <w:p w14:paraId="7CE6AA54" w14:textId="77777777" w:rsidR="004C2063" w:rsidRDefault="004C2063">
      <w:pPr>
        <w:spacing w:line="400" w:lineRule="exact"/>
        <w:jc w:val="center"/>
        <w:outlineLvl w:val="0"/>
        <w:rPr>
          <w:rFonts w:ascii="仿宋_GB2312" w:eastAsia="仿宋_GB2312" w:hAnsiTheme="majorEastAsia" w:hint="eastAsia"/>
          <w:b/>
          <w:bCs/>
          <w:sz w:val="36"/>
          <w:szCs w:val="36"/>
        </w:rPr>
      </w:pPr>
    </w:p>
    <w:p w14:paraId="382163E2" w14:textId="77777777" w:rsidR="004C2063" w:rsidRDefault="004C2063">
      <w:pPr>
        <w:spacing w:line="400" w:lineRule="exact"/>
        <w:jc w:val="center"/>
        <w:outlineLvl w:val="0"/>
        <w:rPr>
          <w:rFonts w:ascii="仿宋_GB2312" w:eastAsia="仿宋_GB2312" w:hAnsiTheme="majorEastAsia" w:hint="eastAsia"/>
          <w:b/>
          <w:bCs/>
          <w:sz w:val="36"/>
          <w:szCs w:val="36"/>
        </w:rPr>
      </w:pPr>
    </w:p>
    <w:p w14:paraId="7401A93E" w14:textId="77777777" w:rsidR="004C2063" w:rsidRDefault="004C2063">
      <w:pPr>
        <w:spacing w:line="400" w:lineRule="exact"/>
        <w:jc w:val="center"/>
        <w:outlineLvl w:val="0"/>
        <w:rPr>
          <w:rFonts w:ascii="仿宋_GB2312" w:eastAsia="仿宋_GB2312" w:hAnsiTheme="majorEastAsia" w:hint="eastAsia"/>
          <w:b/>
          <w:bCs/>
          <w:sz w:val="36"/>
          <w:szCs w:val="36"/>
        </w:rPr>
      </w:pPr>
    </w:p>
    <w:p w14:paraId="7EC6AF0C" w14:textId="77777777" w:rsidR="004C2063" w:rsidRDefault="004C2063">
      <w:pPr>
        <w:spacing w:line="400" w:lineRule="exact"/>
        <w:jc w:val="center"/>
        <w:outlineLvl w:val="0"/>
        <w:rPr>
          <w:rFonts w:ascii="仿宋_GB2312" w:eastAsia="仿宋_GB2312" w:hAnsiTheme="majorEastAsia" w:hint="eastAsia"/>
          <w:b/>
          <w:bCs/>
          <w:sz w:val="36"/>
          <w:szCs w:val="36"/>
        </w:rPr>
      </w:pPr>
    </w:p>
    <w:p w14:paraId="2736658F" w14:textId="77777777" w:rsidR="004C2063" w:rsidRDefault="004C2063">
      <w:pPr>
        <w:spacing w:line="400" w:lineRule="exact"/>
        <w:jc w:val="center"/>
        <w:outlineLvl w:val="0"/>
        <w:rPr>
          <w:rFonts w:ascii="仿宋_GB2312" w:eastAsia="仿宋_GB2312" w:hAnsiTheme="majorEastAsia" w:hint="eastAsia"/>
          <w:b/>
          <w:bCs/>
          <w:sz w:val="36"/>
          <w:szCs w:val="36"/>
        </w:rPr>
      </w:pPr>
    </w:p>
    <w:p w14:paraId="6CE2DEB6" w14:textId="77777777" w:rsidR="004C2063" w:rsidRDefault="004C2063">
      <w:pPr>
        <w:spacing w:line="400" w:lineRule="exact"/>
        <w:jc w:val="center"/>
        <w:outlineLvl w:val="0"/>
        <w:rPr>
          <w:rFonts w:ascii="仿宋_GB2312" w:eastAsia="仿宋_GB2312" w:hAnsiTheme="majorEastAsia" w:hint="eastAsia"/>
          <w:b/>
          <w:bCs/>
          <w:sz w:val="36"/>
          <w:szCs w:val="36"/>
        </w:rPr>
      </w:pPr>
    </w:p>
    <w:p w14:paraId="5686DC0F" w14:textId="77777777" w:rsidR="004C2063" w:rsidRDefault="004C2063">
      <w:pPr>
        <w:spacing w:line="400" w:lineRule="exact"/>
        <w:jc w:val="center"/>
        <w:outlineLvl w:val="0"/>
        <w:rPr>
          <w:rFonts w:ascii="仿宋_GB2312" w:eastAsia="仿宋_GB2312" w:hAnsiTheme="majorEastAsia" w:hint="eastAsia"/>
          <w:b/>
          <w:bCs/>
          <w:sz w:val="36"/>
          <w:szCs w:val="36"/>
        </w:rPr>
      </w:pPr>
    </w:p>
    <w:p w14:paraId="0EB513AE" w14:textId="77777777" w:rsidR="004C2063" w:rsidRDefault="004C2063">
      <w:pPr>
        <w:spacing w:line="400" w:lineRule="exact"/>
        <w:jc w:val="center"/>
        <w:outlineLvl w:val="0"/>
        <w:rPr>
          <w:rFonts w:ascii="仿宋_GB2312" w:eastAsia="仿宋_GB2312" w:hAnsiTheme="majorEastAsia" w:hint="eastAsia"/>
          <w:b/>
          <w:bCs/>
          <w:sz w:val="36"/>
          <w:szCs w:val="36"/>
        </w:rPr>
      </w:pPr>
    </w:p>
    <w:p w14:paraId="53C0A0B9" w14:textId="77777777" w:rsidR="004C2063" w:rsidRDefault="004C2063">
      <w:pPr>
        <w:spacing w:line="400" w:lineRule="exact"/>
        <w:jc w:val="center"/>
        <w:outlineLvl w:val="0"/>
        <w:rPr>
          <w:rFonts w:ascii="仿宋_GB2312" w:eastAsia="仿宋_GB2312" w:hAnsiTheme="majorEastAsia" w:hint="eastAsia"/>
          <w:b/>
          <w:bCs/>
          <w:sz w:val="36"/>
          <w:szCs w:val="36"/>
        </w:rPr>
      </w:pPr>
    </w:p>
    <w:p w14:paraId="1FE2C0FC" w14:textId="77777777" w:rsidR="004C2063" w:rsidRDefault="004C2063">
      <w:pPr>
        <w:spacing w:line="400" w:lineRule="exact"/>
        <w:jc w:val="center"/>
        <w:outlineLvl w:val="0"/>
        <w:rPr>
          <w:rFonts w:ascii="仿宋_GB2312" w:eastAsia="仿宋_GB2312" w:hAnsiTheme="majorEastAsia" w:hint="eastAsia"/>
          <w:b/>
          <w:bCs/>
          <w:sz w:val="36"/>
          <w:szCs w:val="36"/>
        </w:rPr>
      </w:pPr>
    </w:p>
    <w:p w14:paraId="59124CFA" w14:textId="77777777" w:rsidR="004C2063" w:rsidRDefault="004C2063">
      <w:pPr>
        <w:spacing w:line="400" w:lineRule="exact"/>
        <w:outlineLvl w:val="0"/>
        <w:rPr>
          <w:rFonts w:ascii="仿宋_GB2312" w:eastAsia="仿宋_GB2312" w:hAnsiTheme="majorEastAsia" w:hint="eastAsia"/>
          <w:b/>
          <w:bCs/>
          <w:sz w:val="28"/>
          <w:szCs w:val="28"/>
        </w:rPr>
      </w:pPr>
    </w:p>
    <w:p w14:paraId="2E1FECF6" w14:textId="77777777" w:rsidR="004C2063" w:rsidRDefault="004C2063">
      <w:pPr>
        <w:spacing w:line="400" w:lineRule="exact"/>
        <w:jc w:val="center"/>
        <w:outlineLvl w:val="0"/>
        <w:rPr>
          <w:rFonts w:ascii="仿宋_GB2312" w:eastAsia="仿宋_GB2312" w:hAnsiTheme="majorEastAsia" w:hint="eastAsia"/>
          <w:b/>
          <w:bCs/>
          <w:sz w:val="28"/>
          <w:szCs w:val="28"/>
        </w:rPr>
      </w:pPr>
    </w:p>
    <w:p w14:paraId="19D2608D" w14:textId="77777777" w:rsidR="004C2063" w:rsidRDefault="004C2063">
      <w:pPr>
        <w:spacing w:line="400" w:lineRule="exact"/>
        <w:jc w:val="center"/>
        <w:outlineLvl w:val="0"/>
        <w:rPr>
          <w:rFonts w:ascii="仿宋_GB2312" w:eastAsia="仿宋_GB2312" w:hAnsiTheme="majorEastAsia" w:hint="eastAsia"/>
          <w:b/>
          <w:bCs/>
          <w:sz w:val="28"/>
          <w:szCs w:val="28"/>
        </w:rPr>
      </w:pPr>
    </w:p>
    <w:p w14:paraId="36CECA21" w14:textId="77777777" w:rsidR="004C2063" w:rsidRDefault="004C2063">
      <w:pPr>
        <w:spacing w:line="400" w:lineRule="exact"/>
        <w:jc w:val="center"/>
        <w:outlineLvl w:val="0"/>
        <w:rPr>
          <w:rFonts w:ascii="仿宋_GB2312" w:eastAsia="仿宋_GB2312" w:hAnsiTheme="majorEastAsia" w:hint="eastAsia"/>
          <w:b/>
          <w:bCs/>
          <w:sz w:val="28"/>
          <w:szCs w:val="28"/>
        </w:rPr>
      </w:pPr>
    </w:p>
    <w:p w14:paraId="362D23B7" w14:textId="77777777" w:rsidR="004C2063" w:rsidRDefault="004C2063">
      <w:pPr>
        <w:spacing w:line="400" w:lineRule="exact"/>
        <w:jc w:val="center"/>
        <w:outlineLvl w:val="0"/>
        <w:rPr>
          <w:rFonts w:ascii="仿宋_GB2312" w:eastAsia="仿宋_GB2312" w:hAnsiTheme="majorEastAsia" w:hint="eastAsia"/>
          <w:b/>
          <w:bCs/>
          <w:sz w:val="28"/>
          <w:szCs w:val="28"/>
        </w:rPr>
      </w:pPr>
    </w:p>
    <w:p w14:paraId="7CBFE125" w14:textId="77777777" w:rsidR="004C2063" w:rsidRDefault="004C2063">
      <w:pPr>
        <w:spacing w:line="400" w:lineRule="exact"/>
        <w:jc w:val="center"/>
        <w:outlineLvl w:val="0"/>
        <w:rPr>
          <w:rFonts w:ascii="仿宋_GB2312" w:eastAsia="仿宋_GB2312" w:hAnsiTheme="majorEastAsia" w:hint="eastAsia"/>
          <w:b/>
          <w:bCs/>
          <w:sz w:val="28"/>
          <w:szCs w:val="28"/>
        </w:rPr>
      </w:pPr>
    </w:p>
    <w:p w14:paraId="682D3516" w14:textId="77777777" w:rsidR="004C2063" w:rsidRDefault="004C2063">
      <w:pPr>
        <w:spacing w:line="400" w:lineRule="exact"/>
        <w:jc w:val="center"/>
        <w:outlineLvl w:val="0"/>
        <w:rPr>
          <w:rFonts w:ascii="仿宋_GB2312" w:eastAsia="仿宋_GB2312" w:hAnsiTheme="majorEastAsia" w:hint="eastAsia"/>
          <w:b/>
          <w:bCs/>
          <w:sz w:val="28"/>
          <w:szCs w:val="28"/>
        </w:rPr>
      </w:pPr>
    </w:p>
    <w:p w14:paraId="295A7585" w14:textId="77777777" w:rsidR="004C2063" w:rsidRDefault="004C2063">
      <w:pPr>
        <w:spacing w:line="400" w:lineRule="exact"/>
        <w:jc w:val="center"/>
        <w:outlineLvl w:val="0"/>
        <w:rPr>
          <w:rFonts w:ascii="仿宋_GB2312" w:eastAsia="仿宋_GB2312" w:hAnsiTheme="majorEastAsia" w:hint="eastAsia"/>
          <w:b/>
          <w:bCs/>
          <w:sz w:val="28"/>
          <w:szCs w:val="28"/>
        </w:rPr>
      </w:pPr>
    </w:p>
    <w:p w14:paraId="0E5B31B5" w14:textId="77777777" w:rsidR="004C2063" w:rsidRDefault="004C2063">
      <w:pPr>
        <w:spacing w:line="400" w:lineRule="exact"/>
        <w:jc w:val="center"/>
        <w:outlineLvl w:val="0"/>
        <w:rPr>
          <w:rFonts w:ascii="仿宋_GB2312" w:eastAsia="仿宋_GB2312" w:hAnsiTheme="majorEastAsia" w:hint="eastAsia"/>
          <w:b/>
          <w:bCs/>
          <w:sz w:val="28"/>
          <w:szCs w:val="28"/>
        </w:rPr>
      </w:pPr>
    </w:p>
    <w:p w14:paraId="5B8E9DAE" w14:textId="77777777" w:rsidR="004C2063" w:rsidRDefault="00000000">
      <w:pPr>
        <w:spacing w:line="400" w:lineRule="exact"/>
        <w:jc w:val="center"/>
        <w:outlineLvl w:val="0"/>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第三部分 投标文件格式</w:t>
      </w:r>
    </w:p>
    <w:p w14:paraId="09440D82" w14:textId="77777777" w:rsidR="004C2063" w:rsidRDefault="004C2063">
      <w:pPr>
        <w:widowControl/>
        <w:jc w:val="center"/>
        <w:rPr>
          <w:rFonts w:ascii="宋体" w:hAnsi="宋体" w:cs="宋体" w:hint="eastAsia"/>
          <w:color w:val="000000"/>
          <w:sz w:val="36"/>
          <w:szCs w:val="36"/>
        </w:rPr>
      </w:pPr>
    </w:p>
    <w:p w14:paraId="12C6D9EB" w14:textId="77777777" w:rsidR="004C2063" w:rsidRDefault="004C2063">
      <w:pPr>
        <w:widowControl/>
        <w:jc w:val="center"/>
        <w:rPr>
          <w:rFonts w:ascii="宋体" w:hAnsi="宋体" w:cs="宋体" w:hint="eastAsia"/>
          <w:color w:val="000000"/>
          <w:sz w:val="36"/>
          <w:szCs w:val="36"/>
        </w:rPr>
      </w:pPr>
    </w:p>
    <w:p w14:paraId="71A2CDDB" w14:textId="77777777" w:rsidR="004C2063" w:rsidRDefault="004C2063">
      <w:pPr>
        <w:widowControl/>
        <w:jc w:val="center"/>
        <w:rPr>
          <w:rFonts w:ascii="宋体" w:hAnsi="宋体" w:cs="宋体" w:hint="eastAsia"/>
          <w:color w:val="000000"/>
          <w:sz w:val="36"/>
          <w:szCs w:val="36"/>
        </w:rPr>
      </w:pPr>
    </w:p>
    <w:p w14:paraId="0DC04153" w14:textId="77777777" w:rsidR="004C2063" w:rsidRDefault="004C2063">
      <w:pPr>
        <w:widowControl/>
        <w:jc w:val="center"/>
        <w:rPr>
          <w:rFonts w:ascii="宋体" w:hAnsi="宋体" w:cs="宋体" w:hint="eastAsia"/>
          <w:color w:val="000000"/>
          <w:sz w:val="36"/>
          <w:szCs w:val="36"/>
        </w:rPr>
      </w:pPr>
    </w:p>
    <w:p w14:paraId="2396BCE2" w14:textId="77777777" w:rsidR="004C2063" w:rsidRDefault="004C2063">
      <w:pPr>
        <w:widowControl/>
        <w:rPr>
          <w:rFonts w:ascii="宋体" w:hAnsi="宋体" w:cs="宋体" w:hint="eastAsia"/>
          <w:color w:val="000000"/>
          <w:sz w:val="36"/>
          <w:szCs w:val="36"/>
        </w:rPr>
      </w:pPr>
    </w:p>
    <w:p w14:paraId="68D8F8A0" w14:textId="77777777" w:rsidR="004C2063" w:rsidRDefault="00000000">
      <w:pPr>
        <w:widowControl/>
        <w:jc w:val="center"/>
        <w:rPr>
          <w:rFonts w:ascii="宋体" w:hAnsi="宋体" w:cs="宋体" w:hint="eastAsia"/>
          <w:b/>
          <w:color w:val="000000"/>
          <w:sz w:val="72"/>
          <w:szCs w:val="72"/>
        </w:rPr>
      </w:pPr>
      <w:r>
        <w:rPr>
          <w:rFonts w:ascii="宋体" w:hAnsi="宋体" w:cs="宋体" w:hint="eastAsia"/>
          <w:b/>
          <w:color w:val="000000"/>
          <w:sz w:val="72"/>
          <w:szCs w:val="72"/>
        </w:rPr>
        <w:t>投 标 文 件</w:t>
      </w:r>
    </w:p>
    <w:p w14:paraId="66C6F9C0" w14:textId="77777777" w:rsidR="004C2063" w:rsidRDefault="004C2063">
      <w:pPr>
        <w:widowControl/>
        <w:jc w:val="center"/>
        <w:rPr>
          <w:rFonts w:ascii="宋体" w:hAnsi="宋体" w:cs="宋体" w:hint="eastAsia"/>
          <w:color w:val="000000"/>
          <w:sz w:val="36"/>
          <w:szCs w:val="36"/>
        </w:rPr>
      </w:pPr>
    </w:p>
    <w:p w14:paraId="7A681C9A" w14:textId="77777777" w:rsidR="004C2063" w:rsidRDefault="004C2063">
      <w:pPr>
        <w:widowControl/>
        <w:ind w:leftChars="887" w:left="3773" w:hangingChars="546" w:hanging="1644"/>
        <w:rPr>
          <w:rFonts w:ascii="宋体" w:hAnsi="宋体" w:cs="宋体" w:hint="eastAsia"/>
          <w:b/>
          <w:color w:val="000000"/>
          <w:sz w:val="30"/>
          <w:szCs w:val="30"/>
        </w:rPr>
      </w:pPr>
    </w:p>
    <w:p w14:paraId="071E48B1" w14:textId="77777777" w:rsidR="004C2063" w:rsidRDefault="004C2063">
      <w:pPr>
        <w:widowControl/>
        <w:ind w:leftChars="1114" w:left="3840" w:hangingChars="387" w:hanging="1166"/>
        <w:rPr>
          <w:rFonts w:ascii="宋体" w:hAnsi="宋体" w:cs="宋体" w:hint="eastAsia"/>
          <w:b/>
          <w:color w:val="000000"/>
          <w:sz w:val="30"/>
          <w:szCs w:val="30"/>
        </w:rPr>
      </w:pPr>
    </w:p>
    <w:p w14:paraId="2FD774CF" w14:textId="77777777" w:rsidR="004C2063" w:rsidRDefault="00000000">
      <w:pPr>
        <w:spacing w:line="500" w:lineRule="exact"/>
        <w:jc w:val="center"/>
        <w:rPr>
          <w:rFonts w:ascii="宋体" w:hAnsi="宋体" w:cs="宋体" w:hint="eastAsia"/>
          <w:b/>
          <w:color w:val="000000"/>
          <w:sz w:val="28"/>
          <w:szCs w:val="28"/>
        </w:rPr>
      </w:pPr>
      <w:r>
        <w:rPr>
          <w:rFonts w:ascii="宋体" w:hAnsi="宋体" w:cs="宋体" w:hint="eastAsia"/>
          <w:b/>
          <w:color w:val="000000"/>
          <w:sz w:val="28"/>
          <w:szCs w:val="28"/>
        </w:rPr>
        <w:t xml:space="preserve"> 项目名称</w:t>
      </w:r>
      <w:r>
        <w:rPr>
          <w:rFonts w:ascii="宋体" w:hAnsi="宋体" w:cs="宋体" w:hint="eastAsia"/>
          <w:b/>
          <w:color w:val="000000"/>
          <w:sz w:val="30"/>
          <w:szCs w:val="30"/>
        </w:rPr>
        <w:t>：</w:t>
      </w:r>
      <w:r>
        <w:rPr>
          <w:rFonts w:ascii="宋体" w:hAnsi="宋体" w:cs="宋体" w:hint="eastAsia"/>
          <w:b/>
          <w:color w:val="000000"/>
          <w:sz w:val="28"/>
          <w:szCs w:val="28"/>
        </w:rPr>
        <w:t xml:space="preserve">中建路桥集团第四工程有限公司 </w:t>
      </w:r>
      <w:r>
        <w:rPr>
          <w:rFonts w:ascii="宋体" w:eastAsia="宋体" w:hAnsi="宋体" w:cs="宋体" w:hint="eastAsia"/>
          <w:b/>
          <w:sz w:val="28"/>
          <w:szCs w:val="28"/>
          <w:u w:val="single"/>
        </w:rPr>
        <w:t>龙口</w:t>
      </w:r>
      <w:proofErr w:type="gramStart"/>
      <w:r>
        <w:rPr>
          <w:rFonts w:ascii="宋体" w:eastAsia="宋体" w:hAnsi="宋体" w:cs="宋体" w:hint="eastAsia"/>
          <w:b/>
          <w:sz w:val="28"/>
          <w:szCs w:val="28"/>
          <w:u w:val="single"/>
        </w:rPr>
        <w:t>市农光互补</w:t>
      </w:r>
      <w:proofErr w:type="gramEnd"/>
      <w:r>
        <w:rPr>
          <w:rFonts w:ascii="宋体" w:eastAsia="宋体" w:hAnsi="宋体" w:cs="宋体" w:hint="eastAsia"/>
          <w:b/>
          <w:sz w:val="28"/>
          <w:szCs w:val="28"/>
          <w:u w:val="single"/>
        </w:rPr>
        <w:t>发电项目（龙丰一号）一期100MW光</w:t>
      </w:r>
      <w:proofErr w:type="gramStart"/>
      <w:r>
        <w:rPr>
          <w:rFonts w:ascii="宋体" w:eastAsia="宋体" w:hAnsi="宋体" w:cs="宋体" w:hint="eastAsia"/>
          <w:b/>
          <w:sz w:val="28"/>
          <w:szCs w:val="28"/>
          <w:u w:val="single"/>
        </w:rPr>
        <w:t>伏工程</w:t>
      </w:r>
      <w:proofErr w:type="gramEnd"/>
      <w:r>
        <w:rPr>
          <w:rFonts w:ascii="宋体" w:eastAsia="宋体" w:hAnsi="宋体" w:cs="宋体" w:hint="eastAsia"/>
          <w:b/>
          <w:color w:val="000000"/>
          <w:sz w:val="28"/>
          <w:szCs w:val="28"/>
          <w:u w:val="single"/>
        </w:rPr>
        <w:t xml:space="preserve"> </w:t>
      </w:r>
      <w:r>
        <w:rPr>
          <w:rFonts w:ascii="宋体" w:hAnsi="宋体" w:cs="宋体" w:hint="eastAsia"/>
          <w:b/>
          <w:color w:val="000000"/>
          <w:sz w:val="28"/>
          <w:szCs w:val="28"/>
        </w:rPr>
        <w:t>项目经理部</w:t>
      </w:r>
    </w:p>
    <w:p w14:paraId="77A9001D" w14:textId="77777777" w:rsidR="004C2063" w:rsidRDefault="00000000">
      <w:pPr>
        <w:spacing w:line="500" w:lineRule="exact"/>
        <w:jc w:val="center"/>
        <w:rPr>
          <w:rFonts w:ascii="宋体" w:hAnsi="宋体" w:cs="宋体" w:hint="eastAsia"/>
          <w:b/>
          <w:color w:val="000000"/>
          <w:sz w:val="28"/>
          <w:szCs w:val="28"/>
        </w:rPr>
      </w:pPr>
      <w:r>
        <w:rPr>
          <w:rFonts w:ascii="宋体" w:eastAsia="宋体" w:hAnsi="宋体" w:cs="宋体" w:hint="eastAsia"/>
          <w:b/>
          <w:color w:val="000000"/>
          <w:sz w:val="28"/>
          <w:szCs w:val="28"/>
          <w:u w:val="single"/>
        </w:rPr>
        <w:t xml:space="preserve"> 储能系统及相关配套设备</w:t>
      </w:r>
      <w:r>
        <w:rPr>
          <w:rFonts w:ascii="宋体" w:hAnsi="宋体" w:cs="宋体" w:hint="eastAsia"/>
          <w:b/>
          <w:bCs/>
          <w:color w:val="000000"/>
          <w:sz w:val="28"/>
          <w:szCs w:val="28"/>
          <w:u w:val="single"/>
        </w:rPr>
        <w:t xml:space="preserve"> </w:t>
      </w:r>
      <w:r>
        <w:rPr>
          <w:rFonts w:ascii="宋体" w:hAnsi="宋体" w:cs="宋体" w:hint="eastAsia"/>
          <w:b/>
          <w:color w:val="000000"/>
          <w:sz w:val="28"/>
          <w:szCs w:val="28"/>
        </w:rPr>
        <w:t>采购项目</w:t>
      </w:r>
    </w:p>
    <w:p w14:paraId="29764D5A" w14:textId="77777777" w:rsidR="004C2063" w:rsidRDefault="00000000">
      <w:pPr>
        <w:widowControl/>
        <w:tabs>
          <w:tab w:val="left" w:pos="1134"/>
        </w:tabs>
        <w:rPr>
          <w:rFonts w:ascii="宋体" w:hAnsi="宋体" w:cs="宋体" w:hint="eastAsia"/>
          <w:b/>
          <w:color w:val="000000"/>
          <w:sz w:val="28"/>
          <w:szCs w:val="28"/>
        </w:rPr>
      </w:pPr>
      <w:r>
        <w:rPr>
          <w:rFonts w:ascii="宋体" w:hAnsi="宋体" w:cs="宋体" w:hint="eastAsia"/>
          <w:b/>
          <w:color w:val="000000"/>
          <w:sz w:val="28"/>
          <w:szCs w:val="28"/>
        </w:rPr>
        <w:t xml:space="preserve">        </w:t>
      </w:r>
    </w:p>
    <w:p w14:paraId="3A823011" w14:textId="77777777" w:rsidR="004C2063" w:rsidRDefault="00000000">
      <w:pPr>
        <w:widowControl/>
        <w:tabs>
          <w:tab w:val="left" w:pos="1134"/>
        </w:tabs>
        <w:ind w:firstLineChars="500" w:firstLine="1405"/>
        <w:jc w:val="left"/>
        <w:rPr>
          <w:rFonts w:ascii="宋体" w:hAnsi="宋体" w:cs="宋体" w:hint="eastAsia"/>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Pr>
          <w:rFonts w:ascii="仿宋_GB2312" w:eastAsia="仿宋_GB2312" w:cs="宋体" w:hint="eastAsia"/>
          <w:sz w:val="28"/>
          <w:szCs w:val="28"/>
          <w:u w:val="single"/>
        </w:rPr>
        <w:t>ZJLQSGS-FGZB-</w:t>
      </w:r>
      <w:proofErr w:type="gramStart"/>
      <w:r>
        <w:rPr>
          <w:rFonts w:ascii="仿宋_GB2312" w:eastAsia="仿宋_GB2312" w:cs="宋体" w:hint="eastAsia"/>
          <w:sz w:val="28"/>
          <w:szCs w:val="28"/>
          <w:u w:val="single"/>
        </w:rPr>
        <w:t>龙口光伏项目</w:t>
      </w:r>
      <w:proofErr w:type="gramEnd"/>
      <w:r>
        <w:rPr>
          <w:rFonts w:ascii="仿宋_GB2312" w:eastAsia="仿宋_GB2312" w:cs="宋体" w:hint="eastAsia"/>
          <w:sz w:val="28"/>
          <w:szCs w:val="28"/>
          <w:u w:val="single"/>
        </w:rPr>
        <w:t>-003</w:t>
      </w:r>
      <w:r>
        <w:rPr>
          <w:rFonts w:ascii="宋体" w:hAnsi="宋体" w:cs="宋体" w:hint="eastAsia"/>
          <w:b/>
          <w:color w:val="000000"/>
          <w:sz w:val="28"/>
          <w:szCs w:val="28"/>
          <w:u w:val="single"/>
        </w:rPr>
        <w:t xml:space="preserve">     </w:t>
      </w:r>
    </w:p>
    <w:p w14:paraId="2F7AC2C2" w14:textId="77777777" w:rsidR="004C2063" w:rsidRDefault="004C2063">
      <w:pPr>
        <w:widowControl/>
        <w:ind w:leftChars="1114" w:left="3840" w:hangingChars="387" w:hanging="1166"/>
        <w:rPr>
          <w:rFonts w:ascii="宋体" w:hAnsi="宋体" w:cs="宋体" w:hint="eastAsia"/>
          <w:b/>
          <w:color w:val="000000"/>
          <w:sz w:val="30"/>
          <w:szCs w:val="30"/>
        </w:rPr>
      </w:pPr>
    </w:p>
    <w:p w14:paraId="138E6A5D" w14:textId="77777777" w:rsidR="004C2063" w:rsidRDefault="004C2063">
      <w:pPr>
        <w:widowControl/>
        <w:ind w:leftChars="1114" w:left="4067" w:hangingChars="387" w:hanging="1393"/>
        <w:rPr>
          <w:rFonts w:ascii="宋体" w:hAnsi="宋体" w:cs="宋体" w:hint="eastAsia"/>
          <w:color w:val="000000"/>
          <w:sz w:val="36"/>
          <w:szCs w:val="36"/>
        </w:rPr>
      </w:pPr>
    </w:p>
    <w:p w14:paraId="59933C1D" w14:textId="77777777" w:rsidR="004C2063" w:rsidRDefault="004C2063">
      <w:pPr>
        <w:pStyle w:val="23"/>
        <w:ind w:left="480"/>
      </w:pPr>
    </w:p>
    <w:p w14:paraId="00760592" w14:textId="77777777" w:rsidR="004C2063" w:rsidRDefault="004C2063">
      <w:pPr>
        <w:widowControl/>
        <w:rPr>
          <w:rFonts w:ascii="宋体" w:hAnsi="宋体" w:cs="宋体" w:hint="eastAsia"/>
          <w:color w:val="000000"/>
          <w:sz w:val="36"/>
          <w:szCs w:val="36"/>
        </w:rPr>
      </w:pPr>
    </w:p>
    <w:p w14:paraId="4AC06E22" w14:textId="77777777" w:rsidR="004C2063"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投标物资名称：</w:t>
      </w:r>
      <w:r>
        <w:rPr>
          <w:rFonts w:ascii="宋体" w:hAnsi="宋体" w:cs="宋体" w:hint="eastAsia"/>
          <w:b/>
          <w:color w:val="000000"/>
          <w:u w:val="single"/>
        </w:rPr>
        <w:t xml:space="preserve">     储能系统及相关配套设备     </w:t>
      </w:r>
    </w:p>
    <w:p w14:paraId="534DDBC1" w14:textId="77777777" w:rsidR="004C2063"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6CF45267" w14:textId="77777777" w:rsidR="004C2063" w:rsidRDefault="00000000">
      <w:pPr>
        <w:widowControl/>
        <w:spacing w:line="480" w:lineRule="auto"/>
        <w:ind w:leftChars="565" w:left="3426" w:hangingChars="859" w:hanging="2070"/>
        <w:jc w:val="left"/>
        <w:rPr>
          <w:rFonts w:ascii="宋体" w:hAnsi="宋体" w:cs="宋体" w:hint="eastAsia"/>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740A2AB5" w14:textId="77777777" w:rsidR="004C2063"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联系电话：</w:t>
      </w:r>
      <w:r>
        <w:rPr>
          <w:rFonts w:ascii="宋体" w:hAnsi="宋体" w:cs="宋体" w:hint="eastAsia"/>
          <w:b/>
          <w:color w:val="000000"/>
          <w:u w:val="single"/>
        </w:rPr>
        <w:t xml:space="preserve">                                    </w:t>
      </w:r>
    </w:p>
    <w:p w14:paraId="4515542B" w14:textId="77777777" w:rsidR="004C2063" w:rsidRDefault="00000000">
      <w:pPr>
        <w:widowControl/>
        <w:spacing w:line="480" w:lineRule="auto"/>
        <w:ind w:leftChars="565" w:left="3426" w:hangingChars="859" w:hanging="2070"/>
        <w:jc w:val="left"/>
        <w:rPr>
          <w:rFonts w:ascii="仿宋_GB2312" w:hAnsiTheme="majorEastAsia" w:hint="eastAsia"/>
          <w:b/>
          <w:bCs/>
          <w:sz w:val="36"/>
          <w:szCs w:val="36"/>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5E4ADD8C" w14:textId="77777777" w:rsidR="004C2063" w:rsidRDefault="00000000">
      <w:pPr>
        <w:widowControl/>
        <w:jc w:val="left"/>
        <w:rPr>
          <w:rFonts w:ascii="仿宋_GB2312" w:eastAsia="仿宋_GB2312" w:hAnsiTheme="minorEastAsia" w:cs="宋体" w:hint="eastAsia"/>
          <w:b/>
          <w:w w:val="90"/>
        </w:rPr>
      </w:pPr>
      <w:r>
        <w:rPr>
          <w:rFonts w:ascii="仿宋_GB2312" w:eastAsia="仿宋_GB2312" w:hAnsiTheme="minorEastAsia" w:cs="宋体"/>
          <w:b/>
          <w:w w:val="90"/>
        </w:rPr>
        <w:br w:type="page"/>
      </w:r>
    </w:p>
    <w:p w14:paraId="79221B39" w14:textId="77777777" w:rsidR="004C206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1</w:t>
      </w:r>
      <w:r>
        <w:rPr>
          <w:rFonts w:ascii="仿宋_GB2312" w:eastAsia="仿宋_GB2312" w:hAnsiTheme="minorEastAsia" w:cs="宋体"/>
          <w:b/>
          <w:w w:val="90"/>
        </w:rPr>
        <w:t>.</w:t>
      </w:r>
    </w:p>
    <w:p w14:paraId="2C7B51F8" w14:textId="77777777" w:rsidR="004C2063" w:rsidRDefault="00000000">
      <w:pPr>
        <w:spacing w:line="400" w:lineRule="exact"/>
        <w:jc w:val="center"/>
        <w:rPr>
          <w:rFonts w:ascii="仿宋_GB2312" w:eastAsia="仿宋_GB2312" w:hAnsiTheme="minorEastAsia" w:cs="宋体" w:hint="eastAsia"/>
          <w:sz w:val="28"/>
          <w:szCs w:val="28"/>
        </w:rPr>
      </w:pPr>
      <w:r>
        <w:rPr>
          <w:rFonts w:ascii="仿宋_GB2312" w:eastAsia="仿宋_GB2312" w:hAnsiTheme="minorEastAsia" w:cs="宋体" w:hint="eastAsia"/>
          <w:b/>
          <w:sz w:val="28"/>
          <w:szCs w:val="28"/>
        </w:rPr>
        <w:t>投标书</w:t>
      </w:r>
    </w:p>
    <w:p w14:paraId="12045F1A" w14:textId="77777777" w:rsidR="004C2063"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中建路桥集团第四工程有限公司</w:t>
      </w:r>
    </w:p>
    <w:p w14:paraId="4CC13146"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根据已收到的该工程招标文件及所有相关资料，经研究我公司愿承担贵公司所需</w:t>
      </w:r>
      <w:r>
        <w:rPr>
          <w:rFonts w:ascii="仿宋_GB2312" w:eastAsia="仿宋_GB2312" w:hAnsiTheme="minorEastAsia" w:cs="宋体" w:hint="eastAsia"/>
          <w:sz w:val="21"/>
          <w:szCs w:val="21"/>
          <w:u w:val="single"/>
        </w:rPr>
        <w:t>储能系统及相关配套设备</w:t>
      </w:r>
      <w:r>
        <w:rPr>
          <w:rFonts w:ascii="仿宋_GB2312" w:eastAsia="仿宋_GB2312" w:hAnsiTheme="minorEastAsia" w:cs="宋体" w:hint="eastAsia"/>
          <w:sz w:val="21"/>
          <w:szCs w:val="21"/>
        </w:rPr>
        <w:t>的供应。具体投标内容如下：</w:t>
      </w:r>
    </w:p>
    <w:p w14:paraId="2A8C398D" w14:textId="77777777" w:rsidR="004C2063"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1.对本招标文件的确认和意见</w:t>
      </w:r>
    </w:p>
    <w:p w14:paraId="60889802"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1.1 是否确认本招标文件投标须知：      （   ）是   （   ）否</w:t>
      </w:r>
    </w:p>
    <w:p w14:paraId="733C70FF" w14:textId="77777777" w:rsidR="004C2063"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2.工期</w:t>
      </w:r>
    </w:p>
    <w:p w14:paraId="70C7D288"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完全满足贵公司根据工程进度提出的供应计划要求，按照要求的规格型号、供应进度保质保量供应所需材料，并承诺对供货迟延造成的工程损失承担全部责任。</w:t>
      </w:r>
    </w:p>
    <w:p w14:paraId="3CE49AD3" w14:textId="77777777" w:rsidR="004C2063"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3.报价：附后</w:t>
      </w:r>
    </w:p>
    <w:p w14:paraId="29146E64" w14:textId="77777777" w:rsidR="004C2063"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4.质量</w:t>
      </w:r>
    </w:p>
    <w:p w14:paraId="0FDBAEB9"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质量达到贵公司招标文件要求的标准，满足投标须知中所列的相应条件，并承诺对产品质量出现问题造成的工程损失承担全部责任。</w:t>
      </w:r>
    </w:p>
    <w:p w14:paraId="79CAB21D"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70200A9A" w14:textId="77777777" w:rsidR="004C2063"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5.交货</w:t>
      </w:r>
    </w:p>
    <w:p w14:paraId="1843B0C1"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满足投标须知中所列的相应条件。</w:t>
      </w:r>
    </w:p>
    <w:p w14:paraId="77E0AADC" w14:textId="77777777" w:rsidR="004C2063"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6.服务</w:t>
      </w:r>
    </w:p>
    <w:p w14:paraId="0107B675"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本着用户第一、服务至上的原则，投标人保证提供全面的服务。</w:t>
      </w:r>
    </w:p>
    <w:p w14:paraId="1FEF55C9"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3BBACB19"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6.2物资按要求保质保量及时送达现场，并卸至贵司指定的位置。</w:t>
      </w:r>
    </w:p>
    <w:p w14:paraId="080E6393"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6.3物资卸货严格符合项目要求，存放到相应位置。</w:t>
      </w:r>
    </w:p>
    <w:p w14:paraId="2B0EC656"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6.4出现问题及时解决。</w:t>
      </w:r>
    </w:p>
    <w:p w14:paraId="70DB931A"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6.4.1我司及时委派质检专业人员协同项目查明原因。</w:t>
      </w:r>
    </w:p>
    <w:p w14:paraId="32A73FB0"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6.4.2质量原因将按照以下程序解决：</w:t>
      </w:r>
    </w:p>
    <w:p w14:paraId="55430480"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6.4.2.1及时将不合格物资退出场外；</w:t>
      </w:r>
    </w:p>
    <w:p w14:paraId="071079DF"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6.4.2.2若贵司同意，我司将在不合格物资退厂的同时提供新的物资；</w:t>
      </w:r>
    </w:p>
    <w:p w14:paraId="1E200B8C"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6.4.2.3若由于不合格物资原因造成的检测费用、工程工期延迟、工程损失及其它总包方损失等问题，投标人将承担相应的经济赔偿。如因材料质量问题而造成工期延误，我司承诺接受每延误一天处以人民币</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元的违约金，该违约金直接从结算款或履约保证金中扣除。</w:t>
      </w:r>
    </w:p>
    <w:p w14:paraId="4E67C1CA"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6.5竭力满足贵司及项目提出的有关工期及材料的其他要求。</w:t>
      </w:r>
    </w:p>
    <w:p w14:paraId="7D824A9B" w14:textId="77777777" w:rsidR="004C2063"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lastRenderedPageBreak/>
        <w:t>7.保障</w:t>
      </w:r>
    </w:p>
    <w:p w14:paraId="0A750F8D"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7.1投标人将保证严格按照贵司根据工程材料需用计划提出的要求，按时完成物资的供应工作。</w:t>
      </w:r>
    </w:p>
    <w:p w14:paraId="47E255C9"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7.2若投标人在执行合同期间没有供货合同中所要求的工程材料，投标人将在市场上进行采购以保障贵</w:t>
      </w:r>
      <w:proofErr w:type="gramStart"/>
      <w:r>
        <w:rPr>
          <w:rFonts w:ascii="仿宋_GB2312" w:eastAsia="仿宋_GB2312" w:hAnsiTheme="minorEastAsia" w:cs="宋体" w:hint="eastAsia"/>
          <w:sz w:val="21"/>
          <w:szCs w:val="21"/>
        </w:rPr>
        <w:t>司工程</w:t>
      </w:r>
      <w:proofErr w:type="gramEnd"/>
      <w:r>
        <w:rPr>
          <w:rFonts w:ascii="仿宋_GB2312" w:eastAsia="仿宋_GB2312" w:hAnsiTheme="minorEastAsia" w:cs="宋体" w:hint="eastAsia"/>
          <w:sz w:val="21"/>
          <w:szCs w:val="21"/>
        </w:rPr>
        <w:t>工期，由此可能造成的经济损失由投标人自行承担。</w:t>
      </w:r>
    </w:p>
    <w:p w14:paraId="5101D763"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7.3未按时供货，可由贵司自行采购，投标人将承担因此增加的一切费用，并承担由此造成的损失。如因材料进场时间问题而造成工期延误，我公司承诺接受每延误一天处以</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元人民币的违约金，该违约金直接从结算款或履约保证金中扣除。</w:t>
      </w:r>
    </w:p>
    <w:p w14:paraId="4EB0C2DC"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7.4投标人认可贵司的材料需用可能与中标时所签合同确定的数量不同，投标人认可此种数量调整，并确保不会因此</w:t>
      </w:r>
      <w:proofErr w:type="gramStart"/>
      <w:r>
        <w:rPr>
          <w:rFonts w:ascii="仿宋_GB2312" w:eastAsia="仿宋_GB2312" w:hAnsiTheme="minorEastAsia" w:cs="宋体" w:hint="eastAsia"/>
          <w:sz w:val="21"/>
          <w:szCs w:val="21"/>
        </w:rPr>
        <w:t>种调整</w:t>
      </w:r>
      <w:proofErr w:type="gramEnd"/>
      <w:r>
        <w:rPr>
          <w:rFonts w:ascii="仿宋_GB2312" w:eastAsia="仿宋_GB2312" w:hAnsiTheme="minorEastAsia" w:cs="宋体" w:hint="eastAsia"/>
          <w:sz w:val="21"/>
          <w:szCs w:val="21"/>
        </w:rPr>
        <w:t>而影响供货时间和质量及服务水平，也不会因此提出索赔。</w:t>
      </w:r>
    </w:p>
    <w:p w14:paraId="6E306037" w14:textId="77777777" w:rsidR="004C2063"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8.结算方式</w:t>
      </w:r>
    </w:p>
    <w:p w14:paraId="47EF0AD7" w14:textId="77777777" w:rsidR="004C2063" w:rsidRDefault="00000000">
      <w:pPr>
        <w:snapToGrid w:val="0"/>
        <w:spacing w:line="400" w:lineRule="exact"/>
        <w:ind w:firstLineChars="200" w:firstLine="420"/>
        <w:jc w:val="left"/>
        <w:outlineLvl w:val="2"/>
        <w:rPr>
          <w:rFonts w:ascii="仿宋_GB2312" w:eastAsia="仿宋_GB2312" w:hAnsiTheme="minorEastAsia" w:cs="宋体" w:hint="eastAsia"/>
          <w:sz w:val="21"/>
          <w:szCs w:val="21"/>
        </w:rPr>
      </w:pPr>
      <w:bookmarkStart w:id="66" w:name="_Hlk182930424"/>
      <w:r>
        <w:rPr>
          <w:rFonts w:ascii="仿宋_GB2312" w:eastAsia="仿宋_GB2312" w:hAnsiTheme="minorEastAsia" w:cs="宋体" w:hint="eastAsia"/>
          <w:sz w:val="21"/>
          <w:szCs w:val="21"/>
        </w:rPr>
        <w:t>投标人愿意接受贵</w:t>
      </w:r>
      <w:proofErr w:type="gramStart"/>
      <w:r>
        <w:rPr>
          <w:rFonts w:ascii="仿宋_GB2312" w:eastAsia="仿宋_GB2312" w:hAnsiTheme="minorEastAsia" w:cs="宋体" w:hint="eastAsia"/>
          <w:sz w:val="21"/>
          <w:szCs w:val="21"/>
        </w:rPr>
        <w:t>司采用</w:t>
      </w:r>
      <w:proofErr w:type="gramEnd"/>
      <w:r>
        <w:rPr>
          <w:rFonts w:ascii="仿宋_GB2312" w:eastAsia="仿宋_GB2312" w:hAnsiTheme="minorEastAsia" w:cs="宋体" w:hint="eastAsia"/>
          <w:sz w:val="21"/>
          <w:szCs w:val="21"/>
        </w:rPr>
        <w:t>银行电汇或现金支付形式作为结算方式。</w:t>
      </w:r>
    </w:p>
    <w:bookmarkEnd w:id="66"/>
    <w:p w14:paraId="7042EC34" w14:textId="77777777" w:rsidR="004C2063"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sz w:val="21"/>
          <w:szCs w:val="21"/>
        </w:rPr>
        <w:t>9投标书附件</w:t>
      </w:r>
    </w:p>
    <w:p w14:paraId="526C75A2"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9.1详细的报价清单</w:t>
      </w:r>
    </w:p>
    <w:p w14:paraId="25E9B3AD"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9.2其他需要说明的事项</w:t>
      </w:r>
    </w:p>
    <w:p w14:paraId="119EB5F0" w14:textId="77777777" w:rsidR="004C2063"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10.附注</w:t>
      </w:r>
    </w:p>
    <w:p w14:paraId="10B6739C"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427DDCB9"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71896FC2"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ab/>
      </w:r>
    </w:p>
    <w:p w14:paraId="40915B6A" w14:textId="77777777" w:rsidR="004C2063" w:rsidRDefault="004C2063">
      <w:pPr>
        <w:spacing w:line="360" w:lineRule="auto"/>
        <w:ind w:firstLineChars="2434" w:firstLine="5111"/>
        <w:rPr>
          <w:rFonts w:ascii="仿宋_GB2312" w:eastAsia="仿宋_GB2312" w:hAnsiTheme="minorEastAsia" w:cs="宋体" w:hint="eastAsia"/>
          <w:sz w:val="21"/>
          <w:szCs w:val="21"/>
        </w:rPr>
      </w:pPr>
    </w:p>
    <w:p w14:paraId="236CC7C1" w14:textId="77777777" w:rsidR="004C2063" w:rsidRDefault="004C2063">
      <w:pPr>
        <w:spacing w:line="400" w:lineRule="exact"/>
        <w:ind w:firstLineChars="2434" w:firstLine="5111"/>
        <w:rPr>
          <w:rFonts w:ascii="仿宋_GB2312" w:eastAsia="仿宋_GB2312" w:hAnsiTheme="minorEastAsia" w:cs="宋体" w:hint="eastAsia"/>
          <w:sz w:val="21"/>
          <w:szCs w:val="21"/>
        </w:rPr>
      </w:pPr>
    </w:p>
    <w:p w14:paraId="1F37ED37" w14:textId="77777777" w:rsidR="004C2063" w:rsidRDefault="00000000">
      <w:pPr>
        <w:spacing w:line="400" w:lineRule="exact"/>
        <w:ind w:firstLineChars="2434" w:firstLine="5111"/>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3F941000" w14:textId="77777777" w:rsidR="004C2063" w:rsidRDefault="00000000">
      <w:pPr>
        <w:spacing w:line="400" w:lineRule="exact"/>
        <w:ind w:firstLineChars="2450" w:firstLine="5145"/>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2E36B29B" w14:textId="77777777" w:rsidR="004C2063" w:rsidRDefault="00000000">
      <w:pPr>
        <w:spacing w:line="400" w:lineRule="exact"/>
        <w:ind w:firstLineChars="2400" w:firstLine="5040"/>
        <w:rPr>
          <w:rFonts w:ascii="仿宋_GB2312" w:eastAsia="仿宋_GB2312" w:hAnsiTheme="minorEastAsia" w:cs="宋体" w:hint="eastAsia"/>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036EBFA6" w14:textId="77777777" w:rsidR="004C2063" w:rsidRDefault="004C2063">
      <w:pPr>
        <w:jc w:val="left"/>
        <w:rPr>
          <w:rFonts w:ascii="仿宋_GB2312" w:eastAsia="仿宋_GB2312" w:hAnsiTheme="minorEastAsia" w:cs="宋体" w:hint="eastAsia"/>
          <w:szCs w:val="21"/>
        </w:rPr>
      </w:pPr>
    </w:p>
    <w:p w14:paraId="4ABB06E4" w14:textId="77777777" w:rsidR="004C2063" w:rsidRDefault="004C2063">
      <w:pPr>
        <w:widowControl/>
        <w:jc w:val="left"/>
        <w:rPr>
          <w:rFonts w:ascii="仿宋_GB2312" w:eastAsia="仿宋_GB2312" w:hAnsiTheme="minorEastAsia" w:cs="宋体" w:hint="eastAsia"/>
          <w:b/>
          <w:color w:val="000000" w:themeColor="text1"/>
          <w:w w:val="90"/>
        </w:rPr>
      </w:pPr>
    </w:p>
    <w:p w14:paraId="04042C87" w14:textId="77777777" w:rsidR="004C2063" w:rsidRDefault="004C2063">
      <w:pPr>
        <w:widowControl/>
        <w:jc w:val="left"/>
        <w:rPr>
          <w:rFonts w:ascii="仿宋_GB2312" w:eastAsia="仿宋_GB2312" w:hAnsiTheme="minorEastAsia" w:cs="宋体" w:hint="eastAsia"/>
          <w:b/>
          <w:color w:val="000000" w:themeColor="text1"/>
          <w:w w:val="90"/>
        </w:rPr>
      </w:pPr>
    </w:p>
    <w:p w14:paraId="4004713C" w14:textId="77777777" w:rsidR="004C2063" w:rsidRDefault="004C2063">
      <w:pPr>
        <w:pStyle w:val="a0"/>
      </w:pPr>
    </w:p>
    <w:p w14:paraId="4AD4A32F" w14:textId="77777777" w:rsidR="004C2063" w:rsidRDefault="004C2063">
      <w:pPr>
        <w:pStyle w:val="a0"/>
      </w:pPr>
    </w:p>
    <w:p w14:paraId="2F2CE666" w14:textId="77777777" w:rsidR="004C2063" w:rsidRDefault="004C2063">
      <w:pPr>
        <w:widowControl/>
        <w:jc w:val="left"/>
        <w:rPr>
          <w:rFonts w:ascii="仿宋_GB2312" w:eastAsia="仿宋_GB2312" w:hAnsiTheme="minorEastAsia" w:cs="宋体" w:hint="eastAsia"/>
          <w:b/>
          <w:color w:val="000000" w:themeColor="text1"/>
          <w:w w:val="90"/>
        </w:rPr>
      </w:pPr>
    </w:p>
    <w:p w14:paraId="688FA919" w14:textId="77777777" w:rsidR="004C2063" w:rsidRDefault="004C2063">
      <w:pPr>
        <w:widowControl/>
        <w:jc w:val="left"/>
        <w:rPr>
          <w:rFonts w:ascii="仿宋_GB2312" w:eastAsia="仿宋_GB2312" w:hAnsiTheme="minorEastAsia" w:cs="宋体" w:hint="eastAsia"/>
          <w:b/>
          <w:color w:val="000000" w:themeColor="text1"/>
          <w:w w:val="90"/>
        </w:rPr>
      </w:pPr>
    </w:p>
    <w:p w14:paraId="6A572050" w14:textId="77777777" w:rsidR="004C2063" w:rsidRDefault="00000000">
      <w:pPr>
        <w:spacing w:line="360" w:lineRule="auto"/>
        <w:rPr>
          <w:rFonts w:ascii="仿宋_GB2312" w:eastAsia="仿宋_GB2312" w:hAnsiTheme="minorEastAsia" w:cs="宋体" w:hint="eastAsia"/>
          <w:kern w:val="0"/>
          <w:sz w:val="21"/>
          <w:szCs w:val="21"/>
        </w:rPr>
      </w:pPr>
      <w:r>
        <w:rPr>
          <w:rFonts w:ascii="仿宋_GB2312" w:eastAsia="仿宋_GB2312" w:hAnsiTheme="minorEastAsia" w:cs="宋体" w:hint="eastAsia"/>
          <w:b/>
          <w:color w:val="000000" w:themeColor="text1"/>
          <w:w w:val="90"/>
        </w:rPr>
        <w:lastRenderedPageBreak/>
        <w:t>2</w:t>
      </w:r>
      <w:r>
        <w:rPr>
          <w:rFonts w:ascii="仿宋_GB2312" w:eastAsia="仿宋_GB2312" w:hAnsiTheme="minorEastAsia" w:cs="宋体"/>
          <w:b/>
          <w:color w:val="000000" w:themeColor="text1"/>
          <w:w w:val="90"/>
        </w:rPr>
        <w:t>.</w:t>
      </w:r>
      <w:r>
        <w:rPr>
          <w:rFonts w:ascii="仿宋_GB2312" w:eastAsia="仿宋_GB2312" w:hAnsiTheme="minorEastAsia" w:cs="宋体" w:hint="eastAsia"/>
          <w:b/>
          <w:color w:val="000000" w:themeColor="text1"/>
          <w:w w:val="90"/>
          <w:sz w:val="28"/>
          <w:szCs w:val="28"/>
        </w:rPr>
        <w:t>投标报价清单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84"/>
        <w:gridCol w:w="1116"/>
        <w:gridCol w:w="890"/>
        <w:gridCol w:w="780"/>
        <w:gridCol w:w="819"/>
        <w:gridCol w:w="966"/>
        <w:gridCol w:w="523"/>
        <w:gridCol w:w="1099"/>
        <w:gridCol w:w="795"/>
        <w:gridCol w:w="588"/>
      </w:tblGrid>
      <w:tr w:rsidR="004C2063" w14:paraId="54ED02FC" w14:textId="77777777">
        <w:trPr>
          <w:trHeight w:val="285"/>
          <w:jc w:val="center"/>
        </w:trPr>
        <w:tc>
          <w:tcPr>
            <w:tcW w:w="5000" w:type="pct"/>
            <w:gridSpan w:val="11"/>
            <w:shd w:val="clear" w:color="auto" w:fill="auto"/>
            <w:vAlign w:val="center"/>
          </w:tcPr>
          <w:p w14:paraId="2B7F7D0C" w14:textId="77777777" w:rsidR="004C2063" w:rsidRDefault="00000000">
            <w:pPr>
              <w:pStyle w:val="Default"/>
              <w:spacing w:beforeLines="50" w:before="120" w:afterLines="50" w:after="120" w:line="400" w:lineRule="atLeast"/>
              <w:outlineLvl w:val="0"/>
              <w:rPr>
                <w:rFonts w:ascii="仿宋_GB2312" w:eastAsia="仿宋_GB2312" w:hAnsi="仿宋_GB2312" w:cs="仿宋_GB2312" w:hint="eastAsia"/>
                <w:color w:val="000000" w:themeColor="text1"/>
                <w:sz w:val="18"/>
                <w:szCs w:val="18"/>
                <w:lang w:bidi="ar"/>
              </w:rPr>
            </w:pPr>
            <w:r>
              <w:rPr>
                <w:rFonts w:ascii="仿宋_GB2312" w:eastAsia="仿宋_GB2312" w:hAnsi="仿宋_GB2312" w:cs="仿宋_GB2312" w:hint="eastAsia"/>
                <w:b/>
                <w:bCs/>
                <w:color w:val="000000" w:themeColor="text1"/>
              </w:rPr>
              <w:t>方式</w:t>
            </w:r>
            <w:proofErr w:type="gramStart"/>
            <w:r>
              <w:rPr>
                <w:rFonts w:ascii="仿宋_GB2312" w:eastAsia="仿宋_GB2312" w:hAnsi="仿宋_GB2312" w:cs="仿宋_GB2312" w:hint="eastAsia"/>
                <w:b/>
                <w:bCs/>
                <w:color w:val="000000" w:themeColor="text1"/>
              </w:rPr>
              <w:t>一</w:t>
            </w:r>
            <w:proofErr w:type="gramEnd"/>
            <w:r>
              <w:rPr>
                <w:rFonts w:ascii="仿宋_GB2312" w:eastAsia="仿宋_GB2312" w:hAnsi="仿宋_GB2312" w:cs="仿宋_GB2312" w:hint="eastAsia"/>
                <w:b/>
                <w:bCs/>
                <w:color w:val="000000" w:themeColor="text1"/>
              </w:rPr>
              <w:t>：</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单价方式投标报价清单</w:t>
            </w:r>
          </w:p>
        </w:tc>
      </w:tr>
      <w:tr w:rsidR="004C2063" w14:paraId="5DB17F6C" w14:textId="77777777">
        <w:trPr>
          <w:trHeight w:val="962"/>
          <w:jc w:val="center"/>
        </w:trPr>
        <w:tc>
          <w:tcPr>
            <w:tcW w:w="227" w:type="pct"/>
            <w:shd w:val="clear" w:color="auto" w:fill="auto"/>
            <w:vAlign w:val="center"/>
          </w:tcPr>
          <w:p w14:paraId="23985E48"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序号</w:t>
            </w:r>
          </w:p>
        </w:tc>
        <w:tc>
          <w:tcPr>
            <w:tcW w:w="509" w:type="pct"/>
            <w:shd w:val="clear" w:color="auto" w:fill="auto"/>
            <w:vAlign w:val="center"/>
          </w:tcPr>
          <w:p w14:paraId="2765B6BE" w14:textId="77777777" w:rsidR="004C206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565" w:type="pct"/>
            <w:shd w:val="clear" w:color="auto" w:fill="auto"/>
            <w:vAlign w:val="center"/>
          </w:tcPr>
          <w:p w14:paraId="04204E8D" w14:textId="77777777" w:rsidR="004C206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509" w:type="pct"/>
            <w:shd w:val="clear" w:color="auto" w:fill="auto"/>
            <w:vAlign w:val="center"/>
          </w:tcPr>
          <w:p w14:paraId="66721B30"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4289E178" w14:textId="77777777" w:rsidR="004C206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447" w:type="pct"/>
            <w:shd w:val="clear" w:color="auto" w:fill="auto"/>
            <w:vAlign w:val="center"/>
          </w:tcPr>
          <w:p w14:paraId="3E9B9B0D"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72980F1F" w14:textId="77777777" w:rsidR="004C206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469" w:type="pct"/>
            <w:shd w:val="clear" w:color="auto" w:fill="auto"/>
            <w:vAlign w:val="center"/>
          </w:tcPr>
          <w:p w14:paraId="4E890A74"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7A62D715"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3CE243C1" w14:textId="77777777" w:rsidR="004C206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552" w:type="pct"/>
            <w:shd w:val="clear" w:color="auto" w:fill="auto"/>
            <w:vAlign w:val="center"/>
          </w:tcPr>
          <w:p w14:paraId="4F4E1828"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02019698"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11FAF374" w14:textId="77777777" w:rsidR="004C206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302" w:type="pct"/>
            <w:shd w:val="clear" w:color="auto" w:fill="auto"/>
            <w:vAlign w:val="center"/>
          </w:tcPr>
          <w:p w14:paraId="635A5F64"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1D0A5D4A" w14:textId="77777777" w:rsidR="004C206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627" w:type="pct"/>
            <w:shd w:val="clear" w:color="auto" w:fill="auto"/>
            <w:vAlign w:val="center"/>
          </w:tcPr>
          <w:p w14:paraId="31A9B12E"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55FF0E9F"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34E0CC98"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55" w:type="pct"/>
            <w:shd w:val="clear" w:color="auto" w:fill="auto"/>
            <w:vAlign w:val="center"/>
          </w:tcPr>
          <w:p w14:paraId="2F15AD19"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6D9E75AA"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7314F5F0" w14:textId="77777777" w:rsidR="004C206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334" w:type="pct"/>
            <w:shd w:val="clear" w:color="auto" w:fill="auto"/>
            <w:vAlign w:val="center"/>
          </w:tcPr>
          <w:p w14:paraId="062BE9B5" w14:textId="77777777" w:rsidR="004C2063"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4C2063" w14:paraId="785FE8F2" w14:textId="77777777">
        <w:trPr>
          <w:trHeight w:val="2397"/>
          <w:jc w:val="center"/>
        </w:trPr>
        <w:tc>
          <w:tcPr>
            <w:tcW w:w="227" w:type="pct"/>
            <w:shd w:val="clear" w:color="auto" w:fill="auto"/>
            <w:vAlign w:val="center"/>
          </w:tcPr>
          <w:p w14:paraId="7D7234B0"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509" w:type="pct"/>
            <w:shd w:val="clear" w:color="auto" w:fill="auto"/>
            <w:vAlign w:val="center"/>
          </w:tcPr>
          <w:p w14:paraId="215C37B4"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储能系统</w:t>
            </w:r>
          </w:p>
        </w:tc>
        <w:tc>
          <w:tcPr>
            <w:tcW w:w="565" w:type="pct"/>
            <w:shd w:val="clear" w:color="auto" w:fill="auto"/>
            <w:vAlign w:val="center"/>
          </w:tcPr>
          <w:p w14:paraId="69D1C04A"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color w:val="000000" w:themeColor="text1"/>
                <w:kern w:val="0"/>
                <w:sz w:val="18"/>
                <w:szCs w:val="18"/>
                <w:lang w:bidi="ar"/>
              </w:rPr>
              <w:t>45MW/90MWh</w:t>
            </w:r>
          </w:p>
        </w:tc>
        <w:tc>
          <w:tcPr>
            <w:tcW w:w="509" w:type="pct"/>
            <w:shd w:val="clear" w:color="auto" w:fill="auto"/>
            <w:vAlign w:val="center"/>
          </w:tcPr>
          <w:p w14:paraId="2ECAD729"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项</w:t>
            </w:r>
          </w:p>
        </w:tc>
        <w:tc>
          <w:tcPr>
            <w:tcW w:w="447" w:type="pct"/>
            <w:shd w:val="clear" w:color="auto" w:fill="auto"/>
            <w:vAlign w:val="center"/>
          </w:tcPr>
          <w:p w14:paraId="36AD1889"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469" w:type="pct"/>
            <w:shd w:val="clear" w:color="auto" w:fill="auto"/>
            <w:noWrap/>
            <w:vAlign w:val="center"/>
          </w:tcPr>
          <w:p w14:paraId="2993150A" w14:textId="77777777" w:rsidR="004C2063" w:rsidRDefault="004C2063">
            <w:pPr>
              <w:widowControl/>
              <w:spacing w:line="400" w:lineRule="atLeast"/>
              <w:jc w:val="center"/>
              <w:rPr>
                <w:rFonts w:ascii="仿宋_GB2312" w:eastAsia="仿宋_GB2312" w:hAnsi="仿宋_GB2312" w:cs="仿宋_GB2312" w:hint="eastAsia"/>
                <w:color w:val="000000" w:themeColor="text1"/>
                <w:sz w:val="18"/>
                <w:szCs w:val="18"/>
              </w:rPr>
            </w:pPr>
          </w:p>
        </w:tc>
        <w:tc>
          <w:tcPr>
            <w:tcW w:w="552" w:type="pct"/>
            <w:shd w:val="clear" w:color="auto" w:fill="auto"/>
            <w:noWrap/>
            <w:vAlign w:val="center"/>
          </w:tcPr>
          <w:p w14:paraId="0A9AEF3C" w14:textId="77777777" w:rsidR="004C2063" w:rsidRDefault="004C2063">
            <w:pPr>
              <w:widowControl/>
              <w:jc w:val="center"/>
              <w:textAlignment w:val="center"/>
              <w:rPr>
                <w:rFonts w:ascii="仿宋_GB2312" w:eastAsia="仿宋_GB2312" w:hAnsi="仿宋_GB2312" w:cs="仿宋_GB2312" w:hint="eastAsia"/>
                <w:color w:val="000000" w:themeColor="text1"/>
                <w:sz w:val="18"/>
                <w:szCs w:val="18"/>
              </w:rPr>
            </w:pPr>
          </w:p>
        </w:tc>
        <w:tc>
          <w:tcPr>
            <w:tcW w:w="302" w:type="pct"/>
            <w:shd w:val="clear" w:color="auto" w:fill="auto"/>
            <w:noWrap/>
            <w:vAlign w:val="center"/>
          </w:tcPr>
          <w:p w14:paraId="74D89906" w14:textId="77777777" w:rsidR="004C2063" w:rsidRDefault="004C2063">
            <w:pPr>
              <w:widowControl/>
              <w:jc w:val="center"/>
              <w:textAlignment w:val="center"/>
              <w:rPr>
                <w:rFonts w:ascii="仿宋_GB2312" w:eastAsia="仿宋_GB2312" w:hAnsi="仿宋_GB2312" w:cs="仿宋_GB2312" w:hint="eastAsia"/>
                <w:color w:val="000000" w:themeColor="text1"/>
                <w:sz w:val="18"/>
                <w:szCs w:val="18"/>
              </w:rPr>
            </w:pPr>
          </w:p>
        </w:tc>
        <w:tc>
          <w:tcPr>
            <w:tcW w:w="627" w:type="pct"/>
            <w:shd w:val="clear" w:color="auto" w:fill="auto"/>
            <w:noWrap/>
            <w:vAlign w:val="center"/>
          </w:tcPr>
          <w:p w14:paraId="34737F48" w14:textId="77777777" w:rsidR="004C2063" w:rsidRDefault="004C2063">
            <w:pPr>
              <w:widowControl/>
              <w:jc w:val="center"/>
              <w:textAlignment w:val="center"/>
              <w:rPr>
                <w:rFonts w:ascii="仿宋_GB2312" w:eastAsia="仿宋_GB2312" w:hAnsi="仿宋_GB2312" w:cs="仿宋_GB2312" w:hint="eastAsia"/>
                <w:color w:val="000000" w:themeColor="text1"/>
                <w:sz w:val="18"/>
                <w:szCs w:val="18"/>
              </w:rPr>
            </w:pPr>
          </w:p>
        </w:tc>
        <w:tc>
          <w:tcPr>
            <w:tcW w:w="455" w:type="pct"/>
            <w:shd w:val="clear" w:color="auto" w:fill="auto"/>
            <w:noWrap/>
            <w:vAlign w:val="center"/>
          </w:tcPr>
          <w:p w14:paraId="4DE6A99F" w14:textId="77777777" w:rsidR="004C2063" w:rsidRDefault="004C2063">
            <w:pPr>
              <w:widowControl/>
              <w:jc w:val="center"/>
              <w:textAlignment w:val="center"/>
              <w:rPr>
                <w:rFonts w:ascii="仿宋_GB2312" w:eastAsia="仿宋_GB2312" w:hAnsi="仿宋_GB2312" w:cs="仿宋_GB2312" w:hint="eastAsia"/>
                <w:color w:val="000000" w:themeColor="text1"/>
                <w:sz w:val="18"/>
                <w:szCs w:val="18"/>
              </w:rPr>
            </w:pPr>
          </w:p>
        </w:tc>
        <w:tc>
          <w:tcPr>
            <w:tcW w:w="334" w:type="pct"/>
            <w:shd w:val="clear" w:color="auto" w:fill="auto"/>
            <w:vAlign w:val="center"/>
          </w:tcPr>
          <w:p w14:paraId="25062902" w14:textId="77777777" w:rsidR="004C2063" w:rsidRDefault="00000000">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需符合一切后续设计要求；严格按照技术规范书提供产品。</w:t>
            </w:r>
          </w:p>
        </w:tc>
      </w:tr>
      <w:tr w:rsidR="004C2063" w14:paraId="276A656E" w14:textId="77777777">
        <w:trPr>
          <w:trHeight w:val="575"/>
          <w:jc w:val="center"/>
        </w:trPr>
        <w:tc>
          <w:tcPr>
            <w:tcW w:w="227" w:type="pct"/>
            <w:shd w:val="clear" w:color="auto" w:fill="auto"/>
            <w:vAlign w:val="center"/>
          </w:tcPr>
          <w:p w14:paraId="12788719" w14:textId="77777777" w:rsidR="004C2063"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509" w:type="pct"/>
            <w:shd w:val="clear" w:color="auto" w:fill="auto"/>
            <w:vAlign w:val="center"/>
          </w:tcPr>
          <w:p w14:paraId="34E3953C" w14:textId="77777777" w:rsidR="004C2063" w:rsidRDefault="004C2063">
            <w:pPr>
              <w:spacing w:line="500" w:lineRule="exact"/>
              <w:ind w:firstLineChars="100" w:firstLine="210"/>
              <w:rPr>
                <w:rFonts w:ascii="仿宋_GB2312" w:eastAsia="仿宋_GB2312"/>
                <w:sz w:val="21"/>
                <w:szCs w:val="21"/>
              </w:rPr>
            </w:pPr>
          </w:p>
        </w:tc>
        <w:tc>
          <w:tcPr>
            <w:tcW w:w="565" w:type="pct"/>
            <w:shd w:val="clear" w:color="auto" w:fill="auto"/>
            <w:vAlign w:val="center"/>
          </w:tcPr>
          <w:p w14:paraId="19E0FFC2" w14:textId="77777777" w:rsidR="004C2063" w:rsidRDefault="004C2063">
            <w:pPr>
              <w:spacing w:line="500" w:lineRule="exact"/>
              <w:ind w:firstLineChars="100" w:firstLine="210"/>
              <w:rPr>
                <w:rFonts w:ascii="仿宋_GB2312" w:eastAsia="仿宋_GB2312"/>
                <w:sz w:val="21"/>
                <w:szCs w:val="21"/>
              </w:rPr>
            </w:pPr>
          </w:p>
        </w:tc>
        <w:tc>
          <w:tcPr>
            <w:tcW w:w="509" w:type="pct"/>
            <w:shd w:val="clear" w:color="auto" w:fill="auto"/>
            <w:noWrap/>
            <w:vAlign w:val="center"/>
          </w:tcPr>
          <w:p w14:paraId="67C06A99" w14:textId="77777777" w:rsidR="004C2063" w:rsidRDefault="004C2063">
            <w:pPr>
              <w:spacing w:line="500" w:lineRule="exact"/>
              <w:ind w:firstLineChars="100" w:firstLine="210"/>
              <w:rPr>
                <w:rFonts w:ascii="仿宋_GB2312" w:eastAsia="仿宋_GB2312"/>
                <w:sz w:val="21"/>
                <w:szCs w:val="21"/>
              </w:rPr>
            </w:pPr>
          </w:p>
        </w:tc>
        <w:tc>
          <w:tcPr>
            <w:tcW w:w="447" w:type="pct"/>
            <w:shd w:val="clear" w:color="auto" w:fill="auto"/>
            <w:vAlign w:val="center"/>
          </w:tcPr>
          <w:p w14:paraId="5BC66777" w14:textId="77777777" w:rsidR="004C2063" w:rsidRDefault="004C2063">
            <w:pPr>
              <w:widowControl/>
              <w:spacing w:line="400" w:lineRule="atLeast"/>
              <w:jc w:val="center"/>
              <w:rPr>
                <w:rFonts w:ascii="仿宋_GB2312" w:eastAsia="仿宋_GB2312" w:hAnsi="仿宋_GB2312" w:cs="仿宋_GB2312" w:hint="eastAsia"/>
                <w:color w:val="000000" w:themeColor="text1"/>
                <w:sz w:val="18"/>
                <w:szCs w:val="18"/>
              </w:rPr>
            </w:pPr>
          </w:p>
        </w:tc>
        <w:tc>
          <w:tcPr>
            <w:tcW w:w="469" w:type="pct"/>
            <w:shd w:val="clear" w:color="auto" w:fill="auto"/>
            <w:noWrap/>
            <w:vAlign w:val="center"/>
          </w:tcPr>
          <w:p w14:paraId="657C320B" w14:textId="77777777" w:rsidR="004C2063" w:rsidRDefault="004C2063">
            <w:pPr>
              <w:widowControl/>
              <w:spacing w:line="400" w:lineRule="atLeast"/>
              <w:jc w:val="center"/>
              <w:rPr>
                <w:rFonts w:ascii="仿宋_GB2312" w:eastAsia="仿宋_GB2312" w:hAnsi="仿宋_GB2312" w:cs="仿宋_GB2312" w:hint="eastAsia"/>
                <w:color w:val="000000" w:themeColor="text1"/>
                <w:sz w:val="18"/>
                <w:szCs w:val="18"/>
              </w:rPr>
            </w:pPr>
          </w:p>
        </w:tc>
        <w:tc>
          <w:tcPr>
            <w:tcW w:w="552" w:type="pct"/>
            <w:shd w:val="clear" w:color="auto" w:fill="auto"/>
            <w:noWrap/>
            <w:vAlign w:val="center"/>
          </w:tcPr>
          <w:p w14:paraId="6898CCD3" w14:textId="77777777" w:rsidR="004C2063" w:rsidRDefault="004C2063">
            <w:pPr>
              <w:widowControl/>
              <w:spacing w:line="400" w:lineRule="atLeast"/>
              <w:jc w:val="center"/>
              <w:rPr>
                <w:rFonts w:ascii="仿宋_GB2312" w:eastAsia="仿宋_GB2312" w:hAnsi="仿宋_GB2312" w:cs="仿宋_GB2312" w:hint="eastAsia"/>
                <w:color w:val="000000" w:themeColor="text1"/>
                <w:sz w:val="18"/>
                <w:szCs w:val="18"/>
              </w:rPr>
            </w:pPr>
          </w:p>
        </w:tc>
        <w:tc>
          <w:tcPr>
            <w:tcW w:w="302" w:type="pct"/>
            <w:shd w:val="clear" w:color="auto" w:fill="auto"/>
            <w:noWrap/>
            <w:vAlign w:val="center"/>
          </w:tcPr>
          <w:p w14:paraId="48F6AC05" w14:textId="77777777" w:rsidR="004C2063" w:rsidRDefault="004C2063">
            <w:pPr>
              <w:widowControl/>
              <w:spacing w:line="400" w:lineRule="atLeast"/>
              <w:jc w:val="center"/>
              <w:rPr>
                <w:rFonts w:ascii="仿宋_GB2312" w:eastAsia="仿宋_GB2312" w:hAnsi="仿宋_GB2312" w:cs="仿宋_GB2312" w:hint="eastAsia"/>
                <w:color w:val="000000" w:themeColor="text1"/>
                <w:sz w:val="18"/>
                <w:szCs w:val="18"/>
              </w:rPr>
            </w:pPr>
          </w:p>
        </w:tc>
        <w:tc>
          <w:tcPr>
            <w:tcW w:w="627" w:type="pct"/>
            <w:shd w:val="clear" w:color="auto" w:fill="auto"/>
            <w:noWrap/>
            <w:vAlign w:val="center"/>
          </w:tcPr>
          <w:p w14:paraId="3A320ED6" w14:textId="77777777" w:rsidR="004C2063" w:rsidRDefault="004C2063">
            <w:pPr>
              <w:widowControl/>
              <w:spacing w:line="400" w:lineRule="atLeast"/>
              <w:jc w:val="center"/>
              <w:rPr>
                <w:rFonts w:ascii="仿宋_GB2312" w:eastAsia="仿宋_GB2312" w:hAnsi="仿宋_GB2312" w:cs="仿宋_GB2312" w:hint="eastAsia"/>
                <w:color w:val="000000" w:themeColor="text1"/>
                <w:sz w:val="18"/>
                <w:szCs w:val="18"/>
              </w:rPr>
            </w:pPr>
          </w:p>
        </w:tc>
        <w:tc>
          <w:tcPr>
            <w:tcW w:w="455" w:type="pct"/>
            <w:shd w:val="clear" w:color="auto" w:fill="auto"/>
            <w:noWrap/>
            <w:vAlign w:val="center"/>
          </w:tcPr>
          <w:p w14:paraId="2D700B79" w14:textId="77777777" w:rsidR="004C2063" w:rsidRDefault="004C2063">
            <w:pPr>
              <w:widowControl/>
              <w:spacing w:line="400" w:lineRule="atLeast"/>
              <w:jc w:val="center"/>
              <w:rPr>
                <w:rFonts w:ascii="仿宋_GB2312" w:eastAsia="仿宋_GB2312" w:hAnsi="仿宋_GB2312" w:cs="仿宋_GB2312" w:hint="eastAsia"/>
                <w:color w:val="000000" w:themeColor="text1"/>
                <w:sz w:val="18"/>
                <w:szCs w:val="18"/>
              </w:rPr>
            </w:pPr>
          </w:p>
        </w:tc>
        <w:tc>
          <w:tcPr>
            <w:tcW w:w="334" w:type="pct"/>
            <w:shd w:val="clear" w:color="auto" w:fill="auto"/>
            <w:noWrap/>
            <w:vAlign w:val="center"/>
          </w:tcPr>
          <w:p w14:paraId="3E74F1BB" w14:textId="77777777" w:rsidR="004C2063" w:rsidRDefault="004C2063">
            <w:pPr>
              <w:widowControl/>
              <w:spacing w:line="400" w:lineRule="atLeast"/>
              <w:jc w:val="center"/>
              <w:rPr>
                <w:rFonts w:ascii="仿宋_GB2312" w:eastAsia="仿宋_GB2312" w:hAnsi="仿宋_GB2312" w:cs="仿宋_GB2312" w:hint="eastAsia"/>
                <w:color w:val="000000" w:themeColor="text1"/>
                <w:sz w:val="18"/>
                <w:szCs w:val="18"/>
              </w:rPr>
            </w:pPr>
          </w:p>
        </w:tc>
      </w:tr>
      <w:tr w:rsidR="004C2063" w14:paraId="2977990D" w14:textId="77777777">
        <w:trPr>
          <w:trHeight w:val="632"/>
          <w:jc w:val="center"/>
        </w:trPr>
        <w:tc>
          <w:tcPr>
            <w:tcW w:w="5000" w:type="pct"/>
            <w:gridSpan w:val="11"/>
            <w:shd w:val="clear" w:color="auto" w:fill="auto"/>
            <w:vAlign w:val="center"/>
          </w:tcPr>
          <w:p w14:paraId="37C20647" w14:textId="77777777" w:rsidR="004C2063"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4C2063" w14:paraId="22285430" w14:textId="77777777">
        <w:trPr>
          <w:trHeight w:val="664"/>
          <w:jc w:val="center"/>
        </w:trPr>
        <w:tc>
          <w:tcPr>
            <w:tcW w:w="5000" w:type="pct"/>
            <w:gridSpan w:val="11"/>
            <w:shd w:val="clear" w:color="auto" w:fill="auto"/>
            <w:vAlign w:val="center"/>
          </w:tcPr>
          <w:p w14:paraId="6C375798" w14:textId="77777777" w:rsidR="004C2063"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r w:rsidR="004C2063" w14:paraId="38826B14" w14:textId="77777777">
        <w:trPr>
          <w:trHeight w:val="664"/>
          <w:jc w:val="center"/>
        </w:trPr>
        <w:tc>
          <w:tcPr>
            <w:tcW w:w="5000" w:type="pct"/>
            <w:gridSpan w:val="11"/>
            <w:shd w:val="clear" w:color="auto" w:fill="auto"/>
            <w:vAlign w:val="center"/>
          </w:tcPr>
          <w:p w14:paraId="2A87D851" w14:textId="77777777" w:rsidR="004C2063" w:rsidRDefault="00000000">
            <w:pPr>
              <w:widowControl/>
              <w:jc w:val="left"/>
              <w:rPr>
                <w:rFonts w:ascii="仿宋_GB2312" w:eastAsia="仿宋_GB2312" w:hAnsi="宋体" w:hint="eastAsia"/>
                <w:b/>
                <w:bCs/>
                <w:color w:val="000000" w:themeColor="text1"/>
                <w:sz w:val="18"/>
                <w:szCs w:val="18"/>
              </w:rPr>
            </w:pPr>
            <w:r>
              <w:rPr>
                <w:rFonts w:ascii="仿宋_GB2312" w:eastAsia="仿宋_GB2312" w:hAnsiTheme="minorEastAsia" w:cs="宋体" w:hint="eastAsia"/>
                <w:color w:val="000000"/>
                <w:sz w:val="21"/>
                <w:szCs w:val="21"/>
              </w:rPr>
              <w:t>物资数量为暂定数量。报价单所示综合费用单价为固定单价，即不受市场变化影响，且无论进场数量多少价格亦不发生变化。投标方负责运输至指定现场及卸车。</w:t>
            </w:r>
          </w:p>
        </w:tc>
      </w:tr>
    </w:tbl>
    <w:p w14:paraId="7E52A359" w14:textId="77777777" w:rsidR="004C2063" w:rsidRDefault="004C2063">
      <w:pPr>
        <w:spacing w:line="400" w:lineRule="exact"/>
        <w:jc w:val="center"/>
        <w:rPr>
          <w:rFonts w:ascii="仿宋_GB2312" w:eastAsia="仿宋_GB2312" w:hAnsiTheme="minorEastAsia" w:cs="宋体" w:hint="eastAsia"/>
          <w:b/>
          <w:color w:val="000000" w:themeColor="text1"/>
          <w:sz w:val="21"/>
          <w:szCs w:val="21"/>
        </w:rPr>
      </w:pPr>
    </w:p>
    <w:p w14:paraId="4351794E" w14:textId="77777777" w:rsidR="004C2063" w:rsidRDefault="00000000">
      <w:pPr>
        <w:spacing w:line="360" w:lineRule="auto"/>
        <w:ind w:left="5460" w:hangingChars="2600" w:hanging="5460"/>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27A77570" w14:textId="77777777" w:rsidR="004C2063" w:rsidRDefault="00000000">
      <w:pPr>
        <w:spacing w:line="400" w:lineRule="exact"/>
        <w:jc w:val="left"/>
        <w:rPr>
          <w:rFonts w:ascii="仿宋_GB2312" w:eastAsia="仿宋_GB2312" w:hAnsiTheme="minorEastAsia" w:cs="宋体" w:hint="eastAsia"/>
          <w:w w:val="90"/>
          <w:sz w:val="21"/>
          <w:szCs w:val="21"/>
        </w:rPr>
      </w:pPr>
      <w:r>
        <w:rPr>
          <w:rFonts w:ascii="仿宋_GB2312" w:eastAsia="仿宋_GB2312" w:hAnsiTheme="minorEastAsia" w:cs="宋体" w:hint="eastAsia"/>
          <w:w w:val="90"/>
          <w:sz w:val="21"/>
          <w:szCs w:val="21"/>
        </w:rPr>
        <w:t xml:space="preserve">                                                        </w:t>
      </w:r>
    </w:p>
    <w:p w14:paraId="5E5103D5" w14:textId="77777777" w:rsidR="004C2063" w:rsidRDefault="00000000">
      <w:pPr>
        <w:spacing w:line="400" w:lineRule="exact"/>
        <w:ind w:firstLineChars="2500" w:firstLine="5250"/>
        <w:jc w:val="left"/>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650CDA6B" w14:textId="77777777" w:rsidR="004C2063" w:rsidRDefault="004C2063">
      <w:pPr>
        <w:spacing w:line="400" w:lineRule="exact"/>
        <w:ind w:firstLineChars="2800" w:firstLine="5880"/>
        <w:jc w:val="left"/>
        <w:rPr>
          <w:rFonts w:ascii="仿宋_GB2312" w:eastAsia="仿宋_GB2312" w:hAnsiTheme="minorEastAsia" w:cs="宋体" w:hint="eastAsia"/>
          <w:kern w:val="0"/>
          <w:sz w:val="21"/>
          <w:szCs w:val="21"/>
        </w:rPr>
      </w:pPr>
    </w:p>
    <w:p w14:paraId="53A48AB6" w14:textId="77777777" w:rsidR="004C2063" w:rsidRDefault="00000000">
      <w:pPr>
        <w:spacing w:line="400" w:lineRule="exact"/>
        <w:ind w:firstLineChars="2800" w:firstLine="5880"/>
        <w:jc w:val="left"/>
        <w:rPr>
          <w:rFonts w:ascii="仿宋_GB2312" w:eastAsia="仿宋_GB2312" w:hAnsiTheme="minorEastAsia" w:cs="宋体" w:hint="eastAsia"/>
          <w:kern w:val="0"/>
          <w:sz w:val="21"/>
          <w:szCs w:val="21"/>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日</w:t>
      </w:r>
      <w:bookmarkStart w:id="67" w:name="_Toc18209295"/>
    </w:p>
    <w:p w14:paraId="6A6A3F55" w14:textId="77777777" w:rsidR="004C2063" w:rsidRDefault="00000000">
      <w:pPr>
        <w:pStyle w:val="Style3"/>
        <w:spacing w:line="276" w:lineRule="auto"/>
        <w:ind w:firstLineChars="0" w:firstLine="0"/>
        <w:rPr>
          <w:rFonts w:hAnsiTheme="minorEastAsia" w:cs="宋体" w:hint="eastAsia"/>
          <w:b/>
          <w:bCs/>
          <w:kern w:val="0"/>
          <w:sz w:val="21"/>
          <w:szCs w:val="21"/>
        </w:rPr>
      </w:pPr>
      <w:r>
        <w:rPr>
          <w:rFonts w:hAnsiTheme="minorEastAsia" w:cs="宋体" w:hint="eastAsia"/>
          <w:b/>
          <w:bCs/>
          <w:kern w:val="0"/>
          <w:sz w:val="21"/>
          <w:szCs w:val="21"/>
        </w:rPr>
        <w:lastRenderedPageBreak/>
        <w:t>3.投标价格组成分析</w:t>
      </w:r>
    </w:p>
    <w:tbl>
      <w:tblPr>
        <w:tblpPr w:leftFromText="180" w:rightFromText="180" w:vertAnchor="text" w:horzAnchor="page" w:tblpX="1222" w:tblpY="352"/>
        <w:tblOverlap w:val="never"/>
        <w:tblW w:w="5691" w:type="pct"/>
        <w:tblLayout w:type="fixed"/>
        <w:tblLook w:val="04A0" w:firstRow="1" w:lastRow="0" w:firstColumn="1" w:lastColumn="0" w:noHBand="0" w:noVBand="1"/>
      </w:tblPr>
      <w:tblGrid>
        <w:gridCol w:w="477"/>
        <w:gridCol w:w="477"/>
        <w:gridCol w:w="478"/>
        <w:gridCol w:w="478"/>
        <w:gridCol w:w="478"/>
        <w:gridCol w:w="480"/>
        <w:gridCol w:w="480"/>
        <w:gridCol w:w="480"/>
        <w:gridCol w:w="710"/>
        <w:gridCol w:w="480"/>
        <w:gridCol w:w="1054"/>
        <w:gridCol w:w="480"/>
        <w:gridCol w:w="1778"/>
        <w:gridCol w:w="992"/>
        <w:gridCol w:w="758"/>
      </w:tblGrid>
      <w:tr w:rsidR="004C2063" w14:paraId="411EBD10" w14:textId="77777777">
        <w:trPr>
          <w:trHeight w:val="405"/>
        </w:trPr>
        <w:tc>
          <w:tcPr>
            <w:tcW w:w="5000" w:type="pct"/>
            <w:gridSpan w:val="15"/>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090C8A35" w14:textId="77777777" w:rsidR="004C2063" w:rsidRDefault="00000000">
            <w:pPr>
              <w:widowControl/>
              <w:jc w:val="center"/>
              <w:rPr>
                <w:rFonts w:ascii="仿宋" w:eastAsia="仿宋" w:hAnsi="仿宋" w:hint="eastAsia"/>
                <w:b/>
                <w:bCs/>
                <w:color w:val="000000"/>
                <w:kern w:val="0"/>
                <w:sz w:val="21"/>
                <w:szCs w:val="21"/>
              </w:rPr>
            </w:pPr>
            <w:bookmarkStart w:id="68" w:name="RANGE!A1:O13"/>
            <w:r>
              <w:rPr>
                <w:rFonts w:ascii="仿宋" w:eastAsia="仿宋" w:hAnsi="仿宋" w:hint="eastAsia"/>
                <w:b/>
                <w:bCs/>
                <w:color w:val="000000"/>
                <w:kern w:val="0"/>
                <w:sz w:val="21"/>
                <w:szCs w:val="21"/>
              </w:rPr>
              <w:t>投标单价组成明细表</w:t>
            </w:r>
            <w:bookmarkEnd w:id="68"/>
          </w:p>
        </w:tc>
      </w:tr>
      <w:tr w:rsidR="004C2063" w14:paraId="0AC048CE" w14:textId="77777777">
        <w:trPr>
          <w:trHeight w:val="312"/>
        </w:trPr>
        <w:tc>
          <w:tcPr>
            <w:tcW w:w="5000" w:type="pct"/>
            <w:gridSpan w:val="15"/>
            <w:vMerge/>
            <w:tcBorders>
              <w:top w:val="single" w:sz="4" w:space="0" w:color="auto"/>
              <w:left w:val="single" w:sz="8" w:space="0" w:color="auto"/>
              <w:bottom w:val="single" w:sz="4" w:space="0" w:color="000000"/>
              <w:right w:val="single" w:sz="8" w:space="0" w:color="000000"/>
            </w:tcBorders>
            <w:vAlign w:val="center"/>
          </w:tcPr>
          <w:p w14:paraId="5347F64A" w14:textId="77777777" w:rsidR="004C2063" w:rsidRDefault="004C2063">
            <w:pPr>
              <w:widowControl/>
              <w:jc w:val="left"/>
              <w:rPr>
                <w:rFonts w:ascii="仿宋" w:eastAsia="仿宋" w:hAnsi="仿宋" w:hint="eastAsia"/>
                <w:b/>
                <w:bCs/>
                <w:color w:val="000000"/>
                <w:kern w:val="0"/>
                <w:sz w:val="21"/>
                <w:szCs w:val="21"/>
              </w:rPr>
            </w:pPr>
          </w:p>
        </w:tc>
      </w:tr>
      <w:tr w:rsidR="004C2063" w14:paraId="29A18374" w14:textId="77777777">
        <w:trPr>
          <w:trHeight w:val="621"/>
        </w:trPr>
        <w:tc>
          <w:tcPr>
            <w:tcW w:w="237" w:type="pct"/>
            <w:vMerge w:val="restart"/>
            <w:tcBorders>
              <w:top w:val="nil"/>
              <w:left w:val="single" w:sz="8" w:space="0" w:color="auto"/>
              <w:bottom w:val="single" w:sz="4" w:space="0" w:color="auto"/>
              <w:right w:val="single" w:sz="4" w:space="0" w:color="auto"/>
            </w:tcBorders>
            <w:shd w:val="clear" w:color="auto" w:fill="auto"/>
            <w:vAlign w:val="center"/>
          </w:tcPr>
          <w:p w14:paraId="0DB5CB19"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序号</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123D43C5"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物资名称</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535D8D32"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规格型号</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46FE8C95"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计量单位</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tcPr>
          <w:p w14:paraId="2E640CAB"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出厂价</w:t>
            </w:r>
          </w:p>
        </w:tc>
        <w:tc>
          <w:tcPr>
            <w:tcW w:w="2947" w:type="pct"/>
            <w:gridSpan w:val="8"/>
            <w:tcBorders>
              <w:top w:val="single" w:sz="4" w:space="0" w:color="auto"/>
              <w:left w:val="nil"/>
              <w:bottom w:val="single" w:sz="4" w:space="0" w:color="auto"/>
              <w:right w:val="single" w:sz="4" w:space="0" w:color="000000"/>
            </w:tcBorders>
            <w:shd w:val="clear" w:color="auto" w:fill="auto"/>
            <w:vAlign w:val="center"/>
          </w:tcPr>
          <w:p w14:paraId="4F46BC1C"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w:t>
            </w:r>
          </w:p>
        </w:tc>
        <w:tc>
          <w:tcPr>
            <w:tcW w:w="492" w:type="pct"/>
            <w:tcBorders>
              <w:top w:val="nil"/>
              <w:left w:val="single" w:sz="4" w:space="0" w:color="auto"/>
              <w:bottom w:val="single" w:sz="4" w:space="0" w:color="000000"/>
              <w:right w:val="single" w:sz="4" w:space="0" w:color="auto"/>
            </w:tcBorders>
            <w:shd w:val="clear" w:color="auto" w:fill="auto"/>
            <w:vAlign w:val="center"/>
          </w:tcPr>
          <w:p w14:paraId="67AB5CA8"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含税综合单价</w:t>
            </w:r>
          </w:p>
        </w:tc>
        <w:tc>
          <w:tcPr>
            <w:tcW w:w="376" w:type="pct"/>
            <w:tcBorders>
              <w:top w:val="nil"/>
              <w:left w:val="single" w:sz="4" w:space="0" w:color="auto"/>
              <w:bottom w:val="single" w:sz="4" w:space="0" w:color="auto"/>
              <w:right w:val="single" w:sz="8" w:space="0" w:color="auto"/>
            </w:tcBorders>
            <w:shd w:val="clear" w:color="auto" w:fill="auto"/>
            <w:vAlign w:val="center"/>
          </w:tcPr>
          <w:p w14:paraId="340E74BF"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备注</w:t>
            </w:r>
          </w:p>
        </w:tc>
      </w:tr>
      <w:tr w:rsidR="004C2063" w14:paraId="72DE47DB" w14:textId="77777777">
        <w:trPr>
          <w:trHeight w:val="2101"/>
        </w:trPr>
        <w:tc>
          <w:tcPr>
            <w:tcW w:w="237" w:type="pct"/>
            <w:vMerge/>
            <w:tcBorders>
              <w:top w:val="nil"/>
              <w:left w:val="single" w:sz="8" w:space="0" w:color="auto"/>
              <w:bottom w:val="single" w:sz="4" w:space="0" w:color="auto"/>
              <w:right w:val="single" w:sz="4" w:space="0" w:color="auto"/>
            </w:tcBorders>
            <w:vAlign w:val="center"/>
          </w:tcPr>
          <w:p w14:paraId="343CB83B" w14:textId="77777777" w:rsidR="004C2063" w:rsidRDefault="004C2063">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18748707" w14:textId="77777777" w:rsidR="004C2063" w:rsidRDefault="004C2063">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496CD7FB" w14:textId="77777777" w:rsidR="004C2063" w:rsidRDefault="004C2063">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6FA69A1D" w14:textId="77777777" w:rsidR="004C2063" w:rsidRDefault="004C2063">
            <w:pPr>
              <w:widowControl/>
              <w:jc w:val="left"/>
              <w:rPr>
                <w:rFonts w:ascii="仿宋" w:eastAsia="仿宋" w:hAnsi="仿宋" w:hint="eastAsia"/>
                <w:color w:val="000000"/>
                <w:kern w:val="0"/>
                <w:sz w:val="21"/>
                <w:szCs w:val="21"/>
              </w:rPr>
            </w:pPr>
          </w:p>
        </w:tc>
        <w:tc>
          <w:tcPr>
            <w:tcW w:w="237" w:type="pct"/>
            <w:vMerge/>
            <w:tcBorders>
              <w:top w:val="nil"/>
              <w:left w:val="single" w:sz="4" w:space="0" w:color="auto"/>
              <w:bottom w:val="single" w:sz="4" w:space="0" w:color="auto"/>
              <w:right w:val="single" w:sz="4" w:space="0" w:color="auto"/>
            </w:tcBorders>
            <w:vAlign w:val="center"/>
          </w:tcPr>
          <w:p w14:paraId="657333E2" w14:textId="77777777" w:rsidR="004C2063" w:rsidRDefault="004C2063">
            <w:pPr>
              <w:widowControl/>
              <w:jc w:val="left"/>
              <w:rPr>
                <w:rFonts w:ascii="仿宋" w:eastAsia="仿宋" w:hAnsi="仿宋" w:hint="eastAsia"/>
                <w:color w:val="000000"/>
                <w:kern w:val="0"/>
                <w:sz w:val="21"/>
                <w:szCs w:val="21"/>
              </w:rPr>
            </w:pPr>
          </w:p>
        </w:tc>
        <w:tc>
          <w:tcPr>
            <w:tcW w:w="238" w:type="pct"/>
            <w:tcBorders>
              <w:top w:val="nil"/>
              <w:left w:val="nil"/>
              <w:bottom w:val="single" w:sz="4" w:space="0" w:color="auto"/>
              <w:right w:val="single" w:sz="4" w:space="0" w:color="auto"/>
            </w:tcBorders>
            <w:shd w:val="clear" w:color="auto" w:fill="auto"/>
            <w:vAlign w:val="center"/>
          </w:tcPr>
          <w:p w14:paraId="0F9A4DEE"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装车费</w:t>
            </w:r>
          </w:p>
        </w:tc>
        <w:tc>
          <w:tcPr>
            <w:tcW w:w="238" w:type="pct"/>
            <w:tcBorders>
              <w:top w:val="nil"/>
              <w:left w:val="nil"/>
              <w:bottom w:val="single" w:sz="4" w:space="0" w:color="auto"/>
              <w:right w:val="single" w:sz="4" w:space="0" w:color="auto"/>
            </w:tcBorders>
            <w:shd w:val="clear" w:color="auto" w:fill="auto"/>
            <w:vAlign w:val="center"/>
          </w:tcPr>
          <w:p w14:paraId="2DAC5B5C"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加工费</w:t>
            </w:r>
          </w:p>
        </w:tc>
        <w:tc>
          <w:tcPr>
            <w:tcW w:w="238" w:type="pct"/>
            <w:tcBorders>
              <w:top w:val="nil"/>
              <w:left w:val="nil"/>
              <w:bottom w:val="single" w:sz="4" w:space="0" w:color="auto"/>
              <w:right w:val="single" w:sz="4" w:space="0" w:color="auto"/>
            </w:tcBorders>
            <w:shd w:val="clear" w:color="auto" w:fill="auto"/>
            <w:vAlign w:val="center"/>
          </w:tcPr>
          <w:p w14:paraId="48399F3B"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卸车费</w:t>
            </w:r>
          </w:p>
        </w:tc>
        <w:tc>
          <w:tcPr>
            <w:tcW w:w="352" w:type="pct"/>
            <w:tcBorders>
              <w:top w:val="nil"/>
              <w:left w:val="nil"/>
              <w:bottom w:val="single" w:sz="4" w:space="0" w:color="auto"/>
              <w:right w:val="single" w:sz="4" w:space="0" w:color="auto"/>
            </w:tcBorders>
            <w:shd w:val="clear" w:color="auto" w:fill="auto"/>
            <w:vAlign w:val="center"/>
          </w:tcPr>
          <w:p w14:paraId="659E66DC"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运输距离（公里）</w:t>
            </w:r>
          </w:p>
        </w:tc>
        <w:tc>
          <w:tcPr>
            <w:tcW w:w="238" w:type="pct"/>
            <w:tcBorders>
              <w:top w:val="nil"/>
              <w:left w:val="nil"/>
              <w:bottom w:val="single" w:sz="4" w:space="0" w:color="auto"/>
              <w:right w:val="single" w:sz="4" w:space="0" w:color="auto"/>
            </w:tcBorders>
            <w:shd w:val="clear" w:color="auto" w:fill="auto"/>
            <w:vAlign w:val="center"/>
          </w:tcPr>
          <w:p w14:paraId="08DCEA41"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单位运输价格</w:t>
            </w:r>
          </w:p>
        </w:tc>
        <w:tc>
          <w:tcPr>
            <w:tcW w:w="523" w:type="pct"/>
            <w:tcBorders>
              <w:top w:val="nil"/>
              <w:left w:val="nil"/>
              <w:bottom w:val="single" w:sz="4" w:space="0" w:color="auto"/>
              <w:right w:val="single" w:sz="4" w:space="0" w:color="auto"/>
            </w:tcBorders>
            <w:shd w:val="clear" w:color="auto" w:fill="auto"/>
            <w:vAlign w:val="center"/>
          </w:tcPr>
          <w:p w14:paraId="1E137B69"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运输费</w:t>
            </w:r>
          </w:p>
        </w:tc>
        <w:tc>
          <w:tcPr>
            <w:tcW w:w="238" w:type="pct"/>
            <w:tcBorders>
              <w:top w:val="nil"/>
              <w:left w:val="nil"/>
              <w:bottom w:val="single" w:sz="4" w:space="0" w:color="auto"/>
              <w:right w:val="single" w:sz="4" w:space="0" w:color="auto"/>
            </w:tcBorders>
            <w:shd w:val="clear" w:color="auto" w:fill="auto"/>
            <w:vAlign w:val="center"/>
          </w:tcPr>
          <w:p w14:paraId="6C721CAB"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管理费或利润</w:t>
            </w:r>
          </w:p>
        </w:tc>
        <w:tc>
          <w:tcPr>
            <w:tcW w:w="882" w:type="pct"/>
            <w:tcBorders>
              <w:top w:val="nil"/>
              <w:left w:val="nil"/>
              <w:bottom w:val="single" w:sz="4" w:space="0" w:color="auto"/>
              <w:right w:val="single" w:sz="4" w:space="0" w:color="auto"/>
            </w:tcBorders>
            <w:shd w:val="clear" w:color="auto" w:fill="auto"/>
            <w:vAlign w:val="center"/>
          </w:tcPr>
          <w:p w14:paraId="70C2CECB"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其他费用小计</w:t>
            </w:r>
          </w:p>
        </w:tc>
        <w:tc>
          <w:tcPr>
            <w:tcW w:w="492" w:type="pct"/>
            <w:tcBorders>
              <w:top w:val="nil"/>
              <w:left w:val="single" w:sz="4" w:space="0" w:color="auto"/>
              <w:bottom w:val="single" w:sz="4" w:space="0" w:color="000000"/>
              <w:right w:val="single" w:sz="4" w:space="0" w:color="auto"/>
            </w:tcBorders>
            <w:vAlign w:val="center"/>
          </w:tcPr>
          <w:p w14:paraId="7C84398E"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合计</w:t>
            </w:r>
          </w:p>
        </w:tc>
        <w:tc>
          <w:tcPr>
            <w:tcW w:w="376" w:type="pct"/>
            <w:tcBorders>
              <w:top w:val="nil"/>
              <w:left w:val="single" w:sz="4" w:space="0" w:color="auto"/>
              <w:bottom w:val="single" w:sz="4" w:space="0" w:color="auto"/>
              <w:right w:val="single" w:sz="8" w:space="0" w:color="auto"/>
            </w:tcBorders>
            <w:vAlign w:val="center"/>
          </w:tcPr>
          <w:p w14:paraId="77A0E781" w14:textId="77777777" w:rsidR="004C2063" w:rsidRDefault="004C2063">
            <w:pPr>
              <w:widowControl/>
              <w:jc w:val="center"/>
              <w:rPr>
                <w:rFonts w:ascii="仿宋" w:eastAsia="仿宋" w:hAnsi="仿宋" w:hint="eastAsia"/>
                <w:color w:val="000000"/>
                <w:kern w:val="0"/>
                <w:sz w:val="21"/>
                <w:szCs w:val="21"/>
              </w:rPr>
            </w:pPr>
          </w:p>
        </w:tc>
      </w:tr>
      <w:tr w:rsidR="004C2063" w14:paraId="2225618C" w14:textId="77777777">
        <w:trPr>
          <w:trHeight w:val="621"/>
        </w:trPr>
        <w:tc>
          <w:tcPr>
            <w:tcW w:w="237" w:type="pct"/>
            <w:tcBorders>
              <w:top w:val="nil"/>
              <w:left w:val="single" w:sz="8" w:space="0" w:color="auto"/>
              <w:bottom w:val="single" w:sz="4" w:space="0" w:color="auto"/>
              <w:right w:val="single" w:sz="4" w:space="0" w:color="auto"/>
            </w:tcBorders>
            <w:shd w:val="clear" w:color="auto" w:fill="auto"/>
            <w:vAlign w:val="center"/>
          </w:tcPr>
          <w:p w14:paraId="54779079" w14:textId="77777777" w:rsidR="004C2063" w:rsidRDefault="004C2063">
            <w:pPr>
              <w:widowControl/>
              <w:jc w:val="center"/>
              <w:rPr>
                <w:rFonts w:ascii="仿宋" w:eastAsia="仿宋" w:hAnsi="仿宋" w:hint="eastAsia"/>
                <w:color w:val="000000"/>
                <w:kern w:val="0"/>
                <w:sz w:val="21"/>
                <w:szCs w:val="21"/>
              </w:rPr>
            </w:pPr>
          </w:p>
        </w:tc>
        <w:tc>
          <w:tcPr>
            <w:tcW w:w="237" w:type="pct"/>
            <w:tcBorders>
              <w:top w:val="nil"/>
              <w:left w:val="nil"/>
              <w:bottom w:val="single" w:sz="4" w:space="0" w:color="auto"/>
              <w:right w:val="single" w:sz="4" w:space="0" w:color="auto"/>
            </w:tcBorders>
            <w:shd w:val="clear" w:color="auto" w:fill="auto"/>
            <w:vAlign w:val="center"/>
          </w:tcPr>
          <w:p w14:paraId="09EE4BCD"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237" w:type="pct"/>
            <w:tcBorders>
              <w:top w:val="nil"/>
              <w:left w:val="nil"/>
              <w:bottom w:val="single" w:sz="4" w:space="0" w:color="auto"/>
              <w:right w:val="single" w:sz="4" w:space="0" w:color="auto"/>
            </w:tcBorders>
            <w:shd w:val="clear" w:color="auto" w:fill="auto"/>
            <w:vAlign w:val="center"/>
          </w:tcPr>
          <w:p w14:paraId="15DEA2C9"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2</w:t>
            </w:r>
          </w:p>
        </w:tc>
        <w:tc>
          <w:tcPr>
            <w:tcW w:w="237" w:type="pct"/>
            <w:tcBorders>
              <w:top w:val="nil"/>
              <w:left w:val="nil"/>
              <w:bottom w:val="single" w:sz="4" w:space="0" w:color="auto"/>
              <w:right w:val="single" w:sz="4" w:space="0" w:color="auto"/>
            </w:tcBorders>
            <w:shd w:val="clear" w:color="auto" w:fill="auto"/>
            <w:vAlign w:val="center"/>
          </w:tcPr>
          <w:p w14:paraId="1917AC0C"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3</w:t>
            </w:r>
          </w:p>
        </w:tc>
        <w:tc>
          <w:tcPr>
            <w:tcW w:w="237" w:type="pct"/>
            <w:tcBorders>
              <w:top w:val="nil"/>
              <w:left w:val="nil"/>
              <w:bottom w:val="single" w:sz="4" w:space="0" w:color="auto"/>
              <w:right w:val="single" w:sz="4" w:space="0" w:color="auto"/>
            </w:tcBorders>
            <w:shd w:val="clear" w:color="auto" w:fill="auto"/>
            <w:vAlign w:val="center"/>
          </w:tcPr>
          <w:p w14:paraId="3C301696"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4</w:t>
            </w:r>
          </w:p>
        </w:tc>
        <w:tc>
          <w:tcPr>
            <w:tcW w:w="238" w:type="pct"/>
            <w:tcBorders>
              <w:top w:val="nil"/>
              <w:left w:val="nil"/>
              <w:bottom w:val="single" w:sz="4" w:space="0" w:color="auto"/>
              <w:right w:val="single" w:sz="4" w:space="0" w:color="auto"/>
            </w:tcBorders>
            <w:shd w:val="clear" w:color="auto" w:fill="auto"/>
            <w:vAlign w:val="center"/>
          </w:tcPr>
          <w:p w14:paraId="1BDF443F"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6</w:t>
            </w:r>
          </w:p>
        </w:tc>
        <w:tc>
          <w:tcPr>
            <w:tcW w:w="238" w:type="pct"/>
            <w:tcBorders>
              <w:top w:val="nil"/>
              <w:left w:val="nil"/>
              <w:bottom w:val="single" w:sz="4" w:space="0" w:color="auto"/>
              <w:right w:val="single" w:sz="4" w:space="0" w:color="auto"/>
            </w:tcBorders>
            <w:shd w:val="clear" w:color="auto" w:fill="auto"/>
            <w:vAlign w:val="center"/>
          </w:tcPr>
          <w:p w14:paraId="5F49F0DD"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7</w:t>
            </w:r>
          </w:p>
        </w:tc>
        <w:tc>
          <w:tcPr>
            <w:tcW w:w="238" w:type="pct"/>
            <w:tcBorders>
              <w:top w:val="nil"/>
              <w:left w:val="nil"/>
              <w:bottom w:val="single" w:sz="4" w:space="0" w:color="auto"/>
              <w:right w:val="single" w:sz="4" w:space="0" w:color="auto"/>
            </w:tcBorders>
            <w:shd w:val="clear" w:color="auto" w:fill="auto"/>
            <w:vAlign w:val="center"/>
          </w:tcPr>
          <w:p w14:paraId="32AA2F2B"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8</w:t>
            </w:r>
          </w:p>
        </w:tc>
        <w:tc>
          <w:tcPr>
            <w:tcW w:w="352" w:type="pct"/>
            <w:tcBorders>
              <w:top w:val="nil"/>
              <w:left w:val="nil"/>
              <w:bottom w:val="single" w:sz="4" w:space="0" w:color="auto"/>
              <w:right w:val="single" w:sz="4" w:space="0" w:color="auto"/>
            </w:tcBorders>
            <w:shd w:val="clear" w:color="auto" w:fill="auto"/>
            <w:vAlign w:val="center"/>
          </w:tcPr>
          <w:p w14:paraId="45E05924"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9</w:t>
            </w:r>
          </w:p>
        </w:tc>
        <w:tc>
          <w:tcPr>
            <w:tcW w:w="238" w:type="pct"/>
            <w:tcBorders>
              <w:top w:val="nil"/>
              <w:left w:val="nil"/>
              <w:bottom w:val="single" w:sz="4" w:space="0" w:color="auto"/>
              <w:right w:val="single" w:sz="4" w:space="0" w:color="auto"/>
            </w:tcBorders>
            <w:shd w:val="clear" w:color="auto" w:fill="auto"/>
            <w:vAlign w:val="center"/>
          </w:tcPr>
          <w:p w14:paraId="4AC88FB9"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10</w:t>
            </w:r>
          </w:p>
        </w:tc>
        <w:tc>
          <w:tcPr>
            <w:tcW w:w="523" w:type="pct"/>
            <w:tcBorders>
              <w:top w:val="nil"/>
              <w:left w:val="nil"/>
              <w:bottom w:val="single" w:sz="4" w:space="0" w:color="auto"/>
              <w:right w:val="single" w:sz="4" w:space="0" w:color="auto"/>
            </w:tcBorders>
            <w:shd w:val="clear" w:color="auto" w:fill="auto"/>
            <w:vAlign w:val="center"/>
          </w:tcPr>
          <w:p w14:paraId="0B3E774A"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11=9*10</w:t>
            </w:r>
          </w:p>
        </w:tc>
        <w:tc>
          <w:tcPr>
            <w:tcW w:w="238" w:type="pct"/>
            <w:tcBorders>
              <w:top w:val="nil"/>
              <w:left w:val="nil"/>
              <w:bottom w:val="single" w:sz="4" w:space="0" w:color="auto"/>
              <w:right w:val="single" w:sz="4" w:space="0" w:color="auto"/>
            </w:tcBorders>
            <w:shd w:val="clear" w:color="auto" w:fill="auto"/>
            <w:vAlign w:val="center"/>
          </w:tcPr>
          <w:p w14:paraId="76730581"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12</w:t>
            </w:r>
          </w:p>
        </w:tc>
        <w:tc>
          <w:tcPr>
            <w:tcW w:w="882" w:type="pct"/>
            <w:tcBorders>
              <w:top w:val="nil"/>
              <w:left w:val="nil"/>
              <w:bottom w:val="single" w:sz="4" w:space="0" w:color="auto"/>
              <w:right w:val="single" w:sz="4" w:space="0" w:color="auto"/>
            </w:tcBorders>
            <w:shd w:val="clear" w:color="auto" w:fill="auto"/>
            <w:vAlign w:val="center"/>
          </w:tcPr>
          <w:p w14:paraId="35A72BD6"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13=6+7+8+11+12</w:t>
            </w:r>
          </w:p>
        </w:tc>
        <w:tc>
          <w:tcPr>
            <w:tcW w:w="492" w:type="pct"/>
            <w:tcBorders>
              <w:top w:val="nil"/>
              <w:left w:val="nil"/>
              <w:bottom w:val="single" w:sz="4" w:space="0" w:color="auto"/>
              <w:right w:val="single" w:sz="4" w:space="0" w:color="auto"/>
            </w:tcBorders>
            <w:shd w:val="clear" w:color="auto" w:fill="auto"/>
            <w:vAlign w:val="center"/>
          </w:tcPr>
          <w:p w14:paraId="694981E3"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14=4+13</w:t>
            </w:r>
          </w:p>
        </w:tc>
        <w:tc>
          <w:tcPr>
            <w:tcW w:w="376" w:type="pct"/>
            <w:tcBorders>
              <w:top w:val="nil"/>
              <w:left w:val="nil"/>
              <w:bottom w:val="single" w:sz="4" w:space="0" w:color="auto"/>
              <w:right w:val="single" w:sz="8" w:space="0" w:color="auto"/>
            </w:tcBorders>
            <w:shd w:val="clear" w:color="auto" w:fill="auto"/>
            <w:vAlign w:val="center"/>
          </w:tcPr>
          <w:p w14:paraId="4408D6CD" w14:textId="77777777" w:rsidR="004C2063" w:rsidRDefault="004C2063">
            <w:pPr>
              <w:widowControl/>
              <w:jc w:val="center"/>
              <w:rPr>
                <w:rFonts w:ascii="仿宋" w:eastAsia="仿宋" w:hAnsi="仿宋" w:hint="eastAsia"/>
                <w:color w:val="000000"/>
                <w:kern w:val="0"/>
                <w:sz w:val="21"/>
                <w:szCs w:val="21"/>
              </w:rPr>
            </w:pPr>
          </w:p>
        </w:tc>
      </w:tr>
      <w:tr w:rsidR="004C2063" w14:paraId="20A85D8F" w14:textId="77777777">
        <w:trPr>
          <w:trHeight w:val="586"/>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0F1C00FE"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405ECE8A"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储能系统</w:t>
            </w:r>
          </w:p>
        </w:tc>
        <w:tc>
          <w:tcPr>
            <w:tcW w:w="237" w:type="pct"/>
            <w:tcBorders>
              <w:top w:val="single" w:sz="4" w:space="0" w:color="auto"/>
              <w:left w:val="nil"/>
              <w:bottom w:val="single" w:sz="4" w:space="0" w:color="auto"/>
              <w:right w:val="single" w:sz="4" w:space="0" w:color="auto"/>
            </w:tcBorders>
            <w:shd w:val="clear" w:color="auto" w:fill="auto"/>
            <w:vAlign w:val="center"/>
          </w:tcPr>
          <w:p w14:paraId="10265BCD"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45MW/90MWh</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2A9C8EE2"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项</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53222B8C" w14:textId="77777777" w:rsidR="004C2063" w:rsidRDefault="004C2063">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0ED8395" w14:textId="77777777" w:rsidR="004C2063" w:rsidRDefault="004C2063">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12DDD049" w14:textId="77777777" w:rsidR="004C2063" w:rsidRDefault="004C2063">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28C3C3C" w14:textId="77777777" w:rsidR="004C2063" w:rsidRDefault="004C2063">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38EFC115" w14:textId="77777777" w:rsidR="004C2063" w:rsidRDefault="004C2063">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60CF230F" w14:textId="77777777" w:rsidR="004C2063" w:rsidRDefault="004C2063">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0580EDE4" w14:textId="77777777" w:rsidR="004C2063" w:rsidRDefault="004C2063">
            <w:pPr>
              <w:widowControl/>
              <w:jc w:val="center"/>
              <w:rPr>
                <w:rFonts w:ascii="仿宋" w:eastAsia="仿宋" w:hAnsi="仿宋" w:hint="eastAsia"/>
                <w:color w:val="000000"/>
                <w:kern w:val="0"/>
                <w:sz w:val="21"/>
                <w:szCs w:val="21"/>
              </w:rPr>
            </w:pPr>
          </w:p>
        </w:tc>
        <w:tc>
          <w:tcPr>
            <w:tcW w:w="238" w:type="pct"/>
            <w:tcBorders>
              <w:top w:val="single" w:sz="4" w:space="0" w:color="auto"/>
              <w:left w:val="nil"/>
              <w:bottom w:val="single" w:sz="4" w:space="0" w:color="auto"/>
              <w:right w:val="single" w:sz="4" w:space="0" w:color="auto"/>
            </w:tcBorders>
            <w:shd w:val="clear" w:color="auto" w:fill="auto"/>
            <w:vAlign w:val="center"/>
          </w:tcPr>
          <w:p w14:paraId="3E32E579" w14:textId="77777777" w:rsidR="004C2063" w:rsidRDefault="004C2063">
            <w:pPr>
              <w:widowControl/>
              <w:jc w:val="center"/>
              <w:rPr>
                <w:rFonts w:ascii="仿宋" w:eastAsia="仿宋" w:hAnsi="仿宋" w:hint="eastAsia"/>
                <w:color w:val="000000"/>
                <w:kern w:val="0"/>
                <w:sz w:val="21"/>
                <w:szCs w:val="21"/>
              </w:rPr>
            </w:pPr>
          </w:p>
        </w:tc>
        <w:tc>
          <w:tcPr>
            <w:tcW w:w="882" w:type="pct"/>
            <w:tcBorders>
              <w:top w:val="single" w:sz="4" w:space="0" w:color="auto"/>
              <w:left w:val="nil"/>
              <w:bottom w:val="single" w:sz="4" w:space="0" w:color="auto"/>
              <w:right w:val="single" w:sz="4" w:space="0" w:color="auto"/>
            </w:tcBorders>
            <w:shd w:val="clear" w:color="auto" w:fill="auto"/>
            <w:vAlign w:val="center"/>
          </w:tcPr>
          <w:p w14:paraId="419A1BCA" w14:textId="77777777" w:rsidR="004C2063" w:rsidRDefault="004C2063">
            <w:pPr>
              <w:widowControl/>
              <w:jc w:val="center"/>
              <w:rPr>
                <w:rFonts w:ascii="仿宋" w:eastAsia="仿宋" w:hAnsi="仿宋" w:hint="eastAsia"/>
                <w:color w:val="000000"/>
                <w:kern w:val="0"/>
                <w:sz w:val="21"/>
                <w:szCs w:val="21"/>
              </w:rPr>
            </w:pPr>
          </w:p>
        </w:tc>
        <w:tc>
          <w:tcPr>
            <w:tcW w:w="492" w:type="pct"/>
            <w:tcBorders>
              <w:top w:val="single" w:sz="4" w:space="0" w:color="auto"/>
              <w:left w:val="nil"/>
              <w:bottom w:val="single" w:sz="4" w:space="0" w:color="auto"/>
              <w:right w:val="single" w:sz="4" w:space="0" w:color="auto"/>
            </w:tcBorders>
            <w:shd w:val="clear" w:color="auto" w:fill="auto"/>
            <w:vAlign w:val="center"/>
          </w:tcPr>
          <w:p w14:paraId="5028DD23" w14:textId="77777777" w:rsidR="004C2063" w:rsidRDefault="004C2063">
            <w:pPr>
              <w:widowControl/>
              <w:jc w:val="center"/>
              <w:rPr>
                <w:rFonts w:ascii="仿宋" w:eastAsia="仿宋" w:hAnsi="仿宋" w:hint="eastAsia"/>
                <w:color w:val="000000"/>
                <w:kern w:val="0"/>
                <w:sz w:val="21"/>
                <w:szCs w:val="21"/>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4AB86FDD" w14:textId="77777777" w:rsidR="004C2063"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需符合一切后续设计要求；严格按照技术规范书提供产品。</w:t>
            </w:r>
          </w:p>
        </w:tc>
      </w:tr>
    </w:tbl>
    <w:p w14:paraId="7619FC7B" w14:textId="77777777" w:rsidR="004C2063" w:rsidRDefault="004C2063">
      <w:pPr>
        <w:pStyle w:val="Style3"/>
        <w:spacing w:line="276" w:lineRule="auto"/>
        <w:ind w:firstLineChars="0" w:firstLine="0"/>
        <w:rPr>
          <w:rFonts w:hAnsi="仿宋" w:cs="仿宋_GB2312" w:hint="eastAsia"/>
          <w:b/>
          <w:bCs/>
        </w:rPr>
      </w:pPr>
    </w:p>
    <w:p w14:paraId="5DF7EA1A" w14:textId="77777777" w:rsidR="004C2063" w:rsidRDefault="00000000">
      <w:pPr>
        <w:pStyle w:val="Style3"/>
        <w:spacing w:line="276" w:lineRule="auto"/>
        <w:ind w:firstLineChars="0" w:firstLine="0"/>
        <w:rPr>
          <w:rFonts w:ascii="仿宋" w:eastAsia="仿宋" w:hAnsi="仿宋" w:cs="仿宋_GB2312" w:hint="eastAsia"/>
          <w:b/>
          <w:bCs/>
        </w:rPr>
      </w:pPr>
      <w:r>
        <w:rPr>
          <w:rFonts w:ascii="仿宋" w:eastAsia="仿宋" w:hAnsi="仿宋" w:hint="eastAsia"/>
          <w:kern w:val="0"/>
          <w:sz w:val="21"/>
          <w:szCs w:val="21"/>
        </w:rPr>
        <w:t>说明：运输距离按常规运距考虑，运距只作为本次投标报价参考，不作为后期调价依据。</w:t>
      </w:r>
    </w:p>
    <w:p w14:paraId="0ADCC52F" w14:textId="77777777" w:rsidR="004C2063" w:rsidRDefault="004C2063">
      <w:pPr>
        <w:pStyle w:val="Style3"/>
        <w:spacing w:line="276" w:lineRule="auto"/>
        <w:ind w:firstLineChars="0" w:firstLine="0"/>
        <w:rPr>
          <w:rFonts w:ascii="仿宋" w:eastAsia="仿宋" w:hAnsi="仿宋" w:cs="仿宋_GB2312" w:hint="eastAsia"/>
          <w:b/>
          <w:bCs/>
        </w:rPr>
      </w:pPr>
    </w:p>
    <w:p w14:paraId="52855877" w14:textId="77777777" w:rsidR="004C2063" w:rsidRDefault="004C2063">
      <w:pPr>
        <w:pStyle w:val="Style3"/>
        <w:spacing w:line="276" w:lineRule="auto"/>
        <w:ind w:firstLineChars="0" w:firstLine="0"/>
        <w:rPr>
          <w:rFonts w:ascii="仿宋" w:eastAsia="仿宋" w:hAnsi="仿宋" w:cs="仿宋_GB2312" w:hint="eastAsia"/>
          <w:b/>
          <w:bCs/>
        </w:rPr>
      </w:pPr>
    </w:p>
    <w:p w14:paraId="609FB681" w14:textId="77777777" w:rsidR="004C2063" w:rsidRDefault="004C2063">
      <w:pPr>
        <w:pStyle w:val="Style3"/>
        <w:spacing w:line="276" w:lineRule="auto"/>
        <w:ind w:firstLineChars="0" w:firstLine="0"/>
        <w:rPr>
          <w:rFonts w:ascii="仿宋" w:eastAsia="仿宋" w:hAnsi="仿宋" w:cs="仿宋_GB2312" w:hint="eastAsia"/>
          <w:b/>
          <w:bCs/>
        </w:rPr>
      </w:pPr>
    </w:p>
    <w:p w14:paraId="6A295491" w14:textId="77777777" w:rsidR="004C2063" w:rsidRDefault="00000000">
      <w:pPr>
        <w:pStyle w:val="Style3"/>
        <w:spacing w:line="276" w:lineRule="auto"/>
        <w:ind w:right="964" w:firstLineChars="1900" w:firstLine="4578"/>
        <w:rPr>
          <w:rFonts w:ascii="仿宋" w:eastAsia="仿宋" w:hAnsi="仿宋" w:cs="仿宋_GB2312" w:hint="eastAsia"/>
          <w:b/>
          <w:bCs/>
        </w:rPr>
      </w:pPr>
      <w:r>
        <w:rPr>
          <w:rFonts w:ascii="仿宋" w:eastAsia="仿宋" w:hAnsi="仿宋" w:cs="仿宋_GB2312" w:hint="eastAsia"/>
          <w:b/>
          <w:bCs/>
        </w:rPr>
        <w:t>投标人名称：（公章）</w:t>
      </w:r>
    </w:p>
    <w:p w14:paraId="4E9E397C" w14:textId="77777777" w:rsidR="004C2063" w:rsidRDefault="004C2063">
      <w:pPr>
        <w:pStyle w:val="Style3"/>
        <w:spacing w:line="276" w:lineRule="auto"/>
        <w:ind w:firstLine="482"/>
        <w:jc w:val="right"/>
        <w:rPr>
          <w:rFonts w:ascii="仿宋" w:eastAsia="仿宋" w:hAnsi="仿宋" w:cs="仿宋_GB2312" w:hint="eastAsia"/>
          <w:b/>
          <w:bCs/>
          <w:u w:val="single"/>
        </w:rPr>
      </w:pPr>
    </w:p>
    <w:p w14:paraId="271018B9" w14:textId="77777777" w:rsidR="004C2063" w:rsidRDefault="00000000">
      <w:pPr>
        <w:pStyle w:val="Style3"/>
        <w:spacing w:line="276" w:lineRule="auto"/>
        <w:ind w:right="1205" w:firstLine="482"/>
        <w:jc w:val="center"/>
        <w:rPr>
          <w:rFonts w:ascii="仿宋" w:eastAsia="仿宋" w:hAnsi="仿宋" w:cs="仿宋_GB2312" w:hint="eastAsia"/>
          <w:b/>
          <w:bCs/>
        </w:rPr>
      </w:pPr>
      <w:r>
        <w:rPr>
          <w:rFonts w:ascii="仿宋" w:eastAsia="仿宋" w:hAnsi="仿宋" w:cs="仿宋_GB2312" w:hint="eastAsia"/>
          <w:b/>
          <w:bCs/>
        </w:rPr>
        <w:t xml:space="preserve">      </w:t>
      </w:r>
      <w:r>
        <w:rPr>
          <w:rFonts w:ascii="仿宋" w:eastAsia="仿宋" w:hAnsi="仿宋" w:cs="仿宋_GB2312" w:hint="eastAsia"/>
          <w:b/>
          <w:bCs/>
          <w:lang w:eastAsia="zh-Hans"/>
        </w:rPr>
        <w:t>法定代表人或</w:t>
      </w:r>
      <w:r>
        <w:rPr>
          <w:rFonts w:ascii="仿宋" w:eastAsia="仿宋" w:hAnsi="仿宋" w:cs="仿宋_GB2312" w:hint="eastAsia"/>
          <w:b/>
          <w:bCs/>
        </w:rPr>
        <w:t>授权</w:t>
      </w:r>
      <w:r>
        <w:rPr>
          <w:rFonts w:ascii="仿宋" w:eastAsia="仿宋" w:hAnsi="仿宋" w:cs="仿宋_GB2312" w:hint="eastAsia"/>
          <w:b/>
          <w:bCs/>
          <w:lang w:eastAsia="zh-Hans"/>
        </w:rPr>
        <w:t>委托人</w:t>
      </w:r>
      <w:r>
        <w:rPr>
          <w:rFonts w:ascii="仿宋" w:eastAsia="仿宋" w:hAnsi="仿宋" w:cs="仿宋_GB2312" w:hint="eastAsia"/>
          <w:b/>
          <w:bCs/>
        </w:rPr>
        <w:t>签字：</w:t>
      </w:r>
    </w:p>
    <w:p w14:paraId="2F914068" w14:textId="77777777" w:rsidR="004C2063" w:rsidRDefault="004C2063">
      <w:pPr>
        <w:pStyle w:val="Style3"/>
        <w:spacing w:line="276" w:lineRule="auto"/>
        <w:ind w:firstLineChars="0" w:firstLine="0"/>
        <w:rPr>
          <w:rFonts w:ascii="仿宋" w:eastAsia="仿宋" w:hAnsi="仿宋" w:cs="仿宋_GB2312" w:hint="eastAsia"/>
          <w:b/>
          <w:bCs/>
        </w:rPr>
      </w:pPr>
    </w:p>
    <w:p w14:paraId="7260AF65" w14:textId="77777777" w:rsidR="004C2063" w:rsidRDefault="004C2063">
      <w:pPr>
        <w:pStyle w:val="Style3"/>
        <w:spacing w:line="276" w:lineRule="auto"/>
        <w:ind w:firstLineChars="0" w:firstLine="0"/>
        <w:rPr>
          <w:rFonts w:ascii="仿宋" w:eastAsia="仿宋" w:hAnsi="仿宋" w:cs="仿宋_GB2312" w:hint="eastAsia"/>
          <w:b/>
          <w:bCs/>
        </w:rPr>
      </w:pPr>
    </w:p>
    <w:p w14:paraId="4FC08624" w14:textId="77777777" w:rsidR="004C2063" w:rsidRDefault="00000000">
      <w:pPr>
        <w:pStyle w:val="Style3"/>
        <w:wordWrap w:val="0"/>
        <w:spacing w:line="276" w:lineRule="auto"/>
        <w:ind w:right="482" w:firstLineChars="0" w:firstLine="0"/>
        <w:jc w:val="right"/>
        <w:rPr>
          <w:rFonts w:ascii="仿宋" w:eastAsia="仿宋" w:hAnsi="仿宋" w:cs="仿宋_GB2312" w:hint="eastAsia"/>
          <w:b/>
          <w:bCs/>
        </w:rPr>
        <w:sectPr w:rsidR="004C2063">
          <w:pgSz w:w="12240" w:h="15840"/>
          <w:pgMar w:top="1440" w:right="1800" w:bottom="1440" w:left="1800" w:header="851" w:footer="992" w:gutter="0"/>
          <w:cols w:space="720"/>
          <w:titlePg/>
          <w:docGrid w:linePitch="381"/>
        </w:sectPr>
      </w:pPr>
      <w:r>
        <w:rPr>
          <w:rFonts w:ascii="仿宋" w:eastAsia="仿宋" w:hAnsi="仿宋" w:cs="仿宋_GB2312" w:hint="eastAsia"/>
          <w:b/>
          <w:bCs/>
        </w:rPr>
        <w:t>日期：</w:t>
      </w:r>
      <w:r>
        <w:rPr>
          <w:rFonts w:ascii="仿宋" w:eastAsia="仿宋" w:hAnsi="仿宋" w:cs="仿宋_GB2312" w:hint="eastAsia"/>
          <w:b/>
          <w:bCs/>
          <w:u w:val="single"/>
        </w:rPr>
        <w:t xml:space="preserve">      </w:t>
      </w:r>
      <w:r>
        <w:rPr>
          <w:rFonts w:ascii="仿宋" w:eastAsia="仿宋" w:hAnsi="仿宋" w:cs="仿宋_GB2312" w:hint="eastAsia"/>
          <w:b/>
          <w:bCs/>
        </w:rPr>
        <w:t>年</w:t>
      </w:r>
      <w:r>
        <w:rPr>
          <w:rFonts w:ascii="仿宋" w:eastAsia="仿宋" w:hAnsi="仿宋" w:cs="仿宋_GB2312" w:hint="eastAsia"/>
          <w:b/>
          <w:bCs/>
          <w:u w:val="single"/>
        </w:rPr>
        <w:t xml:space="preserve">  </w:t>
      </w:r>
      <w:r>
        <w:rPr>
          <w:rFonts w:ascii="仿宋" w:eastAsia="仿宋" w:hAnsi="仿宋" w:cs="仿宋_GB2312" w:hint="eastAsia"/>
          <w:b/>
          <w:bCs/>
        </w:rPr>
        <w:t>月</w:t>
      </w:r>
      <w:r>
        <w:rPr>
          <w:rFonts w:ascii="仿宋" w:eastAsia="仿宋" w:hAnsi="仿宋" w:cs="仿宋_GB2312"/>
          <w:b/>
          <w:bCs/>
          <w:u w:val="single"/>
        </w:rPr>
        <w:t xml:space="preserve">  </w:t>
      </w:r>
      <w:r>
        <w:rPr>
          <w:rFonts w:ascii="仿宋" w:eastAsia="仿宋" w:hAnsi="仿宋" w:cs="仿宋_GB2312" w:hint="eastAsia"/>
          <w:b/>
          <w:bCs/>
        </w:rPr>
        <w:t>日</w:t>
      </w:r>
    </w:p>
    <w:p w14:paraId="5D34961D" w14:textId="77777777" w:rsidR="004C2063" w:rsidRDefault="00000000">
      <w:pPr>
        <w:spacing w:line="400" w:lineRule="exact"/>
        <w:jc w:val="left"/>
        <w:rPr>
          <w:rFonts w:ascii="仿宋_GB2312" w:eastAsia="仿宋_GB2312" w:hAnsiTheme="minorEastAsia" w:cs="宋体" w:hint="eastAsia"/>
          <w:b/>
          <w:w w:val="90"/>
        </w:rPr>
      </w:pPr>
      <w:r>
        <w:rPr>
          <w:rFonts w:ascii="仿宋_GB2312" w:eastAsia="仿宋_GB2312" w:hAnsiTheme="minorEastAsia" w:cs="宋体" w:hint="eastAsia"/>
          <w:kern w:val="0"/>
          <w:sz w:val="21"/>
          <w:szCs w:val="21"/>
        </w:rPr>
        <w:lastRenderedPageBreak/>
        <w:t xml:space="preserve"> 4</w:t>
      </w:r>
      <w:r>
        <w:rPr>
          <w:rFonts w:ascii="仿宋_GB2312" w:eastAsia="仿宋_GB2312" w:hAnsiTheme="minorEastAsia" w:cs="宋体"/>
          <w:b/>
          <w:w w:val="90"/>
        </w:rPr>
        <w:t>.</w:t>
      </w:r>
    </w:p>
    <w:p w14:paraId="456FD0F8" w14:textId="77777777" w:rsidR="004C2063" w:rsidRDefault="00000000">
      <w:pPr>
        <w:spacing w:line="400" w:lineRule="exact"/>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授权委托书</w:t>
      </w:r>
      <w:bookmarkEnd w:id="67"/>
    </w:p>
    <w:p w14:paraId="6DB0A34A" w14:textId="77777777" w:rsidR="004C2063" w:rsidRDefault="00000000">
      <w:pPr>
        <w:spacing w:line="360" w:lineRule="auto"/>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中建路桥集团第四工程有限公司</w:t>
      </w:r>
    </w:p>
    <w:p w14:paraId="2C754EFC"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(投标人全称)   的  (职务) (姓名)</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中建路桥集团第四工程有限公司</w:t>
      </w:r>
      <w:r>
        <w:rPr>
          <w:rFonts w:ascii="仿宋_GB2312" w:eastAsia="仿宋_GB2312" w:hAnsi="仿宋" w:hint="eastAsia"/>
          <w:bCs/>
          <w:color w:val="000000" w:themeColor="text1"/>
          <w:sz w:val="21"/>
          <w:szCs w:val="21"/>
          <w:u w:val="single"/>
        </w:rPr>
        <w:t>龙口</w:t>
      </w:r>
      <w:proofErr w:type="gramStart"/>
      <w:r>
        <w:rPr>
          <w:rFonts w:ascii="仿宋_GB2312" w:eastAsia="仿宋_GB2312" w:hAnsi="仿宋" w:hint="eastAsia"/>
          <w:bCs/>
          <w:color w:val="000000" w:themeColor="text1"/>
          <w:sz w:val="21"/>
          <w:szCs w:val="21"/>
          <w:u w:val="single"/>
        </w:rPr>
        <w:t>市农光互补</w:t>
      </w:r>
      <w:proofErr w:type="gramEnd"/>
      <w:r>
        <w:rPr>
          <w:rFonts w:ascii="仿宋_GB2312" w:eastAsia="仿宋_GB2312" w:hAnsi="仿宋" w:hint="eastAsia"/>
          <w:bCs/>
          <w:color w:val="000000" w:themeColor="text1"/>
          <w:sz w:val="21"/>
          <w:szCs w:val="21"/>
          <w:u w:val="single"/>
        </w:rPr>
        <w:t>发电项目（龙丰一号）一期100MW光伏工程</w:t>
      </w:r>
      <w:r>
        <w:rPr>
          <w:rFonts w:ascii="仿宋_GB2312" w:eastAsia="仿宋_GB2312" w:hAnsiTheme="minorEastAsia" w:cs="宋体" w:hint="eastAsia"/>
          <w:sz w:val="21"/>
          <w:szCs w:val="21"/>
          <w:u w:val="single"/>
        </w:rPr>
        <w:t>项目储能系统及相关配套设备物资采购招标</w:t>
      </w:r>
      <w:r>
        <w:rPr>
          <w:rFonts w:ascii="仿宋_GB2312" w:eastAsia="仿宋_GB2312" w:hAnsiTheme="minorEastAsia" w:cs="宋体" w:hint="eastAsia"/>
          <w:sz w:val="21"/>
          <w:szCs w:val="21"/>
        </w:rPr>
        <w:t>（招标文件编号：</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-003</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2B63F230" w14:textId="77777777" w:rsidR="004C2063" w:rsidRDefault="00000000">
      <w:pPr>
        <w:spacing w:line="400" w:lineRule="exact"/>
        <w:ind w:firstLineChars="200" w:firstLine="420"/>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代理人无转委托权。</w:t>
      </w:r>
    </w:p>
    <w:p w14:paraId="344EF0B5" w14:textId="77777777" w:rsidR="004C2063"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仿宋_GB2312" w:cs="仿宋_GB2312" w:hint="eastAsia"/>
          <w:color w:val="000000" w:themeColor="text1"/>
          <w:sz w:val="21"/>
          <w:szCs w:val="21"/>
        </w:rPr>
        <w:t>特此授权。</w:t>
      </w:r>
    </w:p>
    <w:p w14:paraId="53751E5A" w14:textId="77777777" w:rsidR="004C2063" w:rsidRDefault="004C2063">
      <w:pPr>
        <w:spacing w:line="400" w:lineRule="exact"/>
        <w:ind w:firstLineChars="200" w:firstLine="420"/>
        <w:jc w:val="left"/>
        <w:outlineLvl w:val="2"/>
        <w:rPr>
          <w:rFonts w:ascii="仿宋_GB2312" w:eastAsia="仿宋_GB2312" w:hAnsiTheme="minorEastAsia" w:cs="宋体" w:hint="eastAsia"/>
          <w:sz w:val="21"/>
          <w:szCs w:val="21"/>
        </w:rPr>
      </w:pPr>
    </w:p>
    <w:p w14:paraId="4F1A514A" w14:textId="77777777" w:rsidR="004C2063"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3FAD619E" w14:textId="77777777" w:rsidR="004C2063" w:rsidRDefault="004C2063">
      <w:pPr>
        <w:spacing w:line="400" w:lineRule="exact"/>
        <w:ind w:firstLineChars="200" w:firstLine="420"/>
        <w:jc w:val="left"/>
        <w:outlineLvl w:val="2"/>
        <w:rPr>
          <w:rFonts w:ascii="仿宋_GB2312" w:eastAsia="仿宋_GB2312" w:hAnsiTheme="minorEastAsia" w:cs="宋体" w:hint="eastAsia"/>
          <w:sz w:val="21"/>
          <w:szCs w:val="21"/>
        </w:rPr>
      </w:pPr>
    </w:p>
    <w:p w14:paraId="7986CD27" w14:textId="77777777" w:rsidR="004C2063"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43793A71" w14:textId="77777777" w:rsidR="004C2063" w:rsidRDefault="004C2063">
      <w:pPr>
        <w:spacing w:line="400" w:lineRule="exact"/>
        <w:ind w:firstLineChars="200" w:firstLine="420"/>
        <w:jc w:val="left"/>
        <w:outlineLvl w:val="2"/>
        <w:rPr>
          <w:rFonts w:ascii="仿宋_GB2312" w:eastAsia="仿宋_GB2312" w:hAnsiTheme="minorEastAsia" w:cs="宋体" w:hint="eastAsia"/>
          <w:sz w:val="21"/>
          <w:szCs w:val="21"/>
        </w:rPr>
      </w:pPr>
    </w:p>
    <w:p w14:paraId="1CC3E2D6" w14:textId="77777777" w:rsidR="004C2063" w:rsidRDefault="00000000">
      <w:pPr>
        <w:spacing w:line="400" w:lineRule="exact"/>
        <w:ind w:firstLineChars="1800" w:firstLine="378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被授权人：</w:t>
      </w:r>
      <w:r>
        <w:rPr>
          <w:rFonts w:ascii="仿宋_GB2312" w:eastAsia="仿宋_GB2312" w:hAnsiTheme="minorEastAsia" w:cs="宋体" w:hint="eastAsia"/>
          <w:sz w:val="21"/>
          <w:szCs w:val="21"/>
          <w:u w:val="single"/>
        </w:rPr>
        <w:t xml:space="preserve">                 (签字)</w:t>
      </w:r>
    </w:p>
    <w:p w14:paraId="21E1E0CB" w14:textId="77777777" w:rsidR="004C2063" w:rsidRDefault="004C2063">
      <w:pPr>
        <w:spacing w:line="400" w:lineRule="exact"/>
        <w:ind w:firstLineChars="200" w:firstLine="420"/>
        <w:jc w:val="left"/>
        <w:outlineLvl w:val="2"/>
        <w:rPr>
          <w:rFonts w:ascii="仿宋_GB2312" w:eastAsia="仿宋_GB2312" w:hAnsiTheme="minorEastAsia" w:cs="宋体" w:hint="eastAsia"/>
          <w:sz w:val="21"/>
          <w:szCs w:val="21"/>
        </w:rPr>
      </w:pPr>
    </w:p>
    <w:p w14:paraId="7179964C" w14:textId="77777777" w:rsidR="004C2063"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6087D78B" w14:textId="77777777" w:rsidR="004C2063" w:rsidRDefault="004C2063">
      <w:pPr>
        <w:widowControl/>
        <w:jc w:val="left"/>
        <w:rPr>
          <w:rFonts w:ascii="仿宋_GB2312" w:eastAsia="仿宋_GB2312" w:hAnsiTheme="minorEastAsia" w:cs="宋体" w:hint="eastAsia"/>
          <w:b/>
          <w:w w:val="90"/>
        </w:rPr>
      </w:pPr>
    </w:p>
    <w:p w14:paraId="5664EC1A" w14:textId="77777777" w:rsidR="004C2063" w:rsidRDefault="004C2063">
      <w:pPr>
        <w:widowControl/>
        <w:jc w:val="left"/>
        <w:rPr>
          <w:rFonts w:ascii="仿宋_GB2312" w:eastAsia="仿宋_GB2312" w:hAnsiTheme="minorEastAsia" w:cs="宋体" w:hint="eastAsia"/>
          <w:b/>
          <w:w w:val="90"/>
        </w:rPr>
      </w:pPr>
    </w:p>
    <w:p w14:paraId="78C27DE7" w14:textId="77777777" w:rsidR="004C2063" w:rsidRDefault="004C2063">
      <w:pPr>
        <w:widowControl/>
        <w:jc w:val="left"/>
        <w:rPr>
          <w:rFonts w:ascii="仿宋_GB2312" w:eastAsia="仿宋_GB2312" w:hAnsiTheme="minorEastAsia" w:cs="宋体" w:hint="eastAsia"/>
          <w:b/>
          <w:w w:val="90"/>
        </w:rPr>
      </w:pPr>
    </w:p>
    <w:p w14:paraId="58650CAA" w14:textId="77777777" w:rsidR="004C2063" w:rsidRDefault="004C2063">
      <w:pPr>
        <w:widowControl/>
        <w:jc w:val="left"/>
        <w:rPr>
          <w:rFonts w:ascii="仿宋_GB2312" w:eastAsia="仿宋_GB2312" w:hAnsiTheme="minorEastAsia" w:cs="宋体" w:hint="eastAsia"/>
          <w:b/>
          <w:w w:val="90"/>
        </w:rPr>
      </w:pPr>
    </w:p>
    <w:p w14:paraId="37A3B870" w14:textId="77777777" w:rsidR="004C2063" w:rsidRDefault="004C2063">
      <w:pPr>
        <w:spacing w:line="360" w:lineRule="auto"/>
        <w:jc w:val="center"/>
        <w:rPr>
          <w:rFonts w:ascii="仿宋_GB2312" w:eastAsia="仿宋_GB2312" w:hAnsiTheme="minorEastAsia" w:cs="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4C2063" w14:paraId="39D72984"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1EE782FF" w14:textId="77777777" w:rsidR="004C2063"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w:t>
            </w:r>
          </w:p>
          <w:p w14:paraId="3299301A" w14:textId="77777777" w:rsidR="004C2063"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法人身份证（扫描件）</w:t>
            </w:r>
          </w:p>
        </w:tc>
      </w:tr>
    </w:tbl>
    <w:p w14:paraId="0E607F27" w14:textId="77777777" w:rsidR="004C2063" w:rsidRDefault="004C2063">
      <w:pPr>
        <w:rPr>
          <w:rFonts w:ascii="仿宋_GB2312" w:eastAsia="仿宋_GB2312" w:hAnsiTheme="minorEastAsia" w:cs="Times New Roman" w:hint="eastAsia"/>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4C2063" w14:paraId="544780E2"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26FAB89C" w14:textId="77777777" w:rsidR="004C2063" w:rsidRDefault="004C2063">
            <w:pPr>
              <w:pStyle w:val="3GB231200"/>
              <w:keepNext w:val="0"/>
              <w:keepLines w:val="0"/>
              <w:spacing w:beforeLines="100" w:before="240" w:line="360" w:lineRule="auto"/>
              <w:jc w:val="both"/>
              <w:rPr>
                <w:rFonts w:hAnsiTheme="minorEastAsia" w:hint="eastAsia"/>
                <w:b w:val="0"/>
              </w:rPr>
            </w:pPr>
          </w:p>
          <w:p w14:paraId="7B891069" w14:textId="77777777" w:rsidR="004C2063"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授权代理人身份证（扫描件）</w:t>
            </w:r>
          </w:p>
        </w:tc>
      </w:tr>
    </w:tbl>
    <w:p w14:paraId="562837F1" w14:textId="77777777" w:rsidR="004C2063" w:rsidRDefault="004C2063">
      <w:pPr>
        <w:spacing w:line="360" w:lineRule="auto"/>
        <w:jc w:val="center"/>
        <w:rPr>
          <w:rFonts w:ascii="仿宋_GB2312" w:eastAsia="仿宋_GB2312" w:hAnsiTheme="minorEastAsia" w:cs="宋体" w:hint="eastAsia"/>
          <w:b/>
          <w:sz w:val="32"/>
          <w:szCs w:val="32"/>
        </w:rPr>
      </w:pPr>
    </w:p>
    <w:p w14:paraId="5FF6EA39" w14:textId="77777777" w:rsidR="004C2063" w:rsidRDefault="004C2063">
      <w:pPr>
        <w:spacing w:line="360" w:lineRule="auto"/>
        <w:jc w:val="left"/>
        <w:rPr>
          <w:rFonts w:ascii="仿宋_GB2312" w:eastAsia="仿宋_GB2312" w:hAnsiTheme="minorEastAsia" w:cs="宋体" w:hint="eastAsia"/>
          <w:b/>
          <w:sz w:val="32"/>
          <w:szCs w:val="32"/>
        </w:rPr>
      </w:pPr>
    </w:p>
    <w:p w14:paraId="1E846619" w14:textId="77777777" w:rsidR="004C2063" w:rsidRDefault="004C2063">
      <w:pPr>
        <w:spacing w:line="360" w:lineRule="auto"/>
        <w:jc w:val="left"/>
        <w:rPr>
          <w:rFonts w:ascii="仿宋_GB2312" w:eastAsia="仿宋_GB2312" w:hAnsiTheme="minorEastAsia" w:cs="宋体" w:hint="eastAsia"/>
          <w:b/>
          <w:w w:val="90"/>
        </w:rPr>
      </w:pPr>
    </w:p>
    <w:p w14:paraId="584D9B4E" w14:textId="77777777" w:rsidR="004C2063" w:rsidRDefault="004C2063">
      <w:pPr>
        <w:spacing w:line="360" w:lineRule="auto"/>
        <w:jc w:val="left"/>
        <w:rPr>
          <w:rFonts w:ascii="仿宋_GB2312" w:eastAsia="仿宋_GB2312" w:hAnsiTheme="minorEastAsia" w:cs="宋体" w:hint="eastAsia"/>
          <w:b/>
          <w:w w:val="90"/>
        </w:rPr>
      </w:pPr>
    </w:p>
    <w:p w14:paraId="344BF174" w14:textId="77777777" w:rsidR="004C2063" w:rsidRDefault="004C2063">
      <w:pPr>
        <w:spacing w:line="360" w:lineRule="auto"/>
        <w:jc w:val="left"/>
        <w:rPr>
          <w:rFonts w:ascii="仿宋_GB2312" w:eastAsia="仿宋_GB2312" w:hAnsiTheme="minorEastAsia" w:cs="宋体" w:hint="eastAsia"/>
          <w:b/>
          <w:w w:val="90"/>
        </w:rPr>
      </w:pPr>
    </w:p>
    <w:p w14:paraId="607ABB1E" w14:textId="77777777" w:rsidR="004C2063" w:rsidRDefault="004C2063">
      <w:pPr>
        <w:spacing w:line="360" w:lineRule="auto"/>
        <w:jc w:val="left"/>
        <w:rPr>
          <w:rFonts w:ascii="仿宋_GB2312" w:eastAsia="仿宋_GB2312" w:hAnsiTheme="minorEastAsia" w:cs="宋体" w:hint="eastAsia"/>
          <w:b/>
          <w:w w:val="90"/>
        </w:rPr>
      </w:pPr>
    </w:p>
    <w:p w14:paraId="5F694EC7" w14:textId="77777777" w:rsidR="004C2063" w:rsidRDefault="004C2063">
      <w:pPr>
        <w:spacing w:line="360" w:lineRule="auto"/>
        <w:jc w:val="left"/>
        <w:rPr>
          <w:rFonts w:ascii="仿宋_GB2312" w:eastAsia="仿宋_GB2312" w:hAnsiTheme="minorEastAsia" w:cs="宋体" w:hint="eastAsia"/>
          <w:b/>
          <w:w w:val="90"/>
        </w:rPr>
      </w:pPr>
    </w:p>
    <w:p w14:paraId="6600232C" w14:textId="77777777" w:rsidR="004C206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5</w:t>
      </w:r>
      <w:r>
        <w:rPr>
          <w:rFonts w:ascii="仿宋_GB2312" w:eastAsia="仿宋_GB2312" w:hAnsiTheme="minorEastAsia" w:cs="宋体"/>
          <w:b/>
          <w:w w:val="90"/>
        </w:rPr>
        <w:t>.</w:t>
      </w:r>
    </w:p>
    <w:p w14:paraId="2E524AFE" w14:textId="77777777" w:rsidR="004C2063"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投标保证金（复印件加盖公章）</w:t>
      </w:r>
    </w:p>
    <w:p w14:paraId="2613BD5A" w14:textId="77777777" w:rsidR="004C2063" w:rsidRDefault="004C2063">
      <w:pPr>
        <w:spacing w:line="360" w:lineRule="auto"/>
        <w:jc w:val="left"/>
        <w:rPr>
          <w:rFonts w:ascii="仿宋_GB2312" w:eastAsia="仿宋_GB2312" w:hAnsiTheme="minorEastAsia" w:cs="宋体" w:hint="eastAsia"/>
          <w:b/>
          <w:sz w:val="28"/>
          <w:szCs w:val="28"/>
        </w:rPr>
      </w:pPr>
    </w:p>
    <w:p w14:paraId="5E53FFAF" w14:textId="77777777" w:rsidR="004C2063" w:rsidRDefault="004C2063">
      <w:pPr>
        <w:spacing w:line="360" w:lineRule="auto"/>
        <w:jc w:val="left"/>
        <w:rPr>
          <w:rFonts w:ascii="仿宋_GB2312" w:eastAsia="仿宋_GB2312" w:hAnsiTheme="minorEastAsia" w:cs="宋体" w:hint="eastAsia"/>
          <w:b/>
          <w:sz w:val="28"/>
          <w:szCs w:val="28"/>
        </w:rPr>
      </w:pPr>
    </w:p>
    <w:p w14:paraId="5784BC2E" w14:textId="77777777" w:rsidR="004C2063" w:rsidRDefault="004C2063">
      <w:pPr>
        <w:spacing w:line="360" w:lineRule="auto"/>
        <w:jc w:val="left"/>
        <w:rPr>
          <w:rFonts w:ascii="仿宋_GB2312" w:eastAsia="仿宋_GB2312" w:hAnsiTheme="minorEastAsia" w:cs="宋体" w:hint="eastAsia"/>
          <w:b/>
          <w:sz w:val="28"/>
          <w:szCs w:val="28"/>
        </w:rPr>
      </w:pPr>
    </w:p>
    <w:p w14:paraId="1A342839" w14:textId="77777777" w:rsidR="004C2063" w:rsidRDefault="004C2063">
      <w:pPr>
        <w:spacing w:line="360" w:lineRule="auto"/>
        <w:jc w:val="left"/>
        <w:rPr>
          <w:rFonts w:ascii="仿宋_GB2312" w:eastAsia="仿宋_GB2312" w:hAnsiTheme="minorEastAsia" w:cs="宋体" w:hint="eastAsia"/>
          <w:b/>
          <w:sz w:val="28"/>
          <w:szCs w:val="28"/>
        </w:rPr>
      </w:pPr>
    </w:p>
    <w:p w14:paraId="5DF7E1AE" w14:textId="77777777" w:rsidR="004C2063" w:rsidRDefault="004C2063">
      <w:pPr>
        <w:spacing w:line="360" w:lineRule="auto"/>
        <w:jc w:val="left"/>
        <w:rPr>
          <w:rFonts w:ascii="仿宋_GB2312" w:eastAsia="仿宋_GB2312" w:hAnsiTheme="minorEastAsia" w:cs="宋体" w:hint="eastAsia"/>
          <w:b/>
          <w:w w:val="90"/>
        </w:rPr>
      </w:pPr>
    </w:p>
    <w:p w14:paraId="0999BB4A" w14:textId="77777777" w:rsidR="004C2063" w:rsidRDefault="004C2063">
      <w:pPr>
        <w:spacing w:line="360" w:lineRule="auto"/>
        <w:jc w:val="left"/>
        <w:rPr>
          <w:rFonts w:ascii="仿宋_GB2312" w:eastAsia="仿宋_GB2312" w:hAnsiTheme="minorEastAsia" w:cs="宋体" w:hint="eastAsia"/>
          <w:b/>
          <w:w w:val="90"/>
        </w:rPr>
      </w:pPr>
    </w:p>
    <w:p w14:paraId="69B2A8A6" w14:textId="77777777" w:rsidR="004C2063" w:rsidRDefault="004C2063">
      <w:pPr>
        <w:spacing w:line="360" w:lineRule="auto"/>
        <w:jc w:val="left"/>
        <w:rPr>
          <w:rFonts w:ascii="仿宋_GB2312" w:eastAsia="仿宋_GB2312" w:hAnsiTheme="minorEastAsia" w:cs="宋体" w:hint="eastAsia"/>
          <w:b/>
          <w:w w:val="90"/>
        </w:rPr>
      </w:pPr>
    </w:p>
    <w:p w14:paraId="05FCCCF0" w14:textId="77777777" w:rsidR="004C2063" w:rsidRDefault="004C2063">
      <w:pPr>
        <w:spacing w:line="360" w:lineRule="auto"/>
        <w:jc w:val="left"/>
        <w:rPr>
          <w:rFonts w:ascii="仿宋_GB2312" w:eastAsia="仿宋_GB2312" w:hAnsiTheme="minorEastAsia" w:cs="宋体" w:hint="eastAsia"/>
          <w:b/>
          <w:w w:val="90"/>
        </w:rPr>
      </w:pPr>
    </w:p>
    <w:p w14:paraId="4E4EC47D" w14:textId="77777777" w:rsidR="004C2063" w:rsidRDefault="004C2063">
      <w:pPr>
        <w:spacing w:line="360" w:lineRule="auto"/>
        <w:jc w:val="left"/>
        <w:rPr>
          <w:rFonts w:ascii="仿宋_GB2312" w:eastAsia="仿宋_GB2312" w:hAnsiTheme="minorEastAsia" w:cs="宋体" w:hint="eastAsia"/>
          <w:b/>
          <w:w w:val="90"/>
        </w:rPr>
      </w:pPr>
    </w:p>
    <w:p w14:paraId="3ED4DD2E" w14:textId="77777777" w:rsidR="004C2063" w:rsidRDefault="004C2063">
      <w:pPr>
        <w:spacing w:line="360" w:lineRule="auto"/>
        <w:jc w:val="left"/>
        <w:rPr>
          <w:rFonts w:ascii="仿宋_GB2312" w:eastAsia="仿宋_GB2312" w:hAnsiTheme="minorEastAsia" w:cs="宋体" w:hint="eastAsia"/>
          <w:b/>
          <w:w w:val="90"/>
        </w:rPr>
      </w:pPr>
    </w:p>
    <w:p w14:paraId="07360B86" w14:textId="77777777" w:rsidR="004C2063" w:rsidRDefault="004C2063">
      <w:pPr>
        <w:spacing w:line="360" w:lineRule="auto"/>
        <w:jc w:val="left"/>
        <w:rPr>
          <w:rFonts w:ascii="仿宋_GB2312" w:eastAsia="仿宋_GB2312" w:hAnsiTheme="minorEastAsia" w:cs="宋体" w:hint="eastAsia"/>
          <w:b/>
          <w:w w:val="90"/>
        </w:rPr>
      </w:pPr>
    </w:p>
    <w:p w14:paraId="3F64D70A" w14:textId="77777777" w:rsidR="004C2063" w:rsidRDefault="004C2063">
      <w:pPr>
        <w:spacing w:line="360" w:lineRule="auto"/>
        <w:jc w:val="left"/>
        <w:rPr>
          <w:rFonts w:ascii="仿宋_GB2312" w:eastAsia="仿宋_GB2312" w:hAnsiTheme="minorEastAsia" w:cs="宋体" w:hint="eastAsia"/>
          <w:b/>
          <w:w w:val="90"/>
        </w:rPr>
      </w:pPr>
    </w:p>
    <w:p w14:paraId="1A9A7FCA" w14:textId="77777777" w:rsidR="004C2063" w:rsidRDefault="004C2063">
      <w:pPr>
        <w:spacing w:line="360" w:lineRule="auto"/>
        <w:jc w:val="left"/>
        <w:rPr>
          <w:rFonts w:ascii="仿宋_GB2312" w:eastAsia="仿宋_GB2312" w:hAnsiTheme="minorEastAsia" w:cs="宋体" w:hint="eastAsia"/>
          <w:b/>
          <w:w w:val="90"/>
        </w:rPr>
      </w:pPr>
    </w:p>
    <w:p w14:paraId="3425241A" w14:textId="77777777" w:rsidR="004C2063" w:rsidRDefault="004C2063">
      <w:pPr>
        <w:spacing w:line="360" w:lineRule="auto"/>
        <w:jc w:val="left"/>
        <w:rPr>
          <w:rFonts w:ascii="仿宋_GB2312" w:eastAsia="仿宋_GB2312" w:hAnsiTheme="minorEastAsia" w:cs="宋体" w:hint="eastAsia"/>
          <w:b/>
          <w:w w:val="90"/>
        </w:rPr>
      </w:pPr>
    </w:p>
    <w:p w14:paraId="0FE6CA5F" w14:textId="77777777" w:rsidR="004C2063" w:rsidRDefault="004C2063">
      <w:pPr>
        <w:spacing w:line="360" w:lineRule="auto"/>
        <w:jc w:val="left"/>
        <w:rPr>
          <w:rFonts w:ascii="仿宋_GB2312" w:eastAsia="仿宋_GB2312" w:hAnsiTheme="minorEastAsia" w:cs="宋体" w:hint="eastAsia"/>
          <w:b/>
          <w:w w:val="90"/>
        </w:rPr>
      </w:pPr>
    </w:p>
    <w:p w14:paraId="23EE5895" w14:textId="77777777" w:rsidR="004C2063" w:rsidRDefault="004C2063">
      <w:pPr>
        <w:spacing w:line="360" w:lineRule="auto"/>
        <w:jc w:val="left"/>
        <w:rPr>
          <w:rFonts w:ascii="仿宋_GB2312" w:eastAsia="仿宋_GB2312" w:hAnsiTheme="minorEastAsia" w:cs="宋体" w:hint="eastAsia"/>
          <w:b/>
          <w:w w:val="90"/>
        </w:rPr>
      </w:pPr>
    </w:p>
    <w:p w14:paraId="09C91D34" w14:textId="77777777" w:rsidR="004C2063" w:rsidRDefault="004C2063">
      <w:pPr>
        <w:spacing w:line="360" w:lineRule="auto"/>
        <w:jc w:val="left"/>
        <w:rPr>
          <w:rFonts w:ascii="仿宋_GB2312" w:eastAsia="仿宋_GB2312" w:hAnsiTheme="minorEastAsia" w:cs="宋体" w:hint="eastAsia"/>
          <w:b/>
          <w:w w:val="90"/>
        </w:rPr>
      </w:pPr>
    </w:p>
    <w:p w14:paraId="03721BE7" w14:textId="77777777" w:rsidR="004C2063" w:rsidRDefault="004C2063">
      <w:pPr>
        <w:spacing w:line="360" w:lineRule="auto"/>
        <w:jc w:val="left"/>
        <w:rPr>
          <w:rFonts w:ascii="仿宋_GB2312" w:eastAsia="仿宋_GB2312" w:hAnsiTheme="minorEastAsia" w:cs="宋体" w:hint="eastAsia"/>
          <w:b/>
          <w:w w:val="90"/>
        </w:rPr>
      </w:pPr>
    </w:p>
    <w:p w14:paraId="4BA50F62" w14:textId="77777777" w:rsidR="004C2063" w:rsidRDefault="004C2063">
      <w:pPr>
        <w:spacing w:line="360" w:lineRule="auto"/>
        <w:jc w:val="left"/>
        <w:rPr>
          <w:rFonts w:ascii="仿宋_GB2312" w:eastAsia="仿宋_GB2312" w:hAnsiTheme="minorEastAsia" w:cs="宋体" w:hint="eastAsia"/>
          <w:b/>
          <w:w w:val="90"/>
        </w:rPr>
      </w:pPr>
    </w:p>
    <w:p w14:paraId="164C11B9" w14:textId="77777777" w:rsidR="004C2063" w:rsidRDefault="004C2063">
      <w:pPr>
        <w:spacing w:line="360" w:lineRule="auto"/>
        <w:jc w:val="left"/>
        <w:rPr>
          <w:rFonts w:ascii="仿宋_GB2312" w:eastAsia="仿宋_GB2312" w:hAnsiTheme="minorEastAsia" w:cs="宋体" w:hint="eastAsia"/>
          <w:b/>
          <w:w w:val="90"/>
        </w:rPr>
      </w:pPr>
    </w:p>
    <w:p w14:paraId="7F50A7FE" w14:textId="77777777" w:rsidR="004C2063" w:rsidRDefault="004C2063">
      <w:pPr>
        <w:spacing w:line="360" w:lineRule="auto"/>
        <w:jc w:val="left"/>
        <w:rPr>
          <w:rFonts w:ascii="仿宋_GB2312" w:eastAsia="仿宋_GB2312" w:hAnsiTheme="minorEastAsia" w:cs="宋体" w:hint="eastAsia"/>
          <w:b/>
          <w:w w:val="90"/>
        </w:rPr>
      </w:pPr>
    </w:p>
    <w:p w14:paraId="5449A78B" w14:textId="77777777" w:rsidR="004C2063" w:rsidRDefault="004C2063">
      <w:pPr>
        <w:spacing w:line="360" w:lineRule="auto"/>
        <w:jc w:val="left"/>
        <w:rPr>
          <w:rFonts w:ascii="仿宋_GB2312" w:eastAsia="仿宋_GB2312" w:hAnsiTheme="minorEastAsia" w:cs="宋体" w:hint="eastAsia"/>
          <w:b/>
          <w:w w:val="90"/>
        </w:rPr>
      </w:pPr>
    </w:p>
    <w:p w14:paraId="28AD6B78" w14:textId="77777777" w:rsidR="004C2063" w:rsidRDefault="004C2063">
      <w:pPr>
        <w:spacing w:line="360" w:lineRule="auto"/>
        <w:jc w:val="left"/>
        <w:rPr>
          <w:rFonts w:ascii="仿宋_GB2312" w:eastAsia="仿宋_GB2312" w:hAnsiTheme="minorEastAsia" w:cs="宋体" w:hint="eastAsia"/>
          <w:b/>
          <w:w w:val="90"/>
        </w:rPr>
      </w:pPr>
    </w:p>
    <w:p w14:paraId="2000AA9F" w14:textId="77777777" w:rsidR="004C2063" w:rsidRDefault="004C2063">
      <w:pPr>
        <w:spacing w:line="360" w:lineRule="auto"/>
        <w:jc w:val="left"/>
        <w:rPr>
          <w:rFonts w:ascii="仿宋_GB2312" w:eastAsia="仿宋_GB2312" w:hAnsiTheme="minorEastAsia" w:cs="宋体" w:hint="eastAsia"/>
          <w:b/>
          <w:w w:val="90"/>
        </w:rPr>
      </w:pPr>
    </w:p>
    <w:p w14:paraId="549E48F0" w14:textId="77777777" w:rsidR="004C2063" w:rsidRDefault="004C2063">
      <w:pPr>
        <w:spacing w:line="360" w:lineRule="auto"/>
        <w:jc w:val="left"/>
        <w:rPr>
          <w:rFonts w:ascii="仿宋_GB2312" w:eastAsia="仿宋_GB2312" w:hAnsiTheme="minorEastAsia" w:cs="宋体" w:hint="eastAsia"/>
          <w:b/>
          <w:w w:val="90"/>
        </w:rPr>
      </w:pPr>
    </w:p>
    <w:p w14:paraId="5760FB59" w14:textId="77777777" w:rsidR="004C2063" w:rsidRDefault="004C2063">
      <w:pPr>
        <w:spacing w:line="360" w:lineRule="auto"/>
        <w:jc w:val="left"/>
        <w:rPr>
          <w:rFonts w:ascii="仿宋_GB2312" w:eastAsia="仿宋_GB2312" w:hAnsiTheme="minorEastAsia" w:cs="宋体" w:hint="eastAsia"/>
          <w:b/>
          <w:w w:val="90"/>
        </w:rPr>
      </w:pPr>
    </w:p>
    <w:p w14:paraId="3E976F35" w14:textId="77777777" w:rsidR="004C2063" w:rsidRDefault="004C2063">
      <w:pPr>
        <w:spacing w:line="360" w:lineRule="auto"/>
        <w:jc w:val="left"/>
        <w:rPr>
          <w:rFonts w:ascii="仿宋_GB2312" w:eastAsia="仿宋_GB2312" w:hAnsiTheme="minorEastAsia" w:cs="宋体" w:hint="eastAsia"/>
          <w:b/>
          <w:w w:val="90"/>
        </w:rPr>
      </w:pPr>
    </w:p>
    <w:p w14:paraId="529210FB" w14:textId="77777777" w:rsidR="004C2063" w:rsidRDefault="004C2063">
      <w:pPr>
        <w:spacing w:line="360" w:lineRule="auto"/>
        <w:jc w:val="left"/>
        <w:rPr>
          <w:rFonts w:ascii="仿宋_GB2312" w:eastAsia="仿宋_GB2312" w:hAnsiTheme="minorEastAsia" w:cs="宋体" w:hint="eastAsia"/>
          <w:b/>
          <w:w w:val="90"/>
        </w:rPr>
      </w:pPr>
    </w:p>
    <w:p w14:paraId="48A24706" w14:textId="77777777" w:rsidR="004C206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6</w:t>
      </w:r>
      <w:r>
        <w:rPr>
          <w:rFonts w:ascii="仿宋_GB2312" w:eastAsia="仿宋_GB2312" w:hAnsiTheme="minorEastAsia" w:cs="宋体"/>
          <w:b/>
          <w:w w:val="90"/>
        </w:rPr>
        <w:t>.</w:t>
      </w:r>
    </w:p>
    <w:p w14:paraId="148B82DB" w14:textId="77777777" w:rsidR="004C2063"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商务条款和技术条款响应偏差表</w:t>
      </w:r>
    </w:p>
    <w:p w14:paraId="4727BE96" w14:textId="77777777" w:rsidR="004C2063" w:rsidRDefault="00000000">
      <w:pPr>
        <w:widowControl/>
        <w:jc w:val="center"/>
        <w:rPr>
          <w:rFonts w:ascii="仿宋_GB2312" w:eastAsia="仿宋_GB2312" w:hAnsi="华文仿宋" w:cs="Times New Roman" w:hint="eastAsia"/>
        </w:rPr>
      </w:pPr>
      <w:r>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4C2063" w14:paraId="2748929B" w14:textId="77777777">
        <w:trPr>
          <w:trHeight w:val="846"/>
        </w:trPr>
        <w:tc>
          <w:tcPr>
            <w:tcW w:w="673" w:type="dxa"/>
            <w:tcBorders>
              <w:top w:val="double" w:sz="6" w:space="0" w:color="000000"/>
            </w:tcBorders>
            <w:vAlign w:val="center"/>
          </w:tcPr>
          <w:p w14:paraId="5AC74EB7"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2B23B499"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w:t>
            </w:r>
          </w:p>
          <w:p w14:paraId="13D41D90"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4B7ED7D5"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5C2ADAE6"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731C7F32"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 明</w:t>
            </w:r>
          </w:p>
        </w:tc>
      </w:tr>
      <w:tr w:rsidR="004C2063" w14:paraId="1CB1D1D1" w14:textId="77777777">
        <w:trPr>
          <w:trHeight w:val="548"/>
        </w:trPr>
        <w:tc>
          <w:tcPr>
            <w:tcW w:w="673" w:type="dxa"/>
            <w:vAlign w:val="center"/>
          </w:tcPr>
          <w:p w14:paraId="262D1E73"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8" w:type="dxa"/>
            <w:vAlign w:val="center"/>
          </w:tcPr>
          <w:p w14:paraId="2BF5E8F6" w14:textId="77777777" w:rsidR="004C2063" w:rsidRDefault="004C2063">
            <w:pPr>
              <w:jc w:val="center"/>
              <w:rPr>
                <w:rFonts w:ascii="仿宋_GB2312" w:eastAsia="仿宋_GB2312" w:hAnsi="华文仿宋" w:cs="Times New Roman" w:hint="eastAsia"/>
                <w:sz w:val="21"/>
                <w:szCs w:val="21"/>
              </w:rPr>
            </w:pPr>
          </w:p>
        </w:tc>
        <w:tc>
          <w:tcPr>
            <w:tcW w:w="2410" w:type="dxa"/>
            <w:vAlign w:val="center"/>
          </w:tcPr>
          <w:p w14:paraId="13F6EE47" w14:textId="77777777" w:rsidR="004C2063" w:rsidRDefault="004C2063">
            <w:pPr>
              <w:jc w:val="center"/>
              <w:rPr>
                <w:rFonts w:ascii="仿宋_GB2312" w:eastAsia="仿宋_GB2312" w:hAnsi="华文仿宋" w:cs="Times New Roman" w:hint="eastAsia"/>
                <w:sz w:val="21"/>
                <w:szCs w:val="21"/>
              </w:rPr>
            </w:pPr>
          </w:p>
        </w:tc>
        <w:tc>
          <w:tcPr>
            <w:tcW w:w="2409" w:type="dxa"/>
            <w:vAlign w:val="center"/>
          </w:tcPr>
          <w:p w14:paraId="031FC328" w14:textId="77777777" w:rsidR="004C2063" w:rsidRDefault="004C2063">
            <w:pPr>
              <w:jc w:val="center"/>
              <w:rPr>
                <w:rFonts w:ascii="仿宋_GB2312" w:eastAsia="仿宋_GB2312" w:hAnsi="华文仿宋" w:cs="Times New Roman" w:hint="eastAsia"/>
                <w:sz w:val="21"/>
                <w:szCs w:val="21"/>
              </w:rPr>
            </w:pPr>
          </w:p>
        </w:tc>
        <w:tc>
          <w:tcPr>
            <w:tcW w:w="1910" w:type="dxa"/>
            <w:vAlign w:val="center"/>
          </w:tcPr>
          <w:p w14:paraId="748E9332" w14:textId="77777777" w:rsidR="004C2063" w:rsidRDefault="004C2063">
            <w:pPr>
              <w:jc w:val="center"/>
              <w:rPr>
                <w:rFonts w:ascii="仿宋_GB2312" w:eastAsia="仿宋_GB2312" w:hAnsi="华文仿宋" w:cs="Times New Roman" w:hint="eastAsia"/>
                <w:sz w:val="21"/>
                <w:szCs w:val="21"/>
              </w:rPr>
            </w:pPr>
          </w:p>
        </w:tc>
      </w:tr>
      <w:tr w:rsidR="004C2063" w14:paraId="3445654C" w14:textId="77777777">
        <w:trPr>
          <w:trHeight w:val="555"/>
        </w:trPr>
        <w:tc>
          <w:tcPr>
            <w:tcW w:w="673" w:type="dxa"/>
            <w:vAlign w:val="center"/>
          </w:tcPr>
          <w:p w14:paraId="6CCAF1A6"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8" w:type="dxa"/>
            <w:vAlign w:val="center"/>
          </w:tcPr>
          <w:p w14:paraId="40A56C62" w14:textId="77777777" w:rsidR="004C2063" w:rsidRDefault="004C2063">
            <w:pPr>
              <w:jc w:val="center"/>
              <w:rPr>
                <w:rFonts w:ascii="仿宋_GB2312" w:eastAsia="仿宋_GB2312" w:hAnsi="华文仿宋" w:cs="Times New Roman" w:hint="eastAsia"/>
                <w:sz w:val="21"/>
                <w:szCs w:val="21"/>
              </w:rPr>
            </w:pPr>
          </w:p>
        </w:tc>
        <w:tc>
          <w:tcPr>
            <w:tcW w:w="2410" w:type="dxa"/>
            <w:vAlign w:val="center"/>
          </w:tcPr>
          <w:p w14:paraId="253BC7D7" w14:textId="77777777" w:rsidR="004C2063" w:rsidRDefault="004C2063">
            <w:pPr>
              <w:jc w:val="center"/>
              <w:rPr>
                <w:rFonts w:ascii="仿宋_GB2312" w:eastAsia="仿宋_GB2312" w:hAnsi="华文仿宋" w:cs="Times New Roman" w:hint="eastAsia"/>
                <w:sz w:val="21"/>
                <w:szCs w:val="21"/>
              </w:rPr>
            </w:pPr>
          </w:p>
        </w:tc>
        <w:tc>
          <w:tcPr>
            <w:tcW w:w="2409" w:type="dxa"/>
            <w:vAlign w:val="center"/>
          </w:tcPr>
          <w:p w14:paraId="016E4D97" w14:textId="77777777" w:rsidR="004C2063" w:rsidRDefault="004C2063">
            <w:pPr>
              <w:jc w:val="center"/>
              <w:rPr>
                <w:rFonts w:ascii="仿宋_GB2312" w:eastAsia="仿宋_GB2312" w:hAnsi="华文仿宋" w:cs="Times New Roman" w:hint="eastAsia"/>
                <w:sz w:val="21"/>
                <w:szCs w:val="21"/>
              </w:rPr>
            </w:pPr>
          </w:p>
        </w:tc>
        <w:tc>
          <w:tcPr>
            <w:tcW w:w="1910" w:type="dxa"/>
            <w:vAlign w:val="center"/>
          </w:tcPr>
          <w:p w14:paraId="7FA33C18" w14:textId="77777777" w:rsidR="004C2063" w:rsidRDefault="004C2063">
            <w:pPr>
              <w:jc w:val="center"/>
              <w:rPr>
                <w:rFonts w:ascii="仿宋_GB2312" w:eastAsia="仿宋_GB2312" w:hAnsi="华文仿宋" w:cs="Times New Roman" w:hint="eastAsia"/>
                <w:sz w:val="21"/>
                <w:szCs w:val="21"/>
              </w:rPr>
            </w:pPr>
          </w:p>
        </w:tc>
      </w:tr>
      <w:tr w:rsidR="004C2063" w14:paraId="1C21A3A9" w14:textId="77777777">
        <w:trPr>
          <w:trHeight w:val="550"/>
        </w:trPr>
        <w:tc>
          <w:tcPr>
            <w:tcW w:w="673" w:type="dxa"/>
            <w:vAlign w:val="center"/>
          </w:tcPr>
          <w:p w14:paraId="654BEE4C"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8" w:type="dxa"/>
            <w:vAlign w:val="center"/>
          </w:tcPr>
          <w:p w14:paraId="2D01C3B6" w14:textId="77777777" w:rsidR="004C2063" w:rsidRDefault="004C2063">
            <w:pPr>
              <w:jc w:val="center"/>
              <w:rPr>
                <w:rFonts w:ascii="仿宋_GB2312" w:eastAsia="仿宋_GB2312" w:hAnsi="华文仿宋" w:cs="Times New Roman" w:hint="eastAsia"/>
                <w:sz w:val="21"/>
                <w:szCs w:val="21"/>
              </w:rPr>
            </w:pPr>
          </w:p>
        </w:tc>
        <w:tc>
          <w:tcPr>
            <w:tcW w:w="2410" w:type="dxa"/>
            <w:vAlign w:val="center"/>
          </w:tcPr>
          <w:p w14:paraId="37BDD863" w14:textId="77777777" w:rsidR="004C2063" w:rsidRDefault="004C2063">
            <w:pPr>
              <w:jc w:val="center"/>
              <w:rPr>
                <w:rFonts w:ascii="仿宋_GB2312" w:eastAsia="仿宋_GB2312" w:hAnsi="华文仿宋" w:cs="Times New Roman" w:hint="eastAsia"/>
                <w:sz w:val="21"/>
                <w:szCs w:val="21"/>
              </w:rPr>
            </w:pPr>
          </w:p>
        </w:tc>
        <w:tc>
          <w:tcPr>
            <w:tcW w:w="2409" w:type="dxa"/>
            <w:vAlign w:val="center"/>
          </w:tcPr>
          <w:p w14:paraId="09231B72" w14:textId="77777777" w:rsidR="004C2063" w:rsidRDefault="004C2063">
            <w:pPr>
              <w:jc w:val="center"/>
              <w:rPr>
                <w:rFonts w:ascii="仿宋_GB2312" w:eastAsia="仿宋_GB2312" w:hAnsi="华文仿宋" w:cs="Times New Roman" w:hint="eastAsia"/>
                <w:sz w:val="21"/>
                <w:szCs w:val="21"/>
              </w:rPr>
            </w:pPr>
          </w:p>
        </w:tc>
        <w:tc>
          <w:tcPr>
            <w:tcW w:w="1910" w:type="dxa"/>
            <w:vAlign w:val="center"/>
          </w:tcPr>
          <w:p w14:paraId="22E090D9" w14:textId="77777777" w:rsidR="004C2063" w:rsidRDefault="004C2063">
            <w:pPr>
              <w:jc w:val="center"/>
              <w:rPr>
                <w:rFonts w:ascii="仿宋_GB2312" w:eastAsia="仿宋_GB2312" w:hAnsi="华文仿宋" w:cs="Times New Roman" w:hint="eastAsia"/>
                <w:sz w:val="21"/>
                <w:szCs w:val="21"/>
              </w:rPr>
            </w:pPr>
          </w:p>
        </w:tc>
      </w:tr>
      <w:tr w:rsidR="004C2063" w14:paraId="6B7A8056" w14:textId="77777777">
        <w:trPr>
          <w:trHeight w:val="557"/>
        </w:trPr>
        <w:tc>
          <w:tcPr>
            <w:tcW w:w="673" w:type="dxa"/>
            <w:vAlign w:val="center"/>
          </w:tcPr>
          <w:p w14:paraId="5190412B"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8" w:type="dxa"/>
            <w:vAlign w:val="center"/>
          </w:tcPr>
          <w:p w14:paraId="2620DFFF" w14:textId="77777777" w:rsidR="004C2063" w:rsidRDefault="004C2063">
            <w:pPr>
              <w:jc w:val="center"/>
              <w:rPr>
                <w:rFonts w:ascii="仿宋_GB2312" w:eastAsia="仿宋_GB2312" w:hAnsi="华文仿宋" w:cs="Times New Roman" w:hint="eastAsia"/>
                <w:sz w:val="21"/>
                <w:szCs w:val="21"/>
              </w:rPr>
            </w:pPr>
          </w:p>
        </w:tc>
        <w:tc>
          <w:tcPr>
            <w:tcW w:w="2410" w:type="dxa"/>
            <w:vAlign w:val="center"/>
          </w:tcPr>
          <w:p w14:paraId="563DF727" w14:textId="77777777" w:rsidR="004C2063" w:rsidRDefault="004C2063">
            <w:pPr>
              <w:jc w:val="center"/>
              <w:rPr>
                <w:rFonts w:ascii="仿宋_GB2312" w:eastAsia="仿宋_GB2312" w:hAnsi="华文仿宋" w:cs="Times New Roman" w:hint="eastAsia"/>
                <w:sz w:val="21"/>
                <w:szCs w:val="21"/>
              </w:rPr>
            </w:pPr>
          </w:p>
        </w:tc>
        <w:tc>
          <w:tcPr>
            <w:tcW w:w="2409" w:type="dxa"/>
            <w:vAlign w:val="center"/>
          </w:tcPr>
          <w:p w14:paraId="223F71E1" w14:textId="77777777" w:rsidR="004C2063" w:rsidRDefault="004C2063">
            <w:pPr>
              <w:jc w:val="center"/>
              <w:rPr>
                <w:rFonts w:ascii="仿宋_GB2312" w:eastAsia="仿宋_GB2312" w:hAnsi="华文仿宋" w:cs="Times New Roman" w:hint="eastAsia"/>
                <w:sz w:val="21"/>
                <w:szCs w:val="21"/>
              </w:rPr>
            </w:pPr>
          </w:p>
        </w:tc>
        <w:tc>
          <w:tcPr>
            <w:tcW w:w="1910" w:type="dxa"/>
            <w:vAlign w:val="center"/>
          </w:tcPr>
          <w:p w14:paraId="77008EFD" w14:textId="77777777" w:rsidR="004C2063" w:rsidRDefault="004C2063">
            <w:pPr>
              <w:jc w:val="center"/>
              <w:rPr>
                <w:rFonts w:ascii="仿宋_GB2312" w:eastAsia="仿宋_GB2312" w:hAnsi="华文仿宋" w:cs="Times New Roman" w:hint="eastAsia"/>
                <w:sz w:val="21"/>
                <w:szCs w:val="21"/>
              </w:rPr>
            </w:pPr>
          </w:p>
        </w:tc>
      </w:tr>
      <w:tr w:rsidR="004C2063" w14:paraId="66A098AB" w14:textId="77777777">
        <w:trPr>
          <w:trHeight w:val="537"/>
        </w:trPr>
        <w:tc>
          <w:tcPr>
            <w:tcW w:w="673" w:type="dxa"/>
            <w:vAlign w:val="center"/>
          </w:tcPr>
          <w:p w14:paraId="559A49F8"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8" w:type="dxa"/>
            <w:vAlign w:val="center"/>
          </w:tcPr>
          <w:p w14:paraId="1B148A22" w14:textId="77777777" w:rsidR="004C2063" w:rsidRDefault="004C2063">
            <w:pPr>
              <w:jc w:val="center"/>
              <w:rPr>
                <w:rFonts w:ascii="仿宋_GB2312" w:eastAsia="仿宋_GB2312" w:hAnsi="华文仿宋" w:cs="Times New Roman" w:hint="eastAsia"/>
                <w:sz w:val="21"/>
                <w:szCs w:val="21"/>
              </w:rPr>
            </w:pPr>
          </w:p>
        </w:tc>
        <w:tc>
          <w:tcPr>
            <w:tcW w:w="2410" w:type="dxa"/>
            <w:vAlign w:val="center"/>
          </w:tcPr>
          <w:p w14:paraId="7E04086C" w14:textId="77777777" w:rsidR="004C2063" w:rsidRDefault="004C2063">
            <w:pPr>
              <w:jc w:val="center"/>
              <w:rPr>
                <w:rFonts w:ascii="仿宋_GB2312" w:eastAsia="仿宋_GB2312" w:hAnsi="华文仿宋" w:cs="Times New Roman" w:hint="eastAsia"/>
                <w:sz w:val="21"/>
                <w:szCs w:val="21"/>
              </w:rPr>
            </w:pPr>
          </w:p>
        </w:tc>
        <w:tc>
          <w:tcPr>
            <w:tcW w:w="2409" w:type="dxa"/>
            <w:vAlign w:val="center"/>
          </w:tcPr>
          <w:p w14:paraId="7BC421C6" w14:textId="77777777" w:rsidR="004C2063" w:rsidRDefault="004C2063">
            <w:pPr>
              <w:jc w:val="center"/>
              <w:rPr>
                <w:rFonts w:ascii="仿宋_GB2312" w:eastAsia="仿宋_GB2312" w:hAnsi="华文仿宋" w:cs="Times New Roman" w:hint="eastAsia"/>
                <w:sz w:val="21"/>
                <w:szCs w:val="21"/>
              </w:rPr>
            </w:pPr>
          </w:p>
        </w:tc>
        <w:tc>
          <w:tcPr>
            <w:tcW w:w="1910" w:type="dxa"/>
            <w:vAlign w:val="center"/>
          </w:tcPr>
          <w:p w14:paraId="2E50A397" w14:textId="77777777" w:rsidR="004C2063" w:rsidRDefault="004C2063">
            <w:pPr>
              <w:jc w:val="center"/>
              <w:rPr>
                <w:rFonts w:ascii="仿宋_GB2312" w:eastAsia="仿宋_GB2312" w:hAnsi="华文仿宋" w:cs="Times New Roman" w:hint="eastAsia"/>
                <w:sz w:val="21"/>
                <w:szCs w:val="21"/>
              </w:rPr>
            </w:pPr>
          </w:p>
        </w:tc>
      </w:tr>
    </w:tbl>
    <w:p w14:paraId="3A0DB688" w14:textId="77777777" w:rsidR="004C2063" w:rsidRDefault="004C2063">
      <w:pPr>
        <w:outlineLvl w:val="1"/>
        <w:rPr>
          <w:rFonts w:ascii="仿宋_GB2312" w:eastAsia="仿宋_GB2312" w:hAnsi="华文仿宋" w:cs="Times New Roman" w:hint="eastAsia"/>
        </w:rPr>
      </w:pPr>
    </w:p>
    <w:p w14:paraId="3B205427" w14:textId="77777777" w:rsidR="004C2063" w:rsidRDefault="004C2063">
      <w:pPr>
        <w:rPr>
          <w:rFonts w:ascii="仿宋_GB2312" w:eastAsia="仿宋_GB2312" w:hAnsi="华文仿宋" w:hint="eastAsia"/>
          <w:sz w:val="21"/>
          <w:szCs w:val="21"/>
        </w:rPr>
      </w:pPr>
    </w:p>
    <w:p w14:paraId="6249205A" w14:textId="77777777" w:rsidR="004C2063" w:rsidRDefault="004C2063">
      <w:pPr>
        <w:jc w:val="center"/>
        <w:rPr>
          <w:rFonts w:ascii="仿宋_GB2312" w:eastAsia="仿宋_GB2312" w:hAnsi="华文仿宋" w:hint="eastAsia"/>
          <w:sz w:val="21"/>
          <w:szCs w:val="21"/>
        </w:rPr>
      </w:pPr>
    </w:p>
    <w:p w14:paraId="2A6B01C6" w14:textId="77777777" w:rsidR="004C2063" w:rsidRDefault="004C2063">
      <w:pPr>
        <w:jc w:val="center"/>
        <w:rPr>
          <w:rFonts w:ascii="仿宋_GB2312" w:eastAsia="仿宋_GB2312" w:hAnsi="华文仿宋" w:hint="eastAsia"/>
          <w:sz w:val="21"/>
          <w:szCs w:val="21"/>
        </w:rPr>
      </w:pPr>
    </w:p>
    <w:p w14:paraId="662FE40A" w14:textId="77777777" w:rsidR="004C2063" w:rsidRDefault="00000000">
      <w:pPr>
        <w:jc w:val="center"/>
        <w:rPr>
          <w:rFonts w:ascii="仿宋_GB2312" w:eastAsia="仿宋_GB2312" w:hAnsi="华文仿宋" w:cs="Times New Roman" w:hint="eastAsia"/>
        </w:rPr>
      </w:pPr>
      <w:r>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4C2063" w14:paraId="6E65EE20" w14:textId="77777777">
        <w:trPr>
          <w:trHeight w:val="816"/>
        </w:trPr>
        <w:tc>
          <w:tcPr>
            <w:tcW w:w="753" w:type="dxa"/>
            <w:tcBorders>
              <w:top w:val="double" w:sz="6" w:space="0" w:color="000000"/>
            </w:tcBorders>
            <w:vAlign w:val="center"/>
          </w:tcPr>
          <w:p w14:paraId="564C4F0A"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488112B1" w14:textId="77777777" w:rsidR="004C2063"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1AB6E4E6" w14:textId="77777777" w:rsidR="004C2063"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757801CD"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17EA02CC"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077A0030" w14:textId="77777777" w:rsidR="004C2063" w:rsidRDefault="00000000">
            <w:pPr>
              <w:ind w:firstLineChars="12" w:firstLine="25"/>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说明</w:t>
            </w:r>
          </w:p>
        </w:tc>
      </w:tr>
      <w:tr w:rsidR="004C2063" w14:paraId="21DE830D" w14:textId="77777777">
        <w:trPr>
          <w:trHeight w:val="546"/>
        </w:trPr>
        <w:tc>
          <w:tcPr>
            <w:tcW w:w="753" w:type="dxa"/>
            <w:vAlign w:val="center"/>
          </w:tcPr>
          <w:p w14:paraId="576D46C5"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9" w:type="dxa"/>
            <w:vAlign w:val="center"/>
          </w:tcPr>
          <w:p w14:paraId="1640EB3B" w14:textId="77777777" w:rsidR="004C2063" w:rsidRDefault="004C2063">
            <w:pPr>
              <w:jc w:val="center"/>
              <w:rPr>
                <w:rFonts w:ascii="仿宋_GB2312" w:eastAsia="仿宋_GB2312" w:hAnsi="华文仿宋" w:cs="Times New Roman" w:hint="eastAsia"/>
                <w:sz w:val="21"/>
                <w:szCs w:val="21"/>
              </w:rPr>
            </w:pPr>
          </w:p>
        </w:tc>
        <w:tc>
          <w:tcPr>
            <w:tcW w:w="1996" w:type="dxa"/>
            <w:vAlign w:val="center"/>
          </w:tcPr>
          <w:p w14:paraId="538CECFB" w14:textId="77777777" w:rsidR="004C2063" w:rsidRDefault="004C2063">
            <w:pPr>
              <w:jc w:val="center"/>
              <w:rPr>
                <w:rFonts w:ascii="仿宋_GB2312" w:eastAsia="仿宋_GB2312" w:hAnsi="华文仿宋" w:cs="Times New Roman" w:hint="eastAsia"/>
                <w:sz w:val="21"/>
                <w:szCs w:val="21"/>
              </w:rPr>
            </w:pPr>
          </w:p>
        </w:tc>
        <w:tc>
          <w:tcPr>
            <w:tcW w:w="2100" w:type="dxa"/>
            <w:vAlign w:val="center"/>
          </w:tcPr>
          <w:p w14:paraId="606C3C03" w14:textId="77777777" w:rsidR="004C2063" w:rsidRDefault="004C2063">
            <w:pPr>
              <w:jc w:val="center"/>
              <w:rPr>
                <w:rFonts w:ascii="仿宋_GB2312" w:eastAsia="仿宋_GB2312" w:hAnsi="华文仿宋" w:cs="Times New Roman" w:hint="eastAsia"/>
                <w:sz w:val="21"/>
                <w:szCs w:val="21"/>
              </w:rPr>
            </w:pPr>
          </w:p>
        </w:tc>
        <w:tc>
          <w:tcPr>
            <w:tcW w:w="1540" w:type="dxa"/>
            <w:vAlign w:val="center"/>
          </w:tcPr>
          <w:p w14:paraId="33472F55" w14:textId="77777777" w:rsidR="004C2063" w:rsidRDefault="004C2063">
            <w:pPr>
              <w:jc w:val="center"/>
              <w:rPr>
                <w:rFonts w:ascii="仿宋_GB2312" w:eastAsia="仿宋_GB2312" w:hAnsi="华文仿宋" w:cs="Times New Roman" w:hint="eastAsia"/>
                <w:sz w:val="21"/>
                <w:szCs w:val="21"/>
              </w:rPr>
            </w:pPr>
          </w:p>
        </w:tc>
        <w:tc>
          <w:tcPr>
            <w:tcW w:w="1120" w:type="dxa"/>
            <w:vAlign w:val="center"/>
          </w:tcPr>
          <w:p w14:paraId="4CEFAD77" w14:textId="77777777" w:rsidR="004C2063" w:rsidRDefault="004C2063">
            <w:pPr>
              <w:jc w:val="center"/>
              <w:rPr>
                <w:rFonts w:ascii="仿宋_GB2312" w:eastAsia="仿宋_GB2312" w:hAnsi="华文仿宋" w:cs="Times New Roman" w:hint="eastAsia"/>
                <w:sz w:val="21"/>
                <w:szCs w:val="21"/>
              </w:rPr>
            </w:pPr>
          </w:p>
        </w:tc>
      </w:tr>
      <w:tr w:rsidR="004C2063" w14:paraId="7CE3258D" w14:textId="77777777">
        <w:trPr>
          <w:trHeight w:val="567"/>
        </w:trPr>
        <w:tc>
          <w:tcPr>
            <w:tcW w:w="753" w:type="dxa"/>
            <w:vAlign w:val="center"/>
          </w:tcPr>
          <w:p w14:paraId="705654E0"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9" w:type="dxa"/>
            <w:vAlign w:val="center"/>
          </w:tcPr>
          <w:p w14:paraId="3B02F655" w14:textId="77777777" w:rsidR="004C2063" w:rsidRDefault="004C2063">
            <w:pPr>
              <w:jc w:val="center"/>
              <w:rPr>
                <w:rFonts w:ascii="仿宋_GB2312" w:eastAsia="仿宋_GB2312" w:hAnsi="华文仿宋" w:cs="Times New Roman" w:hint="eastAsia"/>
                <w:sz w:val="21"/>
                <w:szCs w:val="21"/>
              </w:rPr>
            </w:pPr>
          </w:p>
        </w:tc>
        <w:tc>
          <w:tcPr>
            <w:tcW w:w="1996" w:type="dxa"/>
            <w:vAlign w:val="center"/>
          </w:tcPr>
          <w:p w14:paraId="7BB0F683" w14:textId="77777777" w:rsidR="004C2063" w:rsidRDefault="004C2063">
            <w:pPr>
              <w:jc w:val="center"/>
              <w:rPr>
                <w:rFonts w:ascii="仿宋_GB2312" w:eastAsia="仿宋_GB2312" w:hAnsi="华文仿宋" w:cs="Times New Roman" w:hint="eastAsia"/>
                <w:sz w:val="21"/>
                <w:szCs w:val="21"/>
              </w:rPr>
            </w:pPr>
          </w:p>
        </w:tc>
        <w:tc>
          <w:tcPr>
            <w:tcW w:w="2100" w:type="dxa"/>
            <w:vAlign w:val="center"/>
          </w:tcPr>
          <w:p w14:paraId="4EEE0569" w14:textId="77777777" w:rsidR="004C2063" w:rsidRDefault="004C2063">
            <w:pPr>
              <w:jc w:val="center"/>
              <w:rPr>
                <w:rFonts w:ascii="仿宋_GB2312" w:eastAsia="仿宋_GB2312" w:hAnsi="华文仿宋" w:cs="Times New Roman" w:hint="eastAsia"/>
                <w:sz w:val="21"/>
                <w:szCs w:val="21"/>
              </w:rPr>
            </w:pPr>
          </w:p>
        </w:tc>
        <w:tc>
          <w:tcPr>
            <w:tcW w:w="1540" w:type="dxa"/>
            <w:vAlign w:val="center"/>
          </w:tcPr>
          <w:p w14:paraId="1C5276DF" w14:textId="77777777" w:rsidR="004C2063" w:rsidRDefault="004C2063">
            <w:pPr>
              <w:jc w:val="center"/>
              <w:rPr>
                <w:rFonts w:ascii="仿宋_GB2312" w:eastAsia="仿宋_GB2312" w:hAnsi="华文仿宋" w:cs="Times New Roman" w:hint="eastAsia"/>
                <w:sz w:val="21"/>
                <w:szCs w:val="21"/>
              </w:rPr>
            </w:pPr>
          </w:p>
        </w:tc>
        <w:tc>
          <w:tcPr>
            <w:tcW w:w="1120" w:type="dxa"/>
            <w:vAlign w:val="center"/>
          </w:tcPr>
          <w:p w14:paraId="22A707CE" w14:textId="77777777" w:rsidR="004C2063" w:rsidRDefault="004C2063">
            <w:pPr>
              <w:jc w:val="center"/>
              <w:rPr>
                <w:rFonts w:ascii="仿宋_GB2312" w:eastAsia="仿宋_GB2312" w:hAnsi="华文仿宋" w:cs="Times New Roman" w:hint="eastAsia"/>
                <w:sz w:val="21"/>
                <w:szCs w:val="21"/>
              </w:rPr>
            </w:pPr>
          </w:p>
        </w:tc>
      </w:tr>
      <w:tr w:rsidR="004C2063" w14:paraId="67599282" w14:textId="77777777">
        <w:trPr>
          <w:trHeight w:val="547"/>
        </w:trPr>
        <w:tc>
          <w:tcPr>
            <w:tcW w:w="753" w:type="dxa"/>
            <w:vAlign w:val="center"/>
          </w:tcPr>
          <w:p w14:paraId="31248982"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9" w:type="dxa"/>
            <w:vAlign w:val="center"/>
          </w:tcPr>
          <w:p w14:paraId="61BC20A8" w14:textId="77777777" w:rsidR="004C2063" w:rsidRDefault="004C2063">
            <w:pPr>
              <w:jc w:val="center"/>
              <w:rPr>
                <w:rFonts w:ascii="仿宋_GB2312" w:eastAsia="仿宋_GB2312" w:hAnsi="华文仿宋" w:cs="Times New Roman" w:hint="eastAsia"/>
                <w:sz w:val="21"/>
                <w:szCs w:val="21"/>
              </w:rPr>
            </w:pPr>
          </w:p>
        </w:tc>
        <w:tc>
          <w:tcPr>
            <w:tcW w:w="1996" w:type="dxa"/>
            <w:vAlign w:val="center"/>
          </w:tcPr>
          <w:p w14:paraId="093DC478" w14:textId="77777777" w:rsidR="004C2063" w:rsidRDefault="004C2063">
            <w:pPr>
              <w:jc w:val="center"/>
              <w:rPr>
                <w:rFonts w:ascii="仿宋_GB2312" w:eastAsia="仿宋_GB2312" w:hAnsi="华文仿宋" w:cs="Times New Roman" w:hint="eastAsia"/>
                <w:sz w:val="21"/>
                <w:szCs w:val="21"/>
              </w:rPr>
            </w:pPr>
          </w:p>
        </w:tc>
        <w:tc>
          <w:tcPr>
            <w:tcW w:w="2100" w:type="dxa"/>
            <w:vAlign w:val="center"/>
          </w:tcPr>
          <w:p w14:paraId="21A6F79A" w14:textId="77777777" w:rsidR="004C2063" w:rsidRDefault="004C2063">
            <w:pPr>
              <w:jc w:val="center"/>
              <w:rPr>
                <w:rFonts w:ascii="仿宋_GB2312" w:eastAsia="仿宋_GB2312" w:hAnsi="华文仿宋" w:cs="Times New Roman" w:hint="eastAsia"/>
                <w:sz w:val="21"/>
                <w:szCs w:val="21"/>
              </w:rPr>
            </w:pPr>
          </w:p>
        </w:tc>
        <w:tc>
          <w:tcPr>
            <w:tcW w:w="1540" w:type="dxa"/>
            <w:vAlign w:val="center"/>
          </w:tcPr>
          <w:p w14:paraId="1D7597C7" w14:textId="77777777" w:rsidR="004C2063" w:rsidRDefault="004C2063">
            <w:pPr>
              <w:jc w:val="center"/>
              <w:rPr>
                <w:rFonts w:ascii="仿宋_GB2312" w:eastAsia="仿宋_GB2312" w:hAnsi="华文仿宋" w:cs="Times New Roman" w:hint="eastAsia"/>
                <w:sz w:val="21"/>
                <w:szCs w:val="21"/>
              </w:rPr>
            </w:pPr>
          </w:p>
        </w:tc>
        <w:tc>
          <w:tcPr>
            <w:tcW w:w="1120" w:type="dxa"/>
            <w:vAlign w:val="center"/>
          </w:tcPr>
          <w:p w14:paraId="434C760C" w14:textId="77777777" w:rsidR="004C2063" w:rsidRDefault="004C2063">
            <w:pPr>
              <w:jc w:val="center"/>
              <w:rPr>
                <w:rFonts w:ascii="仿宋_GB2312" w:eastAsia="仿宋_GB2312" w:hAnsi="华文仿宋" w:cs="Times New Roman" w:hint="eastAsia"/>
                <w:sz w:val="21"/>
                <w:szCs w:val="21"/>
              </w:rPr>
            </w:pPr>
          </w:p>
        </w:tc>
      </w:tr>
      <w:tr w:rsidR="004C2063" w14:paraId="3C92171B" w14:textId="77777777">
        <w:trPr>
          <w:trHeight w:val="541"/>
        </w:trPr>
        <w:tc>
          <w:tcPr>
            <w:tcW w:w="753" w:type="dxa"/>
            <w:vAlign w:val="center"/>
          </w:tcPr>
          <w:p w14:paraId="7256717F"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9" w:type="dxa"/>
            <w:vAlign w:val="center"/>
          </w:tcPr>
          <w:p w14:paraId="794D0108" w14:textId="77777777" w:rsidR="004C2063" w:rsidRDefault="004C2063">
            <w:pPr>
              <w:jc w:val="center"/>
              <w:rPr>
                <w:rFonts w:ascii="仿宋_GB2312" w:eastAsia="仿宋_GB2312" w:hAnsi="华文仿宋" w:cs="Times New Roman" w:hint="eastAsia"/>
                <w:sz w:val="21"/>
                <w:szCs w:val="21"/>
              </w:rPr>
            </w:pPr>
          </w:p>
        </w:tc>
        <w:tc>
          <w:tcPr>
            <w:tcW w:w="1996" w:type="dxa"/>
            <w:vAlign w:val="center"/>
          </w:tcPr>
          <w:p w14:paraId="1A2D7F54" w14:textId="77777777" w:rsidR="004C2063" w:rsidRDefault="004C2063">
            <w:pPr>
              <w:jc w:val="center"/>
              <w:rPr>
                <w:rFonts w:ascii="仿宋_GB2312" w:eastAsia="仿宋_GB2312" w:hAnsi="华文仿宋" w:cs="Times New Roman" w:hint="eastAsia"/>
                <w:sz w:val="21"/>
                <w:szCs w:val="21"/>
              </w:rPr>
            </w:pPr>
          </w:p>
        </w:tc>
        <w:tc>
          <w:tcPr>
            <w:tcW w:w="2100" w:type="dxa"/>
            <w:vAlign w:val="center"/>
          </w:tcPr>
          <w:p w14:paraId="5E7A70E3" w14:textId="77777777" w:rsidR="004C2063" w:rsidRDefault="004C2063">
            <w:pPr>
              <w:jc w:val="center"/>
              <w:rPr>
                <w:rFonts w:ascii="仿宋_GB2312" w:eastAsia="仿宋_GB2312" w:hAnsi="华文仿宋" w:cs="Times New Roman" w:hint="eastAsia"/>
                <w:sz w:val="21"/>
                <w:szCs w:val="21"/>
              </w:rPr>
            </w:pPr>
          </w:p>
        </w:tc>
        <w:tc>
          <w:tcPr>
            <w:tcW w:w="1540" w:type="dxa"/>
            <w:vAlign w:val="center"/>
          </w:tcPr>
          <w:p w14:paraId="1A499739" w14:textId="77777777" w:rsidR="004C2063" w:rsidRDefault="004C2063">
            <w:pPr>
              <w:jc w:val="center"/>
              <w:rPr>
                <w:rFonts w:ascii="仿宋_GB2312" w:eastAsia="仿宋_GB2312" w:hAnsi="华文仿宋" w:cs="Times New Roman" w:hint="eastAsia"/>
                <w:sz w:val="21"/>
                <w:szCs w:val="21"/>
              </w:rPr>
            </w:pPr>
          </w:p>
        </w:tc>
        <w:tc>
          <w:tcPr>
            <w:tcW w:w="1120" w:type="dxa"/>
            <w:vAlign w:val="center"/>
          </w:tcPr>
          <w:p w14:paraId="143B289F" w14:textId="77777777" w:rsidR="004C2063" w:rsidRDefault="004C2063">
            <w:pPr>
              <w:jc w:val="center"/>
              <w:rPr>
                <w:rFonts w:ascii="仿宋_GB2312" w:eastAsia="仿宋_GB2312" w:hAnsi="华文仿宋" w:cs="Times New Roman" w:hint="eastAsia"/>
                <w:sz w:val="21"/>
                <w:szCs w:val="21"/>
              </w:rPr>
            </w:pPr>
          </w:p>
        </w:tc>
      </w:tr>
      <w:tr w:rsidR="004C2063" w14:paraId="118D2D57" w14:textId="77777777">
        <w:trPr>
          <w:trHeight w:val="563"/>
        </w:trPr>
        <w:tc>
          <w:tcPr>
            <w:tcW w:w="753" w:type="dxa"/>
            <w:vAlign w:val="center"/>
          </w:tcPr>
          <w:p w14:paraId="4B8D3B41" w14:textId="77777777" w:rsidR="004C2063"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9" w:type="dxa"/>
            <w:vAlign w:val="center"/>
          </w:tcPr>
          <w:p w14:paraId="0426FB4B" w14:textId="77777777" w:rsidR="004C2063" w:rsidRDefault="004C2063">
            <w:pPr>
              <w:jc w:val="center"/>
              <w:rPr>
                <w:rFonts w:ascii="仿宋_GB2312" w:eastAsia="仿宋_GB2312" w:hAnsi="华文仿宋" w:cs="Times New Roman" w:hint="eastAsia"/>
                <w:sz w:val="21"/>
                <w:szCs w:val="21"/>
              </w:rPr>
            </w:pPr>
          </w:p>
        </w:tc>
        <w:tc>
          <w:tcPr>
            <w:tcW w:w="1996" w:type="dxa"/>
            <w:vAlign w:val="center"/>
          </w:tcPr>
          <w:p w14:paraId="66831514" w14:textId="77777777" w:rsidR="004C2063" w:rsidRDefault="004C2063">
            <w:pPr>
              <w:jc w:val="center"/>
              <w:rPr>
                <w:rFonts w:ascii="仿宋_GB2312" w:eastAsia="仿宋_GB2312" w:hAnsi="华文仿宋" w:cs="Times New Roman" w:hint="eastAsia"/>
                <w:sz w:val="21"/>
                <w:szCs w:val="21"/>
              </w:rPr>
            </w:pPr>
          </w:p>
        </w:tc>
        <w:tc>
          <w:tcPr>
            <w:tcW w:w="2100" w:type="dxa"/>
            <w:vAlign w:val="center"/>
          </w:tcPr>
          <w:p w14:paraId="4DCCA03E" w14:textId="77777777" w:rsidR="004C2063" w:rsidRDefault="004C2063">
            <w:pPr>
              <w:jc w:val="center"/>
              <w:rPr>
                <w:rFonts w:ascii="仿宋_GB2312" w:eastAsia="仿宋_GB2312" w:hAnsi="华文仿宋" w:cs="Times New Roman" w:hint="eastAsia"/>
                <w:sz w:val="21"/>
                <w:szCs w:val="21"/>
              </w:rPr>
            </w:pPr>
          </w:p>
        </w:tc>
        <w:tc>
          <w:tcPr>
            <w:tcW w:w="1540" w:type="dxa"/>
            <w:vAlign w:val="center"/>
          </w:tcPr>
          <w:p w14:paraId="3E2C4DA7" w14:textId="77777777" w:rsidR="004C2063" w:rsidRDefault="004C2063">
            <w:pPr>
              <w:jc w:val="center"/>
              <w:rPr>
                <w:rFonts w:ascii="仿宋_GB2312" w:eastAsia="仿宋_GB2312" w:hAnsi="华文仿宋" w:cs="Times New Roman" w:hint="eastAsia"/>
                <w:sz w:val="21"/>
                <w:szCs w:val="21"/>
              </w:rPr>
            </w:pPr>
          </w:p>
        </w:tc>
        <w:tc>
          <w:tcPr>
            <w:tcW w:w="1120" w:type="dxa"/>
            <w:vAlign w:val="center"/>
          </w:tcPr>
          <w:p w14:paraId="44ABE56C" w14:textId="77777777" w:rsidR="004C2063" w:rsidRDefault="004C2063">
            <w:pPr>
              <w:jc w:val="center"/>
              <w:rPr>
                <w:rFonts w:ascii="仿宋_GB2312" w:eastAsia="仿宋_GB2312" w:hAnsi="华文仿宋" w:cs="Times New Roman" w:hint="eastAsia"/>
                <w:sz w:val="21"/>
                <w:szCs w:val="21"/>
              </w:rPr>
            </w:pPr>
          </w:p>
        </w:tc>
      </w:tr>
    </w:tbl>
    <w:p w14:paraId="105B40D6" w14:textId="77777777" w:rsidR="004C2063" w:rsidRDefault="004C2063">
      <w:pPr>
        <w:spacing w:line="240" w:lineRule="exact"/>
        <w:sectPr w:rsidR="004C2063">
          <w:pgSz w:w="11906" w:h="16838"/>
          <w:pgMar w:top="1378" w:right="1418" w:bottom="1134" w:left="1418" w:header="1179" w:footer="1094" w:gutter="0"/>
          <w:pgNumType w:fmt="numberInDash"/>
          <w:cols w:space="720"/>
          <w:docGrid w:linePitch="326"/>
        </w:sectPr>
      </w:pPr>
    </w:p>
    <w:p w14:paraId="5A01DB61" w14:textId="77777777" w:rsidR="004C2063"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7</w:t>
      </w:r>
      <w:r>
        <w:rPr>
          <w:rFonts w:ascii="仿宋_GB2312" w:eastAsia="仿宋_GB2312" w:hAnsiTheme="minorEastAsia" w:cs="宋体"/>
          <w:b/>
          <w:w w:val="90"/>
        </w:rPr>
        <w:t>.</w:t>
      </w:r>
    </w:p>
    <w:p w14:paraId="1449F394" w14:textId="77777777" w:rsidR="004C2063"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其他资格证明文件</w:t>
      </w:r>
    </w:p>
    <w:p w14:paraId="74123859" w14:textId="77777777" w:rsidR="004C2063"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商务部分</w:t>
      </w:r>
    </w:p>
    <w:p w14:paraId="7A08A863"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3930DA1F"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222CB05B"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产品生产许可证或销售许可证；   </w:t>
      </w:r>
    </w:p>
    <w:p w14:paraId="2776456A"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产品鉴定证书和检测报告；</w:t>
      </w:r>
    </w:p>
    <w:p w14:paraId="7F51A961"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7ADBDF14"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6009F162"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787E24D3"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1A57A5E5"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9.劳动保护用品资料；</w:t>
      </w:r>
    </w:p>
    <w:p w14:paraId="2F8403C1"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10.易燃易爆化学危险品资料；</w:t>
      </w:r>
    </w:p>
    <w:p w14:paraId="7690DA7A" w14:textId="77777777" w:rsidR="004C2063"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11</w:t>
      </w:r>
      <w:r>
        <w:rPr>
          <w:rFonts w:ascii="仿宋_GB2312" w:eastAsia="仿宋_GB2312" w:hAnsiTheme="minorEastAsia"/>
          <w:sz w:val="21"/>
          <w:szCs w:val="21"/>
        </w:rPr>
        <w:t>.</w:t>
      </w:r>
      <w:r>
        <w:rPr>
          <w:rFonts w:ascii="仿宋_GB2312" w:eastAsia="仿宋_GB2312" w:hAnsiTheme="minorEastAsia" w:hint="eastAsia"/>
          <w:sz w:val="21"/>
          <w:szCs w:val="21"/>
        </w:rPr>
        <w:t>投标人认为必要的其它文件和资料。</w:t>
      </w:r>
    </w:p>
    <w:p w14:paraId="2E1A7295" w14:textId="77777777" w:rsidR="004C2063"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技术部分</w:t>
      </w:r>
    </w:p>
    <w:p w14:paraId="47AA8623" w14:textId="77777777" w:rsidR="004C206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1.</w:t>
      </w:r>
      <w:r>
        <w:rPr>
          <w:rFonts w:ascii="仿宋_GB2312" w:eastAsia="仿宋_GB2312" w:hAnsi="华文仿宋" w:hint="eastAsia"/>
          <w:sz w:val="21"/>
          <w:szCs w:val="21"/>
        </w:rPr>
        <w:t>主要原材料的来源、性能指标及采用标准；</w:t>
      </w:r>
    </w:p>
    <w:p w14:paraId="73E8B58B" w14:textId="77777777" w:rsidR="004C206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近3年内省、部级以上检验、检测机构出具的投标物资质量检验报告（复印件）；</w:t>
      </w:r>
    </w:p>
    <w:p w14:paraId="4189849D" w14:textId="77777777" w:rsidR="004C206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投标物资的生产质量保证措施；</w:t>
      </w:r>
    </w:p>
    <w:p w14:paraId="53B16342" w14:textId="77777777" w:rsidR="004C206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5739CE37" w14:textId="77777777" w:rsidR="004C2063"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5FA8FBC1" w14:textId="77777777" w:rsidR="004C2063" w:rsidRDefault="00000000">
      <w:pPr>
        <w:spacing w:line="400" w:lineRule="exact"/>
        <w:ind w:firstLineChars="200" w:firstLine="420"/>
        <w:jc w:val="left"/>
        <w:rPr>
          <w:rFonts w:ascii="仿宋_GB2312" w:eastAsia="仿宋_GB2312" w:hAnsi="华文仿宋" w:hint="eastAsia"/>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70CF0AE7" w14:textId="77777777" w:rsidR="004C2063" w:rsidRDefault="004C2063">
      <w:pPr>
        <w:spacing w:line="400" w:lineRule="exact"/>
        <w:ind w:firstLine="200"/>
        <w:jc w:val="left"/>
        <w:rPr>
          <w:rFonts w:ascii="仿宋_GB2312" w:eastAsia="仿宋_GB2312" w:hAnsiTheme="minorEastAsia" w:cs="宋体" w:hint="eastAsia"/>
        </w:rPr>
      </w:pPr>
    </w:p>
    <w:p w14:paraId="51E2406B" w14:textId="77777777" w:rsidR="004C2063" w:rsidRDefault="004C2063">
      <w:pPr>
        <w:widowControl/>
        <w:jc w:val="center"/>
        <w:rPr>
          <w:rFonts w:ascii="仿宋_GB2312" w:eastAsia="仿宋_GB2312" w:hAnsiTheme="majorEastAsia" w:hint="eastAsia"/>
          <w:b/>
          <w:bCs/>
          <w:sz w:val="28"/>
          <w:szCs w:val="28"/>
        </w:rPr>
      </w:pPr>
    </w:p>
    <w:p w14:paraId="6FCE367D" w14:textId="77777777" w:rsidR="004C2063" w:rsidRDefault="004C2063">
      <w:pPr>
        <w:widowControl/>
        <w:jc w:val="center"/>
        <w:rPr>
          <w:rFonts w:ascii="仿宋_GB2312" w:eastAsia="仿宋_GB2312" w:hAnsiTheme="majorEastAsia" w:hint="eastAsia"/>
          <w:b/>
          <w:bCs/>
          <w:sz w:val="28"/>
          <w:szCs w:val="28"/>
        </w:rPr>
      </w:pPr>
    </w:p>
    <w:p w14:paraId="550D4FA5" w14:textId="77777777" w:rsidR="004C2063" w:rsidRDefault="004C2063">
      <w:pPr>
        <w:widowControl/>
        <w:jc w:val="center"/>
        <w:rPr>
          <w:rFonts w:ascii="仿宋_GB2312" w:eastAsia="仿宋_GB2312" w:hAnsiTheme="majorEastAsia" w:hint="eastAsia"/>
          <w:b/>
          <w:bCs/>
          <w:sz w:val="28"/>
          <w:szCs w:val="28"/>
        </w:rPr>
      </w:pPr>
    </w:p>
    <w:p w14:paraId="7AB55F0E" w14:textId="77777777" w:rsidR="004C2063" w:rsidRDefault="004C2063">
      <w:pPr>
        <w:widowControl/>
        <w:jc w:val="center"/>
        <w:rPr>
          <w:rFonts w:ascii="仿宋_GB2312" w:eastAsia="仿宋_GB2312" w:hAnsiTheme="majorEastAsia" w:hint="eastAsia"/>
          <w:b/>
          <w:bCs/>
          <w:sz w:val="28"/>
          <w:szCs w:val="28"/>
        </w:rPr>
      </w:pPr>
    </w:p>
    <w:p w14:paraId="1B0C8E6E" w14:textId="77777777" w:rsidR="004C2063" w:rsidRDefault="004C2063">
      <w:pPr>
        <w:widowControl/>
        <w:jc w:val="center"/>
        <w:rPr>
          <w:rFonts w:ascii="仿宋_GB2312" w:eastAsia="仿宋_GB2312" w:hAnsiTheme="majorEastAsia" w:hint="eastAsia"/>
          <w:b/>
          <w:bCs/>
          <w:sz w:val="28"/>
          <w:szCs w:val="28"/>
        </w:rPr>
      </w:pPr>
    </w:p>
    <w:p w14:paraId="4BC0CCA1" w14:textId="77777777" w:rsidR="004C2063" w:rsidRDefault="004C2063">
      <w:pPr>
        <w:widowControl/>
        <w:jc w:val="center"/>
        <w:rPr>
          <w:rFonts w:ascii="仿宋_GB2312" w:eastAsia="仿宋_GB2312" w:hAnsiTheme="majorEastAsia" w:hint="eastAsia"/>
          <w:b/>
          <w:bCs/>
          <w:sz w:val="28"/>
          <w:szCs w:val="28"/>
        </w:rPr>
      </w:pPr>
    </w:p>
    <w:p w14:paraId="3E771EF2" w14:textId="77777777" w:rsidR="004C2063" w:rsidRDefault="004C2063">
      <w:pPr>
        <w:widowControl/>
        <w:jc w:val="center"/>
        <w:rPr>
          <w:rFonts w:ascii="仿宋_GB2312" w:eastAsia="仿宋_GB2312" w:hAnsiTheme="majorEastAsia" w:hint="eastAsia"/>
          <w:b/>
          <w:bCs/>
          <w:sz w:val="28"/>
          <w:szCs w:val="28"/>
        </w:rPr>
      </w:pPr>
    </w:p>
    <w:p w14:paraId="7AEAF750" w14:textId="77777777" w:rsidR="004C2063" w:rsidRDefault="004C2063">
      <w:pPr>
        <w:widowControl/>
        <w:jc w:val="center"/>
        <w:rPr>
          <w:rFonts w:ascii="仿宋_GB2312" w:eastAsia="仿宋_GB2312" w:hAnsiTheme="majorEastAsia" w:hint="eastAsia"/>
          <w:b/>
          <w:bCs/>
          <w:sz w:val="28"/>
          <w:szCs w:val="28"/>
        </w:rPr>
      </w:pPr>
    </w:p>
    <w:p w14:paraId="231EAA41" w14:textId="77777777" w:rsidR="004C2063" w:rsidRDefault="004C2063">
      <w:pPr>
        <w:widowControl/>
        <w:jc w:val="center"/>
        <w:rPr>
          <w:rFonts w:ascii="仿宋_GB2312" w:eastAsia="仿宋_GB2312" w:hAnsiTheme="majorEastAsia" w:hint="eastAsia"/>
          <w:b/>
          <w:bCs/>
          <w:sz w:val="28"/>
          <w:szCs w:val="28"/>
        </w:rPr>
      </w:pPr>
    </w:p>
    <w:p w14:paraId="6A76528E" w14:textId="77777777" w:rsidR="004C2063" w:rsidRDefault="004C2063">
      <w:pPr>
        <w:widowControl/>
        <w:jc w:val="center"/>
        <w:rPr>
          <w:rFonts w:ascii="仿宋_GB2312" w:eastAsia="仿宋_GB2312" w:hAnsiTheme="majorEastAsia" w:hint="eastAsia"/>
          <w:b/>
          <w:bCs/>
          <w:sz w:val="28"/>
          <w:szCs w:val="28"/>
        </w:rPr>
      </w:pPr>
    </w:p>
    <w:p w14:paraId="584A14B6" w14:textId="77777777" w:rsidR="004C2063"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第四部分  合同文件</w:t>
      </w:r>
    </w:p>
    <w:p w14:paraId="2D095F03" w14:textId="77777777" w:rsidR="004C2063" w:rsidRDefault="00000000">
      <w:pPr>
        <w:widowControl/>
        <w:spacing w:line="480" w:lineRule="auto"/>
        <w:rPr>
          <w:rFonts w:ascii="宋体" w:hAnsi="宋体" w:hint="eastAsia"/>
          <w:sz w:val="21"/>
          <w:szCs w:val="21"/>
        </w:rPr>
      </w:pPr>
      <w:bookmarkStart w:id="69" w:name="_Hlk182931180"/>
      <w:r>
        <w:rPr>
          <w:rFonts w:ascii="宋体" w:hAnsi="宋体" w:hint="eastAsia"/>
          <w:sz w:val="21"/>
          <w:szCs w:val="21"/>
        </w:rPr>
        <w:t>（另附合同文件）</w:t>
      </w:r>
      <w:bookmarkEnd w:id="69"/>
    </w:p>
    <w:sectPr w:rsidR="004C2063">
      <w:headerReference w:type="default" r:id="rId7"/>
      <w:footerReference w:type="default" r:id="rId8"/>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380C1" w14:textId="77777777" w:rsidR="00B27C22" w:rsidRDefault="00B27C22">
      <w:r>
        <w:separator/>
      </w:r>
    </w:p>
  </w:endnote>
  <w:endnote w:type="continuationSeparator" w:id="0">
    <w:p w14:paraId="741261B9" w14:textId="77777777" w:rsidR="00B27C22" w:rsidRDefault="00B2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75FA" w14:textId="77777777" w:rsidR="004C2063"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247D" w14:textId="77777777" w:rsidR="00B27C22" w:rsidRDefault="00B27C22">
      <w:r>
        <w:separator/>
      </w:r>
    </w:p>
  </w:footnote>
  <w:footnote w:type="continuationSeparator" w:id="0">
    <w:p w14:paraId="7454F149" w14:textId="77777777" w:rsidR="00B27C22" w:rsidRDefault="00B2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3720" w14:textId="77777777" w:rsidR="004C2063" w:rsidRDefault="004C2063">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51431E"/>
    <w:multiLevelType w:val="singleLevel"/>
    <w:tmpl w:val="9451431E"/>
    <w:lvl w:ilvl="0">
      <w:start w:val="23"/>
      <w:numFmt w:val="decimal"/>
      <w:lvlText w:val="%1."/>
      <w:lvlJc w:val="left"/>
      <w:pPr>
        <w:tabs>
          <w:tab w:val="left" w:pos="312"/>
        </w:tabs>
      </w:pPr>
    </w:lvl>
  </w:abstractNum>
  <w:abstractNum w:abstractNumId="1" w15:restartNumberingAfterBreak="0">
    <w:nsid w:val="DB05D8E6"/>
    <w:multiLevelType w:val="singleLevel"/>
    <w:tmpl w:val="DB05D8E6"/>
    <w:lvl w:ilvl="0">
      <w:start w:val="16"/>
      <w:numFmt w:val="decimal"/>
      <w:lvlText w:val="%1."/>
      <w:lvlJc w:val="left"/>
      <w:pPr>
        <w:tabs>
          <w:tab w:val="left" w:pos="312"/>
        </w:tabs>
      </w:pPr>
    </w:lvl>
  </w:abstractNum>
  <w:num w:numId="1" w16cid:durableId="782265436">
    <w:abstractNumId w:val="1"/>
  </w:num>
  <w:num w:numId="2" w16cid:durableId="120514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7555dc4d-84f9-434f-847e-cb24a6a58b44"/>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41F2"/>
    <w:rsid w:val="00095550"/>
    <w:rsid w:val="00097979"/>
    <w:rsid w:val="000A4881"/>
    <w:rsid w:val="000A5407"/>
    <w:rsid w:val="000A5F3B"/>
    <w:rsid w:val="000A7A00"/>
    <w:rsid w:val="000B3B4B"/>
    <w:rsid w:val="000C024B"/>
    <w:rsid w:val="000D17B5"/>
    <w:rsid w:val="000D192D"/>
    <w:rsid w:val="000D1CB5"/>
    <w:rsid w:val="000D70A6"/>
    <w:rsid w:val="000E3358"/>
    <w:rsid w:val="000E3E4B"/>
    <w:rsid w:val="000E5A62"/>
    <w:rsid w:val="000E6AB2"/>
    <w:rsid w:val="000F2F00"/>
    <w:rsid w:val="000F32F1"/>
    <w:rsid w:val="000F6510"/>
    <w:rsid w:val="001024CB"/>
    <w:rsid w:val="00103508"/>
    <w:rsid w:val="00103A8E"/>
    <w:rsid w:val="00104858"/>
    <w:rsid w:val="00104DC7"/>
    <w:rsid w:val="00111257"/>
    <w:rsid w:val="00113B93"/>
    <w:rsid w:val="00132C92"/>
    <w:rsid w:val="00133387"/>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374D"/>
    <w:rsid w:val="00267FDB"/>
    <w:rsid w:val="00270AC1"/>
    <w:rsid w:val="002723B2"/>
    <w:rsid w:val="0027422B"/>
    <w:rsid w:val="002755F4"/>
    <w:rsid w:val="002839BD"/>
    <w:rsid w:val="00286944"/>
    <w:rsid w:val="00290E31"/>
    <w:rsid w:val="002929B8"/>
    <w:rsid w:val="00295725"/>
    <w:rsid w:val="002A0E52"/>
    <w:rsid w:val="002B0633"/>
    <w:rsid w:val="002B07D3"/>
    <w:rsid w:val="002C053F"/>
    <w:rsid w:val="002C47B7"/>
    <w:rsid w:val="002C6655"/>
    <w:rsid w:val="002C7B0A"/>
    <w:rsid w:val="002D01CF"/>
    <w:rsid w:val="002D13E8"/>
    <w:rsid w:val="002D2D65"/>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03F39"/>
    <w:rsid w:val="00310A70"/>
    <w:rsid w:val="00310D97"/>
    <w:rsid w:val="00311A5F"/>
    <w:rsid w:val="00312EFB"/>
    <w:rsid w:val="00313019"/>
    <w:rsid w:val="0031505E"/>
    <w:rsid w:val="00322DF9"/>
    <w:rsid w:val="00335A90"/>
    <w:rsid w:val="00344092"/>
    <w:rsid w:val="003450D3"/>
    <w:rsid w:val="0034681A"/>
    <w:rsid w:val="00347017"/>
    <w:rsid w:val="0035232B"/>
    <w:rsid w:val="00354736"/>
    <w:rsid w:val="00357B64"/>
    <w:rsid w:val="003618ED"/>
    <w:rsid w:val="00361B11"/>
    <w:rsid w:val="00363FE6"/>
    <w:rsid w:val="00367147"/>
    <w:rsid w:val="00367D50"/>
    <w:rsid w:val="00372099"/>
    <w:rsid w:val="00377570"/>
    <w:rsid w:val="0038064C"/>
    <w:rsid w:val="00382604"/>
    <w:rsid w:val="00382DEE"/>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541"/>
    <w:rsid w:val="00443CCD"/>
    <w:rsid w:val="004443E4"/>
    <w:rsid w:val="0045554D"/>
    <w:rsid w:val="0045689E"/>
    <w:rsid w:val="00456C80"/>
    <w:rsid w:val="00460D4B"/>
    <w:rsid w:val="0046375D"/>
    <w:rsid w:val="00475D0A"/>
    <w:rsid w:val="00475F5A"/>
    <w:rsid w:val="00480601"/>
    <w:rsid w:val="004A0199"/>
    <w:rsid w:val="004A1020"/>
    <w:rsid w:val="004A2E48"/>
    <w:rsid w:val="004A3BA3"/>
    <w:rsid w:val="004A7A9E"/>
    <w:rsid w:val="004B1A06"/>
    <w:rsid w:val="004B7419"/>
    <w:rsid w:val="004C2063"/>
    <w:rsid w:val="004C4AFE"/>
    <w:rsid w:val="004D5A89"/>
    <w:rsid w:val="004E4113"/>
    <w:rsid w:val="004E43BF"/>
    <w:rsid w:val="004F20CD"/>
    <w:rsid w:val="004F6F2C"/>
    <w:rsid w:val="005010E0"/>
    <w:rsid w:val="00501F13"/>
    <w:rsid w:val="00511169"/>
    <w:rsid w:val="00513910"/>
    <w:rsid w:val="00514A12"/>
    <w:rsid w:val="00526670"/>
    <w:rsid w:val="00531B8B"/>
    <w:rsid w:val="00560203"/>
    <w:rsid w:val="005630B7"/>
    <w:rsid w:val="00565EC9"/>
    <w:rsid w:val="00566178"/>
    <w:rsid w:val="005715FF"/>
    <w:rsid w:val="00572EAA"/>
    <w:rsid w:val="00573C5D"/>
    <w:rsid w:val="00577718"/>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3D6D"/>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07DA"/>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77B2C"/>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3A04"/>
    <w:rsid w:val="007D5478"/>
    <w:rsid w:val="007E02F7"/>
    <w:rsid w:val="007F19E4"/>
    <w:rsid w:val="007F1CBD"/>
    <w:rsid w:val="007F7512"/>
    <w:rsid w:val="00806E95"/>
    <w:rsid w:val="008071EE"/>
    <w:rsid w:val="008102F1"/>
    <w:rsid w:val="0081206D"/>
    <w:rsid w:val="00814869"/>
    <w:rsid w:val="00816FDD"/>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167F"/>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292"/>
    <w:rsid w:val="008F6B85"/>
    <w:rsid w:val="008F7C03"/>
    <w:rsid w:val="00901885"/>
    <w:rsid w:val="009030FB"/>
    <w:rsid w:val="00906786"/>
    <w:rsid w:val="009103F6"/>
    <w:rsid w:val="009168C1"/>
    <w:rsid w:val="00920750"/>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3FB8"/>
    <w:rsid w:val="009753CC"/>
    <w:rsid w:val="0097644F"/>
    <w:rsid w:val="009A2878"/>
    <w:rsid w:val="009A5857"/>
    <w:rsid w:val="009B180A"/>
    <w:rsid w:val="009B191D"/>
    <w:rsid w:val="009B2798"/>
    <w:rsid w:val="009B76B7"/>
    <w:rsid w:val="009C1131"/>
    <w:rsid w:val="009C3CBB"/>
    <w:rsid w:val="009C44A3"/>
    <w:rsid w:val="009C54D8"/>
    <w:rsid w:val="009C7052"/>
    <w:rsid w:val="009D04D6"/>
    <w:rsid w:val="009D33DA"/>
    <w:rsid w:val="009D35F2"/>
    <w:rsid w:val="009E6E7D"/>
    <w:rsid w:val="009F010B"/>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BD6"/>
    <w:rsid w:val="00B00DBD"/>
    <w:rsid w:val="00B01FB2"/>
    <w:rsid w:val="00B06661"/>
    <w:rsid w:val="00B07226"/>
    <w:rsid w:val="00B11C62"/>
    <w:rsid w:val="00B17976"/>
    <w:rsid w:val="00B248D0"/>
    <w:rsid w:val="00B25565"/>
    <w:rsid w:val="00B27C22"/>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95CDD"/>
    <w:rsid w:val="00BB188D"/>
    <w:rsid w:val="00BB604A"/>
    <w:rsid w:val="00BC078B"/>
    <w:rsid w:val="00BC65FB"/>
    <w:rsid w:val="00BC7D3D"/>
    <w:rsid w:val="00BD1EA1"/>
    <w:rsid w:val="00BD2734"/>
    <w:rsid w:val="00BD4596"/>
    <w:rsid w:val="00BE2982"/>
    <w:rsid w:val="00BF706B"/>
    <w:rsid w:val="00C02F77"/>
    <w:rsid w:val="00C04742"/>
    <w:rsid w:val="00C05D20"/>
    <w:rsid w:val="00C07123"/>
    <w:rsid w:val="00C14BE8"/>
    <w:rsid w:val="00C16339"/>
    <w:rsid w:val="00C179FA"/>
    <w:rsid w:val="00C30909"/>
    <w:rsid w:val="00C35581"/>
    <w:rsid w:val="00C35953"/>
    <w:rsid w:val="00C4669A"/>
    <w:rsid w:val="00C46EB3"/>
    <w:rsid w:val="00C50B1D"/>
    <w:rsid w:val="00C5121E"/>
    <w:rsid w:val="00C53E73"/>
    <w:rsid w:val="00C54840"/>
    <w:rsid w:val="00C5679B"/>
    <w:rsid w:val="00C603FA"/>
    <w:rsid w:val="00C62093"/>
    <w:rsid w:val="00C621A8"/>
    <w:rsid w:val="00C65CFC"/>
    <w:rsid w:val="00C663D4"/>
    <w:rsid w:val="00C71688"/>
    <w:rsid w:val="00C768D9"/>
    <w:rsid w:val="00C81031"/>
    <w:rsid w:val="00C97CAD"/>
    <w:rsid w:val="00CA6D04"/>
    <w:rsid w:val="00CB2E7A"/>
    <w:rsid w:val="00CB2F03"/>
    <w:rsid w:val="00CB7E8C"/>
    <w:rsid w:val="00CC416D"/>
    <w:rsid w:val="00CD1788"/>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20F7"/>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6F7E"/>
    <w:rsid w:val="00DF7486"/>
    <w:rsid w:val="00E05270"/>
    <w:rsid w:val="00E0770D"/>
    <w:rsid w:val="00E10F6B"/>
    <w:rsid w:val="00E16819"/>
    <w:rsid w:val="00E16EB8"/>
    <w:rsid w:val="00E16FE2"/>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88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4547"/>
    <w:rsid w:val="00FB61E9"/>
    <w:rsid w:val="00FC2432"/>
    <w:rsid w:val="00FC75B9"/>
    <w:rsid w:val="00FD260E"/>
    <w:rsid w:val="00FD5B3C"/>
    <w:rsid w:val="00FE7A55"/>
    <w:rsid w:val="00FE7B94"/>
    <w:rsid w:val="00FF5DF2"/>
    <w:rsid w:val="01050F22"/>
    <w:rsid w:val="01064C9A"/>
    <w:rsid w:val="01075160"/>
    <w:rsid w:val="01086C64"/>
    <w:rsid w:val="011949CD"/>
    <w:rsid w:val="011B6997"/>
    <w:rsid w:val="011D5029"/>
    <w:rsid w:val="012375FA"/>
    <w:rsid w:val="012515C4"/>
    <w:rsid w:val="01284C10"/>
    <w:rsid w:val="012C2953"/>
    <w:rsid w:val="0131436A"/>
    <w:rsid w:val="0132783D"/>
    <w:rsid w:val="01374E54"/>
    <w:rsid w:val="013D404E"/>
    <w:rsid w:val="0159301C"/>
    <w:rsid w:val="01641DCA"/>
    <w:rsid w:val="01657C13"/>
    <w:rsid w:val="01675739"/>
    <w:rsid w:val="016814B1"/>
    <w:rsid w:val="01761E20"/>
    <w:rsid w:val="01877B89"/>
    <w:rsid w:val="018D0F17"/>
    <w:rsid w:val="018F6A3E"/>
    <w:rsid w:val="0194674A"/>
    <w:rsid w:val="019D73AC"/>
    <w:rsid w:val="01A7022B"/>
    <w:rsid w:val="01A87AFF"/>
    <w:rsid w:val="01B841E6"/>
    <w:rsid w:val="01D32DCE"/>
    <w:rsid w:val="01D628BE"/>
    <w:rsid w:val="01DD3C4D"/>
    <w:rsid w:val="01E6443F"/>
    <w:rsid w:val="01EC3E90"/>
    <w:rsid w:val="01F33470"/>
    <w:rsid w:val="02005B8D"/>
    <w:rsid w:val="020967F0"/>
    <w:rsid w:val="0216715F"/>
    <w:rsid w:val="02184C85"/>
    <w:rsid w:val="0224187C"/>
    <w:rsid w:val="022A6766"/>
    <w:rsid w:val="02353A89"/>
    <w:rsid w:val="02355837"/>
    <w:rsid w:val="025A704C"/>
    <w:rsid w:val="0264611C"/>
    <w:rsid w:val="02702D13"/>
    <w:rsid w:val="028247F4"/>
    <w:rsid w:val="02963DFC"/>
    <w:rsid w:val="02994DB8"/>
    <w:rsid w:val="029F53A6"/>
    <w:rsid w:val="029F7154"/>
    <w:rsid w:val="02A429BD"/>
    <w:rsid w:val="02AB78A7"/>
    <w:rsid w:val="02B40E52"/>
    <w:rsid w:val="02BC1AB4"/>
    <w:rsid w:val="02C44E0D"/>
    <w:rsid w:val="02D768EE"/>
    <w:rsid w:val="02DC5CB3"/>
    <w:rsid w:val="02E1151B"/>
    <w:rsid w:val="02E35293"/>
    <w:rsid w:val="02E80AFB"/>
    <w:rsid w:val="02F0175E"/>
    <w:rsid w:val="02F456F2"/>
    <w:rsid w:val="02FC45A7"/>
    <w:rsid w:val="03065425"/>
    <w:rsid w:val="030A6CC4"/>
    <w:rsid w:val="030B2A3C"/>
    <w:rsid w:val="030E7E36"/>
    <w:rsid w:val="03127926"/>
    <w:rsid w:val="0313544C"/>
    <w:rsid w:val="032064E7"/>
    <w:rsid w:val="03247659"/>
    <w:rsid w:val="032633D2"/>
    <w:rsid w:val="03321D76"/>
    <w:rsid w:val="033B50CF"/>
    <w:rsid w:val="033B6E7D"/>
    <w:rsid w:val="034675D0"/>
    <w:rsid w:val="034877EC"/>
    <w:rsid w:val="03604B36"/>
    <w:rsid w:val="03991DF6"/>
    <w:rsid w:val="039B791C"/>
    <w:rsid w:val="03A5079A"/>
    <w:rsid w:val="03AF33C7"/>
    <w:rsid w:val="03B15391"/>
    <w:rsid w:val="03B22EB7"/>
    <w:rsid w:val="03C541FC"/>
    <w:rsid w:val="03CA0201"/>
    <w:rsid w:val="03CA1FAF"/>
    <w:rsid w:val="03D1158F"/>
    <w:rsid w:val="03DD7F34"/>
    <w:rsid w:val="03E2554B"/>
    <w:rsid w:val="03EE0393"/>
    <w:rsid w:val="03F139E0"/>
    <w:rsid w:val="03FA6D38"/>
    <w:rsid w:val="03FF434E"/>
    <w:rsid w:val="04133956"/>
    <w:rsid w:val="04194CE4"/>
    <w:rsid w:val="041D2A27"/>
    <w:rsid w:val="041D6583"/>
    <w:rsid w:val="04267B2D"/>
    <w:rsid w:val="04277401"/>
    <w:rsid w:val="042E0790"/>
    <w:rsid w:val="0430275A"/>
    <w:rsid w:val="0432773A"/>
    <w:rsid w:val="0438160E"/>
    <w:rsid w:val="043F299D"/>
    <w:rsid w:val="04446205"/>
    <w:rsid w:val="0449381C"/>
    <w:rsid w:val="04510922"/>
    <w:rsid w:val="04584026"/>
    <w:rsid w:val="0458580D"/>
    <w:rsid w:val="045A77D7"/>
    <w:rsid w:val="046643CE"/>
    <w:rsid w:val="04675A50"/>
    <w:rsid w:val="046C12B8"/>
    <w:rsid w:val="047168CE"/>
    <w:rsid w:val="04763EE5"/>
    <w:rsid w:val="04770389"/>
    <w:rsid w:val="04781A0B"/>
    <w:rsid w:val="047A5783"/>
    <w:rsid w:val="047E482A"/>
    <w:rsid w:val="04842AA6"/>
    <w:rsid w:val="048C54B6"/>
    <w:rsid w:val="04904FA7"/>
    <w:rsid w:val="04936845"/>
    <w:rsid w:val="04A4119D"/>
    <w:rsid w:val="04A44EF6"/>
    <w:rsid w:val="04A70542"/>
    <w:rsid w:val="04B52C5F"/>
    <w:rsid w:val="04BD7D66"/>
    <w:rsid w:val="04C133B2"/>
    <w:rsid w:val="04CD7FA9"/>
    <w:rsid w:val="04D330E5"/>
    <w:rsid w:val="04D74983"/>
    <w:rsid w:val="04EB042F"/>
    <w:rsid w:val="04F35535"/>
    <w:rsid w:val="04F55751"/>
    <w:rsid w:val="051060E7"/>
    <w:rsid w:val="05157BA2"/>
    <w:rsid w:val="051E6A56"/>
    <w:rsid w:val="05235E1B"/>
    <w:rsid w:val="0526590B"/>
    <w:rsid w:val="052C2255"/>
    <w:rsid w:val="0532605E"/>
    <w:rsid w:val="053973EC"/>
    <w:rsid w:val="054B5371"/>
    <w:rsid w:val="054D2E98"/>
    <w:rsid w:val="054E09BE"/>
    <w:rsid w:val="05502988"/>
    <w:rsid w:val="05595CE0"/>
    <w:rsid w:val="055A7363"/>
    <w:rsid w:val="056735C4"/>
    <w:rsid w:val="05746676"/>
    <w:rsid w:val="0576170F"/>
    <w:rsid w:val="05810D93"/>
    <w:rsid w:val="05816FE5"/>
    <w:rsid w:val="058368B9"/>
    <w:rsid w:val="058C1C12"/>
    <w:rsid w:val="0591547A"/>
    <w:rsid w:val="05B80C59"/>
    <w:rsid w:val="05B9677F"/>
    <w:rsid w:val="05BE1FE7"/>
    <w:rsid w:val="05CF7D50"/>
    <w:rsid w:val="05D9472B"/>
    <w:rsid w:val="05DE1D42"/>
    <w:rsid w:val="05EC445F"/>
    <w:rsid w:val="05ED01D7"/>
    <w:rsid w:val="05F41565"/>
    <w:rsid w:val="05FB28F4"/>
    <w:rsid w:val="0600615C"/>
    <w:rsid w:val="06021ED4"/>
    <w:rsid w:val="060914B4"/>
    <w:rsid w:val="060A2B37"/>
    <w:rsid w:val="06175254"/>
    <w:rsid w:val="0619721E"/>
    <w:rsid w:val="061E4834"/>
    <w:rsid w:val="062F259D"/>
    <w:rsid w:val="062F6A41"/>
    <w:rsid w:val="063B7194"/>
    <w:rsid w:val="063F6C84"/>
    <w:rsid w:val="065F7326"/>
    <w:rsid w:val="06604E4C"/>
    <w:rsid w:val="06654211"/>
    <w:rsid w:val="066B5CCB"/>
    <w:rsid w:val="0673692E"/>
    <w:rsid w:val="067526A6"/>
    <w:rsid w:val="067A4160"/>
    <w:rsid w:val="067B57E2"/>
    <w:rsid w:val="06874187"/>
    <w:rsid w:val="06897EFF"/>
    <w:rsid w:val="06986394"/>
    <w:rsid w:val="069A035E"/>
    <w:rsid w:val="069F3BC7"/>
    <w:rsid w:val="06A05249"/>
    <w:rsid w:val="06A27213"/>
    <w:rsid w:val="06A765D7"/>
    <w:rsid w:val="06B156A8"/>
    <w:rsid w:val="06B37672"/>
    <w:rsid w:val="06BF6017"/>
    <w:rsid w:val="06D03D80"/>
    <w:rsid w:val="06D3561E"/>
    <w:rsid w:val="06D66EBD"/>
    <w:rsid w:val="06E23AB3"/>
    <w:rsid w:val="06E25862"/>
    <w:rsid w:val="06ED5030"/>
    <w:rsid w:val="070954E4"/>
    <w:rsid w:val="070B125C"/>
    <w:rsid w:val="070E6657"/>
    <w:rsid w:val="071023CF"/>
    <w:rsid w:val="07181283"/>
    <w:rsid w:val="071874D5"/>
    <w:rsid w:val="071A324D"/>
    <w:rsid w:val="072F4F4B"/>
    <w:rsid w:val="073267E9"/>
    <w:rsid w:val="073360BD"/>
    <w:rsid w:val="07481B68"/>
    <w:rsid w:val="074B78AB"/>
    <w:rsid w:val="074E2EF7"/>
    <w:rsid w:val="07632E46"/>
    <w:rsid w:val="076369A2"/>
    <w:rsid w:val="0768045D"/>
    <w:rsid w:val="078608E3"/>
    <w:rsid w:val="07886409"/>
    <w:rsid w:val="078A03D3"/>
    <w:rsid w:val="079E3E7E"/>
    <w:rsid w:val="07A31495"/>
    <w:rsid w:val="07A34FF1"/>
    <w:rsid w:val="07A50D69"/>
    <w:rsid w:val="07BB058C"/>
    <w:rsid w:val="07C02047"/>
    <w:rsid w:val="07CF5DE6"/>
    <w:rsid w:val="07D16002"/>
    <w:rsid w:val="07DC6755"/>
    <w:rsid w:val="07ED0962"/>
    <w:rsid w:val="07F41CF0"/>
    <w:rsid w:val="0802440D"/>
    <w:rsid w:val="08062039"/>
    <w:rsid w:val="0808754A"/>
    <w:rsid w:val="08144816"/>
    <w:rsid w:val="08145EEF"/>
    <w:rsid w:val="081B727D"/>
    <w:rsid w:val="081D2FF5"/>
    <w:rsid w:val="081E6D6D"/>
    <w:rsid w:val="0822060B"/>
    <w:rsid w:val="082223BA"/>
    <w:rsid w:val="082931CB"/>
    <w:rsid w:val="082D6FB0"/>
    <w:rsid w:val="083E11BD"/>
    <w:rsid w:val="08470072"/>
    <w:rsid w:val="08517143"/>
    <w:rsid w:val="08585DDB"/>
    <w:rsid w:val="08626C5A"/>
    <w:rsid w:val="086E1AA3"/>
    <w:rsid w:val="0870581B"/>
    <w:rsid w:val="08713D58"/>
    <w:rsid w:val="0874698D"/>
    <w:rsid w:val="087D7F38"/>
    <w:rsid w:val="0882554E"/>
    <w:rsid w:val="088A7F5F"/>
    <w:rsid w:val="088E7A4F"/>
    <w:rsid w:val="089112ED"/>
    <w:rsid w:val="08935065"/>
    <w:rsid w:val="08953153"/>
    <w:rsid w:val="089E3A0A"/>
    <w:rsid w:val="089F7EAE"/>
    <w:rsid w:val="08A74FB5"/>
    <w:rsid w:val="08AC6884"/>
    <w:rsid w:val="08AE1E9F"/>
    <w:rsid w:val="08B576D2"/>
    <w:rsid w:val="08BA6A96"/>
    <w:rsid w:val="08BF5E5A"/>
    <w:rsid w:val="08C16076"/>
    <w:rsid w:val="08C94F2B"/>
    <w:rsid w:val="08CB2A51"/>
    <w:rsid w:val="08CE42EF"/>
    <w:rsid w:val="08DD09D6"/>
    <w:rsid w:val="08DF474E"/>
    <w:rsid w:val="08EB4EA1"/>
    <w:rsid w:val="09000221"/>
    <w:rsid w:val="091268D2"/>
    <w:rsid w:val="0913264A"/>
    <w:rsid w:val="091D7025"/>
    <w:rsid w:val="0926237D"/>
    <w:rsid w:val="09273A00"/>
    <w:rsid w:val="09412D13"/>
    <w:rsid w:val="094A3228"/>
    <w:rsid w:val="094E5430"/>
    <w:rsid w:val="095567BF"/>
    <w:rsid w:val="09593338"/>
    <w:rsid w:val="09756E61"/>
    <w:rsid w:val="097C01EF"/>
    <w:rsid w:val="097C3D4B"/>
    <w:rsid w:val="0983332C"/>
    <w:rsid w:val="098552F6"/>
    <w:rsid w:val="098F7F23"/>
    <w:rsid w:val="099866AB"/>
    <w:rsid w:val="09A514F4"/>
    <w:rsid w:val="09AA6B0A"/>
    <w:rsid w:val="09AB63DF"/>
    <w:rsid w:val="09AF5ECF"/>
    <w:rsid w:val="09BA2AC6"/>
    <w:rsid w:val="09C63218"/>
    <w:rsid w:val="09CB60B4"/>
    <w:rsid w:val="09E638BB"/>
    <w:rsid w:val="09EB0ED1"/>
    <w:rsid w:val="09F3576A"/>
    <w:rsid w:val="09F45FD8"/>
    <w:rsid w:val="09F75AC8"/>
    <w:rsid w:val="09FC4E8C"/>
    <w:rsid w:val="0A051F93"/>
    <w:rsid w:val="0A110938"/>
    <w:rsid w:val="0A12645E"/>
    <w:rsid w:val="0A1421D6"/>
    <w:rsid w:val="0A1977EC"/>
    <w:rsid w:val="0A222B45"/>
    <w:rsid w:val="0A2A37A7"/>
    <w:rsid w:val="0A33668B"/>
    <w:rsid w:val="0A3463D4"/>
    <w:rsid w:val="0A3E7253"/>
    <w:rsid w:val="0A486323"/>
    <w:rsid w:val="0A5151D8"/>
    <w:rsid w:val="0A5D3B7D"/>
    <w:rsid w:val="0A647AB7"/>
    <w:rsid w:val="0A6A44EC"/>
    <w:rsid w:val="0A6F38B0"/>
    <w:rsid w:val="0A740EC6"/>
    <w:rsid w:val="0A7669ED"/>
    <w:rsid w:val="0A7B04A7"/>
    <w:rsid w:val="0A84735B"/>
    <w:rsid w:val="0A856C30"/>
    <w:rsid w:val="0A8F7AAE"/>
    <w:rsid w:val="0A951B0C"/>
    <w:rsid w:val="0AA16555"/>
    <w:rsid w:val="0AA25A34"/>
    <w:rsid w:val="0AA7304A"/>
    <w:rsid w:val="0AA96DC2"/>
    <w:rsid w:val="0AAC0495"/>
    <w:rsid w:val="0AAC240E"/>
    <w:rsid w:val="0AB3379D"/>
    <w:rsid w:val="0AB6328D"/>
    <w:rsid w:val="0ABF65E6"/>
    <w:rsid w:val="0AC059D5"/>
    <w:rsid w:val="0AC05EBA"/>
    <w:rsid w:val="0AC459AA"/>
    <w:rsid w:val="0ACC2AB1"/>
    <w:rsid w:val="0ADD4CBE"/>
    <w:rsid w:val="0AE10B06"/>
    <w:rsid w:val="0AE222D4"/>
    <w:rsid w:val="0AEA2E24"/>
    <w:rsid w:val="0AF73FD1"/>
    <w:rsid w:val="0B064214"/>
    <w:rsid w:val="0B0A0384"/>
    <w:rsid w:val="0B0E4E77"/>
    <w:rsid w:val="0B187AA4"/>
    <w:rsid w:val="0B1B1342"/>
    <w:rsid w:val="0B1C57E6"/>
    <w:rsid w:val="0B212DFC"/>
    <w:rsid w:val="0B2428ED"/>
    <w:rsid w:val="0B350656"/>
    <w:rsid w:val="0B354AFA"/>
    <w:rsid w:val="0B3F7726"/>
    <w:rsid w:val="0B4B60CB"/>
    <w:rsid w:val="0B4E1717"/>
    <w:rsid w:val="0B50723E"/>
    <w:rsid w:val="0B552AA6"/>
    <w:rsid w:val="0B57681E"/>
    <w:rsid w:val="0B5D7BAD"/>
    <w:rsid w:val="0B64718D"/>
    <w:rsid w:val="0B662F05"/>
    <w:rsid w:val="0B8909A2"/>
    <w:rsid w:val="0B927BA2"/>
    <w:rsid w:val="0B9C06D5"/>
    <w:rsid w:val="0B9F01C5"/>
    <w:rsid w:val="0BA650B0"/>
    <w:rsid w:val="0BB274A1"/>
    <w:rsid w:val="0BBE689D"/>
    <w:rsid w:val="0BBF2615"/>
    <w:rsid w:val="0BC639A4"/>
    <w:rsid w:val="0BD936D7"/>
    <w:rsid w:val="0BD95485"/>
    <w:rsid w:val="0BE34A57"/>
    <w:rsid w:val="0BE67BA2"/>
    <w:rsid w:val="0BF4406D"/>
    <w:rsid w:val="0BF7590B"/>
    <w:rsid w:val="0C105729"/>
    <w:rsid w:val="0C160487"/>
    <w:rsid w:val="0C191D25"/>
    <w:rsid w:val="0C2030B4"/>
    <w:rsid w:val="0C2801BA"/>
    <w:rsid w:val="0C364685"/>
    <w:rsid w:val="0C37664F"/>
    <w:rsid w:val="0C3E79DE"/>
    <w:rsid w:val="0C434FF4"/>
    <w:rsid w:val="0C474AE5"/>
    <w:rsid w:val="0C492F6A"/>
    <w:rsid w:val="0C4C20FB"/>
    <w:rsid w:val="0C4C3EA9"/>
    <w:rsid w:val="0C526FE5"/>
    <w:rsid w:val="0C5D60B6"/>
    <w:rsid w:val="0C6B0A2B"/>
    <w:rsid w:val="0C7156BE"/>
    <w:rsid w:val="0C774C9E"/>
    <w:rsid w:val="0C782EF0"/>
    <w:rsid w:val="0C7927C4"/>
    <w:rsid w:val="0C871385"/>
    <w:rsid w:val="0C915D60"/>
    <w:rsid w:val="0C916A6A"/>
    <w:rsid w:val="0C970E9C"/>
    <w:rsid w:val="0C994C14"/>
    <w:rsid w:val="0C9D4705"/>
    <w:rsid w:val="0C9E222B"/>
    <w:rsid w:val="0CA43CE5"/>
    <w:rsid w:val="0CBB102F"/>
    <w:rsid w:val="0CBB4B8B"/>
    <w:rsid w:val="0CC71781"/>
    <w:rsid w:val="0CCE0D62"/>
    <w:rsid w:val="0CE265BB"/>
    <w:rsid w:val="0CE95B9C"/>
    <w:rsid w:val="0CEB1914"/>
    <w:rsid w:val="0CEC20DC"/>
    <w:rsid w:val="0CF14A50"/>
    <w:rsid w:val="0D004C93"/>
    <w:rsid w:val="0D0B3D64"/>
    <w:rsid w:val="0D162709"/>
    <w:rsid w:val="0D183D8B"/>
    <w:rsid w:val="0D1B387B"/>
    <w:rsid w:val="0D1D75F3"/>
    <w:rsid w:val="0D224C0A"/>
    <w:rsid w:val="0D2546FA"/>
    <w:rsid w:val="0D2C3CDA"/>
    <w:rsid w:val="0D3037CB"/>
    <w:rsid w:val="0D336E17"/>
    <w:rsid w:val="0D350DE1"/>
    <w:rsid w:val="0D38442D"/>
    <w:rsid w:val="0D3861DB"/>
    <w:rsid w:val="0D3B5CCB"/>
    <w:rsid w:val="0D411534"/>
    <w:rsid w:val="0D444B80"/>
    <w:rsid w:val="0D470B14"/>
    <w:rsid w:val="0D474670"/>
    <w:rsid w:val="0D4A5F0F"/>
    <w:rsid w:val="0D4B4161"/>
    <w:rsid w:val="0D4E59FF"/>
    <w:rsid w:val="0D5374B9"/>
    <w:rsid w:val="0D5C636E"/>
    <w:rsid w:val="0D613984"/>
    <w:rsid w:val="0D6E60A1"/>
    <w:rsid w:val="0D782A7C"/>
    <w:rsid w:val="0D7A2C98"/>
    <w:rsid w:val="0D817851"/>
    <w:rsid w:val="0D8B0A01"/>
    <w:rsid w:val="0D9378B6"/>
    <w:rsid w:val="0D9D24E2"/>
    <w:rsid w:val="0DAF0B93"/>
    <w:rsid w:val="0DCD1019"/>
    <w:rsid w:val="0DD04666"/>
    <w:rsid w:val="0DD203DE"/>
    <w:rsid w:val="0DD56120"/>
    <w:rsid w:val="0DDA1988"/>
    <w:rsid w:val="0DDA54E4"/>
    <w:rsid w:val="0DEE3B69"/>
    <w:rsid w:val="0DF93BBD"/>
    <w:rsid w:val="0E0A401C"/>
    <w:rsid w:val="0E1053AA"/>
    <w:rsid w:val="0E1E1875"/>
    <w:rsid w:val="0E2350DD"/>
    <w:rsid w:val="0E236E8B"/>
    <w:rsid w:val="0E2624D8"/>
    <w:rsid w:val="0E456E02"/>
    <w:rsid w:val="0E5E4367"/>
    <w:rsid w:val="0E6B438E"/>
    <w:rsid w:val="0E6C0832"/>
    <w:rsid w:val="0E745939"/>
    <w:rsid w:val="0E87566C"/>
    <w:rsid w:val="0E8A0CB9"/>
    <w:rsid w:val="0E8B67DF"/>
    <w:rsid w:val="0E8D2557"/>
    <w:rsid w:val="0E99714E"/>
    <w:rsid w:val="0E9E4764"/>
    <w:rsid w:val="0EB74F3E"/>
    <w:rsid w:val="0ECF491D"/>
    <w:rsid w:val="0ED4462A"/>
    <w:rsid w:val="0EDB32C2"/>
    <w:rsid w:val="0EEC1973"/>
    <w:rsid w:val="0EED1247"/>
    <w:rsid w:val="0EF10D38"/>
    <w:rsid w:val="0EF820C6"/>
    <w:rsid w:val="0EFF16A6"/>
    <w:rsid w:val="0F024CF3"/>
    <w:rsid w:val="0F056591"/>
    <w:rsid w:val="0F0942D3"/>
    <w:rsid w:val="0F0F5662"/>
    <w:rsid w:val="0F113188"/>
    <w:rsid w:val="0F1467D4"/>
    <w:rsid w:val="0F16079E"/>
    <w:rsid w:val="0F184516"/>
    <w:rsid w:val="0F1D1B2D"/>
    <w:rsid w:val="0F264E85"/>
    <w:rsid w:val="0F31382A"/>
    <w:rsid w:val="0F331350"/>
    <w:rsid w:val="0F361BED"/>
    <w:rsid w:val="0F362BEE"/>
    <w:rsid w:val="0F36499C"/>
    <w:rsid w:val="0F3F7CF5"/>
    <w:rsid w:val="0F515C7A"/>
    <w:rsid w:val="0F53554E"/>
    <w:rsid w:val="0F543075"/>
    <w:rsid w:val="0F566DED"/>
    <w:rsid w:val="0F5D63CD"/>
    <w:rsid w:val="0F655282"/>
    <w:rsid w:val="0F704352"/>
    <w:rsid w:val="0F757FCC"/>
    <w:rsid w:val="0F7D6A6F"/>
    <w:rsid w:val="0F7F4595"/>
    <w:rsid w:val="0F84395A"/>
    <w:rsid w:val="0F930041"/>
    <w:rsid w:val="0FA47B58"/>
    <w:rsid w:val="0FAC2EB1"/>
    <w:rsid w:val="0FAC4C5F"/>
    <w:rsid w:val="0FB32491"/>
    <w:rsid w:val="0FB51D65"/>
    <w:rsid w:val="0FB83603"/>
    <w:rsid w:val="0FBC1346"/>
    <w:rsid w:val="0FCB3337"/>
    <w:rsid w:val="0FDF3286"/>
    <w:rsid w:val="0FE20680"/>
    <w:rsid w:val="0FEB5787"/>
    <w:rsid w:val="0FF02D9D"/>
    <w:rsid w:val="101A2510"/>
    <w:rsid w:val="10284C2D"/>
    <w:rsid w:val="10294501"/>
    <w:rsid w:val="10355E7D"/>
    <w:rsid w:val="103C5FE2"/>
    <w:rsid w:val="103E1D5B"/>
    <w:rsid w:val="104F6A24"/>
    <w:rsid w:val="105477D0"/>
    <w:rsid w:val="105A290D"/>
    <w:rsid w:val="105A46BB"/>
    <w:rsid w:val="105F7F23"/>
    <w:rsid w:val="10702130"/>
    <w:rsid w:val="10721739"/>
    <w:rsid w:val="107E484D"/>
    <w:rsid w:val="10973B61"/>
    <w:rsid w:val="109E4EEF"/>
    <w:rsid w:val="10A73DA4"/>
    <w:rsid w:val="10BB15FD"/>
    <w:rsid w:val="10D75D0B"/>
    <w:rsid w:val="10DE52EC"/>
    <w:rsid w:val="10E70644"/>
    <w:rsid w:val="10E723F2"/>
    <w:rsid w:val="10EF574B"/>
    <w:rsid w:val="10F1501F"/>
    <w:rsid w:val="10F20D97"/>
    <w:rsid w:val="10F90377"/>
    <w:rsid w:val="10FD39C4"/>
    <w:rsid w:val="11001706"/>
    <w:rsid w:val="11072A94"/>
    <w:rsid w:val="11074842"/>
    <w:rsid w:val="111E393A"/>
    <w:rsid w:val="113969C6"/>
    <w:rsid w:val="113D2012"/>
    <w:rsid w:val="11472E91"/>
    <w:rsid w:val="11641C95"/>
    <w:rsid w:val="116577BB"/>
    <w:rsid w:val="116E6670"/>
    <w:rsid w:val="117711C9"/>
    <w:rsid w:val="117F087D"/>
    <w:rsid w:val="11867E5D"/>
    <w:rsid w:val="11AE2F10"/>
    <w:rsid w:val="11B60016"/>
    <w:rsid w:val="11B76268"/>
    <w:rsid w:val="11B83D8F"/>
    <w:rsid w:val="11BC387F"/>
    <w:rsid w:val="11C049F1"/>
    <w:rsid w:val="11C40985"/>
    <w:rsid w:val="11C75D80"/>
    <w:rsid w:val="11D010D8"/>
    <w:rsid w:val="11D230A2"/>
    <w:rsid w:val="11D54941"/>
    <w:rsid w:val="11D861DF"/>
    <w:rsid w:val="11DB182B"/>
    <w:rsid w:val="11DC5CCF"/>
    <w:rsid w:val="11E132E5"/>
    <w:rsid w:val="11E608FC"/>
    <w:rsid w:val="11EE77B0"/>
    <w:rsid w:val="11F36B75"/>
    <w:rsid w:val="11FC3C7B"/>
    <w:rsid w:val="12241424"/>
    <w:rsid w:val="12282CC2"/>
    <w:rsid w:val="122B630F"/>
    <w:rsid w:val="122F22A3"/>
    <w:rsid w:val="125067AE"/>
    <w:rsid w:val="12614426"/>
    <w:rsid w:val="12704669"/>
    <w:rsid w:val="128123D2"/>
    <w:rsid w:val="12847AFA"/>
    <w:rsid w:val="12851EC3"/>
    <w:rsid w:val="129245E0"/>
    <w:rsid w:val="12AA1929"/>
    <w:rsid w:val="12B04A66"/>
    <w:rsid w:val="12C30C3D"/>
    <w:rsid w:val="12C549B5"/>
    <w:rsid w:val="12C56763"/>
    <w:rsid w:val="12D270D2"/>
    <w:rsid w:val="12D544CC"/>
    <w:rsid w:val="12D90460"/>
    <w:rsid w:val="12DB5F87"/>
    <w:rsid w:val="12DE15D3"/>
    <w:rsid w:val="12EA7F78"/>
    <w:rsid w:val="12EF1A32"/>
    <w:rsid w:val="12F6691D"/>
    <w:rsid w:val="12F708E7"/>
    <w:rsid w:val="13082AF4"/>
    <w:rsid w:val="130A686C"/>
    <w:rsid w:val="13165211"/>
    <w:rsid w:val="13180F89"/>
    <w:rsid w:val="131D659F"/>
    <w:rsid w:val="133B07D3"/>
    <w:rsid w:val="133B4C77"/>
    <w:rsid w:val="134E6759"/>
    <w:rsid w:val="134F24D1"/>
    <w:rsid w:val="135D4BEE"/>
    <w:rsid w:val="136715C8"/>
    <w:rsid w:val="13685340"/>
    <w:rsid w:val="13693592"/>
    <w:rsid w:val="136A2E67"/>
    <w:rsid w:val="136A730B"/>
    <w:rsid w:val="136E0BA9"/>
    <w:rsid w:val="13712447"/>
    <w:rsid w:val="138008DC"/>
    <w:rsid w:val="138159BF"/>
    <w:rsid w:val="13893C35"/>
    <w:rsid w:val="138A175B"/>
    <w:rsid w:val="13912AE9"/>
    <w:rsid w:val="13AC7923"/>
    <w:rsid w:val="13B011C1"/>
    <w:rsid w:val="13B567D8"/>
    <w:rsid w:val="13BA5B9C"/>
    <w:rsid w:val="13BB7B66"/>
    <w:rsid w:val="13CB7DA9"/>
    <w:rsid w:val="13DE5636"/>
    <w:rsid w:val="13F60B9E"/>
    <w:rsid w:val="13F6294C"/>
    <w:rsid w:val="13FA41EA"/>
    <w:rsid w:val="13FA68E0"/>
    <w:rsid w:val="14065285"/>
    <w:rsid w:val="14072DAB"/>
    <w:rsid w:val="141352AC"/>
    <w:rsid w:val="141D437D"/>
    <w:rsid w:val="14276FAA"/>
    <w:rsid w:val="143376FC"/>
    <w:rsid w:val="14357918"/>
    <w:rsid w:val="1437543F"/>
    <w:rsid w:val="143F0797"/>
    <w:rsid w:val="144731A8"/>
    <w:rsid w:val="144C07BE"/>
    <w:rsid w:val="14634486"/>
    <w:rsid w:val="147A7002"/>
    <w:rsid w:val="14830684"/>
    <w:rsid w:val="14A405FA"/>
    <w:rsid w:val="14A800EA"/>
    <w:rsid w:val="14B44CE1"/>
    <w:rsid w:val="14B46A8F"/>
    <w:rsid w:val="14B922F8"/>
    <w:rsid w:val="14BC1DE8"/>
    <w:rsid w:val="14C227AD"/>
    <w:rsid w:val="14C8078D"/>
    <w:rsid w:val="14F72E20"/>
    <w:rsid w:val="15051099"/>
    <w:rsid w:val="15080B89"/>
    <w:rsid w:val="15107A3E"/>
    <w:rsid w:val="151B6B0E"/>
    <w:rsid w:val="151E03AD"/>
    <w:rsid w:val="152D239E"/>
    <w:rsid w:val="15396456"/>
    <w:rsid w:val="153C0833"/>
    <w:rsid w:val="154222ED"/>
    <w:rsid w:val="1542409B"/>
    <w:rsid w:val="15436065"/>
    <w:rsid w:val="155362A8"/>
    <w:rsid w:val="15542020"/>
    <w:rsid w:val="155618F4"/>
    <w:rsid w:val="15567B46"/>
    <w:rsid w:val="15581B10"/>
    <w:rsid w:val="15602773"/>
    <w:rsid w:val="156404B5"/>
    <w:rsid w:val="156D6C3E"/>
    <w:rsid w:val="156F0C08"/>
    <w:rsid w:val="157B57FF"/>
    <w:rsid w:val="15A20FDE"/>
    <w:rsid w:val="15A24B3A"/>
    <w:rsid w:val="15A563D8"/>
    <w:rsid w:val="15B30AF5"/>
    <w:rsid w:val="15B50D11"/>
    <w:rsid w:val="15CA4090"/>
    <w:rsid w:val="15CB1777"/>
    <w:rsid w:val="15CE1DD3"/>
    <w:rsid w:val="15D171CD"/>
    <w:rsid w:val="15D46CBD"/>
    <w:rsid w:val="15E45152"/>
    <w:rsid w:val="15E50ECA"/>
    <w:rsid w:val="15E92BC7"/>
    <w:rsid w:val="15EB4733"/>
    <w:rsid w:val="15F07F9B"/>
    <w:rsid w:val="15FF3D3A"/>
    <w:rsid w:val="16027CCE"/>
    <w:rsid w:val="16077093"/>
    <w:rsid w:val="16133C89"/>
    <w:rsid w:val="161812A0"/>
    <w:rsid w:val="16290DB7"/>
    <w:rsid w:val="16331C36"/>
    <w:rsid w:val="16381B0E"/>
    <w:rsid w:val="164107F7"/>
    <w:rsid w:val="16491459"/>
    <w:rsid w:val="164B51D1"/>
    <w:rsid w:val="16573B76"/>
    <w:rsid w:val="16575097"/>
    <w:rsid w:val="165878EE"/>
    <w:rsid w:val="16685D83"/>
    <w:rsid w:val="1674297A"/>
    <w:rsid w:val="167D7355"/>
    <w:rsid w:val="16893F4C"/>
    <w:rsid w:val="168B3820"/>
    <w:rsid w:val="168D7598"/>
    <w:rsid w:val="16922E00"/>
    <w:rsid w:val="169923E1"/>
    <w:rsid w:val="169A7F07"/>
    <w:rsid w:val="16A91EF8"/>
    <w:rsid w:val="16B40FC8"/>
    <w:rsid w:val="16B72867"/>
    <w:rsid w:val="16BC7E7D"/>
    <w:rsid w:val="16C4777A"/>
    <w:rsid w:val="16C62AAA"/>
    <w:rsid w:val="16CD49B3"/>
    <w:rsid w:val="16E6314C"/>
    <w:rsid w:val="16EB2510"/>
    <w:rsid w:val="16F969DB"/>
    <w:rsid w:val="1706559C"/>
    <w:rsid w:val="170D2487"/>
    <w:rsid w:val="172779EC"/>
    <w:rsid w:val="17457E73"/>
    <w:rsid w:val="174A5489"/>
    <w:rsid w:val="174C7453"/>
    <w:rsid w:val="174F6F43"/>
    <w:rsid w:val="17577BA6"/>
    <w:rsid w:val="1759391E"/>
    <w:rsid w:val="175E7186"/>
    <w:rsid w:val="1767428D"/>
    <w:rsid w:val="1768590F"/>
    <w:rsid w:val="17872239"/>
    <w:rsid w:val="178C187B"/>
    <w:rsid w:val="178D35C8"/>
    <w:rsid w:val="17A76437"/>
    <w:rsid w:val="17B15508"/>
    <w:rsid w:val="17BD3EAD"/>
    <w:rsid w:val="17CB73FF"/>
    <w:rsid w:val="17D47448"/>
    <w:rsid w:val="17D86F39"/>
    <w:rsid w:val="17E31439"/>
    <w:rsid w:val="17F02536"/>
    <w:rsid w:val="17F84EE5"/>
    <w:rsid w:val="17FE0021"/>
    <w:rsid w:val="18027B12"/>
    <w:rsid w:val="18194E5B"/>
    <w:rsid w:val="181B0BD3"/>
    <w:rsid w:val="181D494B"/>
    <w:rsid w:val="18273A1C"/>
    <w:rsid w:val="18300B23"/>
    <w:rsid w:val="183A54FD"/>
    <w:rsid w:val="18414ADE"/>
    <w:rsid w:val="184719C8"/>
    <w:rsid w:val="184A3267"/>
    <w:rsid w:val="185A794E"/>
    <w:rsid w:val="18626802"/>
    <w:rsid w:val="187C78C4"/>
    <w:rsid w:val="18846779"/>
    <w:rsid w:val="18A575F7"/>
    <w:rsid w:val="18A62B93"/>
    <w:rsid w:val="18A84B5D"/>
    <w:rsid w:val="18B52DD6"/>
    <w:rsid w:val="18BC23B6"/>
    <w:rsid w:val="18C4126B"/>
    <w:rsid w:val="18C748B7"/>
    <w:rsid w:val="18CE5C46"/>
    <w:rsid w:val="18DC65B5"/>
    <w:rsid w:val="18E13BCB"/>
    <w:rsid w:val="18E5190D"/>
    <w:rsid w:val="18E65685"/>
    <w:rsid w:val="18E86D07"/>
    <w:rsid w:val="18F25DD8"/>
    <w:rsid w:val="18F356AC"/>
    <w:rsid w:val="18F51424"/>
    <w:rsid w:val="18FC7B0D"/>
    <w:rsid w:val="190873AA"/>
    <w:rsid w:val="19134653"/>
    <w:rsid w:val="19173A91"/>
    <w:rsid w:val="191B532F"/>
    <w:rsid w:val="191C2E55"/>
    <w:rsid w:val="191E4E1F"/>
    <w:rsid w:val="19212219"/>
    <w:rsid w:val="192B3098"/>
    <w:rsid w:val="19324427"/>
    <w:rsid w:val="193463F1"/>
    <w:rsid w:val="193957B5"/>
    <w:rsid w:val="19397563"/>
    <w:rsid w:val="194361D0"/>
    <w:rsid w:val="19471D37"/>
    <w:rsid w:val="196B7938"/>
    <w:rsid w:val="19874772"/>
    <w:rsid w:val="19A03A86"/>
    <w:rsid w:val="19A05834"/>
    <w:rsid w:val="19B27315"/>
    <w:rsid w:val="19B337B9"/>
    <w:rsid w:val="19C92FDD"/>
    <w:rsid w:val="19CC487B"/>
    <w:rsid w:val="19CD414F"/>
    <w:rsid w:val="19E5593D"/>
    <w:rsid w:val="19F142E2"/>
    <w:rsid w:val="19F863D7"/>
    <w:rsid w:val="19FD2C86"/>
    <w:rsid w:val="1A02204B"/>
    <w:rsid w:val="1A045DC3"/>
    <w:rsid w:val="1A0A0EFF"/>
    <w:rsid w:val="1A0F4768"/>
    <w:rsid w:val="1A1360FB"/>
    <w:rsid w:val="1A141D7E"/>
    <w:rsid w:val="1A1A3838"/>
    <w:rsid w:val="1A1B135F"/>
    <w:rsid w:val="1A231FC1"/>
    <w:rsid w:val="1A277D03"/>
    <w:rsid w:val="1A295829"/>
    <w:rsid w:val="1A4408B5"/>
    <w:rsid w:val="1A46462D"/>
    <w:rsid w:val="1A4A57A0"/>
    <w:rsid w:val="1A4E5290"/>
    <w:rsid w:val="1A5403CD"/>
    <w:rsid w:val="1A562397"/>
    <w:rsid w:val="1A613215"/>
    <w:rsid w:val="1A7D3DC7"/>
    <w:rsid w:val="1A82318C"/>
    <w:rsid w:val="1A8707A2"/>
    <w:rsid w:val="1A8B64E4"/>
    <w:rsid w:val="1A907657"/>
    <w:rsid w:val="1A952EBF"/>
    <w:rsid w:val="1AA17AB6"/>
    <w:rsid w:val="1AA270BB"/>
    <w:rsid w:val="1AA43102"/>
    <w:rsid w:val="1AA80E44"/>
    <w:rsid w:val="1AA9696A"/>
    <w:rsid w:val="1AAD645B"/>
    <w:rsid w:val="1AAE3F81"/>
    <w:rsid w:val="1AB175CD"/>
    <w:rsid w:val="1AB31597"/>
    <w:rsid w:val="1ABA0B77"/>
    <w:rsid w:val="1AD734D7"/>
    <w:rsid w:val="1ADF05DE"/>
    <w:rsid w:val="1AEE6E95"/>
    <w:rsid w:val="1AF8344E"/>
    <w:rsid w:val="1AF916A0"/>
    <w:rsid w:val="1B087B35"/>
    <w:rsid w:val="1B0F3B71"/>
    <w:rsid w:val="1B2E0C1E"/>
    <w:rsid w:val="1B3501FE"/>
    <w:rsid w:val="1B351FAC"/>
    <w:rsid w:val="1B46065D"/>
    <w:rsid w:val="1B4A3CA9"/>
    <w:rsid w:val="1B4D379A"/>
    <w:rsid w:val="1B4D5548"/>
    <w:rsid w:val="1B4F7512"/>
    <w:rsid w:val="1B590390"/>
    <w:rsid w:val="1B656D35"/>
    <w:rsid w:val="1B7A20B5"/>
    <w:rsid w:val="1B8151F1"/>
    <w:rsid w:val="1B83540D"/>
    <w:rsid w:val="1B8407DB"/>
    <w:rsid w:val="1B862808"/>
    <w:rsid w:val="1B882A24"/>
    <w:rsid w:val="1B8A3011"/>
    <w:rsid w:val="1B99078D"/>
    <w:rsid w:val="1B9B4505"/>
    <w:rsid w:val="1BA55384"/>
    <w:rsid w:val="1BAD4238"/>
    <w:rsid w:val="1BBE6445"/>
    <w:rsid w:val="1BC03F6C"/>
    <w:rsid w:val="1BC17CE4"/>
    <w:rsid w:val="1BC3580A"/>
    <w:rsid w:val="1BC674F0"/>
    <w:rsid w:val="1BD619E1"/>
    <w:rsid w:val="1BD6553D"/>
    <w:rsid w:val="1BD9327F"/>
    <w:rsid w:val="1BD96DDB"/>
    <w:rsid w:val="1BDD2D6F"/>
    <w:rsid w:val="1BE063BC"/>
    <w:rsid w:val="1BE834C2"/>
    <w:rsid w:val="1BE91714"/>
    <w:rsid w:val="1BE97702"/>
    <w:rsid w:val="1BEC6B0F"/>
    <w:rsid w:val="1BF002D0"/>
    <w:rsid w:val="1BF754B3"/>
    <w:rsid w:val="1BFA2FC3"/>
    <w:rsid w:val="1C00080C"/>
    <w:rsid w:val="1C053F8F"/>
    <w:rsid w:val="1C071B9A"/>
    <w:rsid w:val="1C0C5403"/>
    <w:rsid w:val="1C0D4CD7"/>
    <w:rsid w:val="1C0E2F29"/>
    <w:rsid w:val="1C2344FA"/>
    <w:rsid w:val="1C47468D"/>
    <w:rsid w:val="1C4C1CA3"/>
    <w:rsid w:val="1C534DE0"/>
    <w:rsid w:val="1C542906"/>
    <w:rsid w:val="1C580648"/>
    <w:rsid w:val="1C597F1C"/>
    <w:rsid w:val="1C5F3784"/>
    <w:rsid w:val="1C71170A"/>
    <w:rsid w:val="1C737230"/>
    <w:rsid w:val="1C746B04"/>
    <w:rsid w:val="1C8A6328"/>
    <w:rsid w:val="1C940F54"/>
    <w:rsid w:val="1C99656B"/>
    <w:rsid w:val="1C9C4DED"/>
    <w:rsid w:val="1C9F6277"/>
    <w:rsid w:val="1CA76EDA"/>
    <w:rsid w:val="1CAA0A5B"/>
    <w:rsid w:val="1CB05D8E"/>
    <w:rsid w:val="1CB735C0"/>
    <w:rsid w:val="1CBA4E5F"/>
    <w:rsid w:val="1CBB4733"/>
    <w:rsid w:val="1CD31A7D"/>
    <w:rsid w:val="1CD53A47"/>
    <w:rsid w:val="1CD852E5"/>
    <w:rsid w:val="1CDA105D"/>
    <w:rsid w:val="1CF2284B"/>
    <w:rsid w:val="1D1E53EE"/>
    <w:rsid w:val="1D1F2F14"/>
    <w:rsid w:val="1D3C1D18"/>
    <w:rsid w:val="1D4209B0"/>
    <w:rsid w:val="1D540E0F"/>
    <w:rsid w:val="1D552DD9"/>
    <w:rsid w:val="1D562C9D"/>
    <w:rsid w:val="1D570900"/>
    <w:rsid w:val="1D594678"/>
    <w:rsid w:val="1D5D57EA"/>
    <w:rsid w:val="1D646B79"/>
    <w:rsid w:val="1D652C3D"/>
    <w:rsid w:val="1D660B43"/>
    <w:rsid w:val="1D666D95"/>
    <w:rsid w:val="1D74500E"/>
    <w:rsid w:val="1D81772B"/>
    <w:rsid w:val="1D8316F5"/>
    <w:rsid w:val="1D8A2A83"/>
    <w:rsid w:val="1D8F1E47"/>
    <w:rsid w:val="1D9751A0"/>
    <w:rsid w:val="1DA13929"/>
    <w:rsid w:val="1DA84CB7"/>
    <w:rsid w:val="1DD106B2"/>
    <w:rsid w:val="1DD737EE"/>
    <w:rsid w:val="1DDC2BB3"/>
    <w:rsid w:val="1DDF4451"/>
    <w:rsid w:val="1DEF28E6"/>
    <w:rsid w:val="1DF02ABF"/>
    <w:rsid w:val="1DF31440"/>
    <w:rsid w:val="1DF60118"/>
    <w:rsid w:val="1DF95513"/>
    <w:rsid w:val="1DFB572F"/>
    <w:rsid w:val="1E0345E3"/>
    <w:rsid w:val="1E0D5462"/>
    <w:rsid w:val="1E18008F"/>
    <w:rsid w:val="1E2E5632"/>
    <w:rsid w:val="1E3414A4"/>
    <w:rsid w:val="1E3429EF"/>
    <w:rsid w:val="1E39435D"/>
    <w:rsid w:val="1E3E73CA"/>
    <w:rsid w:val="1E4F15D7"/>
    <w:rsid w:val="1E636E30"/>
    <w:rsid w:val="1E641526"/>
    <w:rsid w:val="1E7159F1"/>
    <w:rsid w:val="1E7352C5"/>
    <w:rsid w:val="1E74103D"/>
    <w:rsid w:val="1E780B2E"/>
    <w:rsid w:val="1E7B061E"/>
    <w:rsid w:val="1E7D6144"/>
    <w:rsid w:val="1E7E6A75"/>
    <w:rsid w:val="1E8C6387"/>
    <w:rsid w:val="1E935967"/>
    <w:rsid w:val="1E9516DF"/>
    <w:rsid w:val="1E9B481C"/>
    <w:rsid w:val="1EA447FB"/>
    <w:rsid w:val="1EB37DB8"/>
    <w:rsid w:val="1EB53B30"/>
    <w:rsid w:val="1EC65D3D"/>
    <w:rsid w:val="1ECE4BF1"/>
    <w:rsid w:val="1ED16490"/>
    <w:rsid w:val="1EDD3086"/>
    <w:rsid w:val="1EE066D3"/>
    <w:rsid w:val="1EE7180F"/>
    <w:rsid w:val="1EE95587"/>
    <w:rsid w:val="1EF02DBA"/>
    <w:rsid w:val="1F046865"/>
    <w:rsid w:val="1F0D396C"/>
    <w:rsid w:val="1F122D30"/>
    <w:rsid w:val="1F170346"/>
    <w:rsid w:val="1F1840BF"/>
    <w:rsid w:val="1F26058A"/>
    <w:rsid w:val="1F262338"/>
    <w:rsid w:val="1F2667DB"/>
    <w:rsid w:val="1F2C36C6"/>
    <w:rsid w:val="1F325180"/>
    <w:rsid w:val="1F334A54"/>
    <w:rsid w:val="1F3A2287"/>
    <w:rsid w:val="1F3A5DE3"/>
    <w:rsid w:val="1F3C5FFF"/>
    <w:rsid w:val="1F3C7DAD"/>
    <w:rsid w:val="1F4153C3"/>
    <w:rsid w:val="1F49071C"/>
    <w:rsid w:val="1F6E1F30"/>
    <w:rsid w:val="1F705CA9"/>
    <w:rsid w:val="1F721A21"/>
    <w:rsid w:val="1F745799"/>
    <w:rsid w:val="1F7C289F"/>
    <w:rsid w:val="1FA37E2C"/>
    <w:rsid w:val="1FA85442"/>
    <w:rsid w:val="1FAE057F"/>
    <w:rsid w:val="1FB75686"/>
    <w:rsid w:val="1FB913FE"/>
    <w:rsid w:val="1FBA5176"/>
    <w:rsid w:val="1FBF278C"/>
    <w:rsid w:val="1FC658C9"/>
    <w:rsid w:val="1FCA53B9"/>
    <w:rsid w:val="1FD20711"/>
    <w:rsid w:val="1FD47FE6"/>
    <w:rsid w:val="1FD91AA0"/>
    <w:rsid w:val="1FE65F6B"/>
    <w:rsid w:val="1FEB3581"/>
    <w:rsid w:val="1FF16DE9"/>
    <w:rsid w:val="20036B1D"/>
    <w:rsid w:val="20062169"/>
    <w:rsid w:val="20110D31"/>
    <w:rsid w:val="201C373B"/>
    <w:rsid w:val="201E5705"/>
    <w:rsid w:val="202076CF"/>
    <w:rsid w:val="20256A93"/>
    <w:rsid w:val="202645B9"/>
    <w:rsid w:val="20344F28"/>
    <w:rsid w:val="203767C6"/>
    <w:rsid w:val="204131A1"/>
    <w:rsid w:val="204F58BE"/>
    <w:rsid w:val="205B0707"/>
    <w:rsid w:val="20607ACB"/>
    <w:rsid w:val="20621A95"/>
    <w:rsid w:val="20651585"/>
    <w:rsid w:val="20765541"/>
    <w:rsid w:val="20790B8D"/>
    <w:rsid w:val="20801F1B"/>
    <w:rsid w:val="208F215E"/>
    <w:rsid w:val="20943C19"/>
    <w:rsid w:val="209B6D55"/>
    <w:rsid w:val="20A025BE"/>
    <w:rsid w:val="20A21E92"/>
    <w:rsid w:val="20A43E5C"/>
    <w:rsid w:val="20AD798D"/>
    <w:rsid w:val="20C75D9C"/>
    <w:rsid w:val="20D61B3B"/>
    <w:rsid w:val="20D65FDF"/>
    <w:rsid w:val="20D67D8D"/>
    <w:rsid w:val="20DA787E"/>
    <w:rsid w:val="20E57FD0"/>
    <w:rsid w:val="20F91DC3"/>
    <w:rsid w:val="210F504D"/>
    <w:rsid w:val="21115269"/>
    <w:rsid w:val="21130FE1"/>
    <w:rsid w:val="211865F8"/>
    <w:rsid w:val="213151E2"/>
    <w:rsid w:val="213571AA"/>
    <w:rsid w:val="214116AB"/>
    <w:rsid w:val="214D44F3"/>
    <w:rsid w:val="215313DE"/>
    <w:rsid w:val="215533A8"/>
    <w:rsid w:val="21555156"/>
    <w:rsid w:val="215A451A"/>
    <w:rsid w:val="21613AFB"/>
    <w:rsid w:val="21696E53"/>
    <w:rsid w:val="216C24A0"/>
    <w:rsid w:val="21787096"/>
    <w:rsid w:val="217F21D3"/>
    <w:rsid w:val="21817CF9"/>
    <w:rsid w:val="21821CC3"/>
    <w:rsid w:val="21823A71"/>
    <w:rsid w:val="21A34113"/>
    <w:rsid w:val="21AB746C"/>
    <w:rsid w:val="21AD4F92"/>
    <w:rsid w:val="21B43AAC"/>
    <w:rsid w:val="21B55BF5"/>
    <w:rsid w:val="21BC6F83"/>
    <w:rsid w:val="21BF6A73"/>
    <w:rsid w:val="21C4408A"/>
    <w:rsid w:val="21C916A0"/>
    <w:rsid w:val="21CB5418"/>
    <w:rsid w:val="21CF4AEC"/>
    <w:rsid w:val="21EB5ABA"/>
    <w:rsid w:val="220821C8"/>
    <w:rsid w:val="221768AF"/>
    <w:rsid w:val="22244B28"/>
    <w:rsid w:val="222A0391"/>
    <w:rsid w:val="223034CD"/>
    <w:rsid w:val="22317971"/>
    <w:rsid w:val="223236E9"/>
    <w:rsid w:val="2237485C"/>
    <w:rsid w:val="22394A78"/>
    <w:rsid w:val="22401962"/>
    <w:rsid w:val="22405E06"/>
    <w:rsid w:val="22441CDC"/>
    <w:rsid w:val="22486A69"/>
    <w:rsid w:val="22603DB2"/>
    <w:rsid w:val="226E66B7"/>
    <w:rsid w:val="227301A7"/>
    <w:rsid w:val="228850B7"/>
    <w:rsid w:val="22887E4A"/>
    <w:rsid w:val="228F28EA"/>
    <w:rsid w:val="229B303C"/>
    <w:rsid w:val="229B4DEB"/>
    <w:rsid w:val="22A7378F"/>
    <w:rsid w:val="22BB723B"/>
    <w:rsid w:val="22BD2FB3"/>
    <w:rsid w:val="22C2681B"/>
    <w:rsid w:val="22CC31F6"/>
    <w:rsid w:val="22CF0F38"/>
    <w:rsid w:val="22DC5E4E"/>
    <w:rsid w:val="22E3157B"/>
    <w:rsid w:val="22E91FFA"/>
    <w:rsid w:val="22EF5A05"/>
    <w:rsid w:val="22F10EAE"/>
    <w:rsid w:val="22F8223D"/>
    <w:rsid w:val="2305495A"/>
    <w:rsid w:val="2318397A"/>
    <w:rsid w:val="231F3C6E"/>
    <w:rsid w:val="232474D6"/>
    <w:rsid w:val="23270D74"/>
    <w:rsid w:val="234C07DB"/>
    <w:rsid w:val="235002CB"/>
    <w:rsid w:val="2351194D"/>
    <w:rsid w:val="23517B9F"/>
    <w:rsid w:val="236773C3"/>
    <w:rsid w:val="237F295E"/>
    <w:rsid w:val="23902475"/>
    <w:rsid w:val="23A423C5"/>
    <w:rsid w:val="23A44173"/>
    <w:rsid w:val="23A67EEB"/>
    <w:rsid w:val="23AB3753"/>
    <w:rsid w:val="23AB5501"/>
    <w:rsid w:val="23B75C54"/>
    <w:rsid w:val="23BC326A"/>
    <w:rsid w:val="23BD5235"/>
    <w:rsid w:val="23BD6FE3"/>
    <w:rsid w:val="23CD191B"/>
    <w:rsid w:val="23E12CD1"/>
    <w:rsid w:val="23E629DD"/>
    <w:rsid w:val="23E80503"/>
    <w:rsid w:val="23F549CE"/>
    <w:rsid w:val="23F74E4C"/>
    <w:rsid w:val="23FA1FE5"/>
    <w:rsid w:val="23FA379F"/>
    <w:rsid w:val="23FF474C"/>
    <w:rsid w:val="240B2444"/>
    <w:rsid w:val="24101808"/>
    <w:rsid w:val="2412732E"/>
    <w:rsid w:val="24156E1F"/>
    <w:rsid w:val="241A4435"/>
    <w:rsid w:val="242B4894"/>
    <w:rsid w:val="242F7EE0"/>
    <w:rsid w:val="2432352D"/>
    <w:rsid w:val="245416F5"/>
    <w:rsid w:val="24547947"/>
    <w:rsid w:val="24575689"/>
    <w:rsid w:val="245E07C6"/>
    <w:rsid w:val="24704055"/>
    <w:rsid w:val="2472601F"/>
    <w:rsid w:val="24747FE9"/>
    <w:rsid w:val="24773635"/>
    <w:rsid w:val="247C6E9E"/>
    <w:rsid w:val="24822706"/>
    <w:rsid w:val="24855D52"/>
    <w:rsid w:val="248D10AB"/>
    <w:rsid w:val="24942439"/>
    <w:rsid w:val="24967F5F"/>
    <w:rsid w:val="249E6E14"/>
    <w:rsid w:val="24A24B56"/>
    <w:rsid w:val="24A501A2"/>
    <w:rsid w:val="24AF4B7D"/>
    <w:rsid w:val="24B77ED6"/>
    <w:rsid w:val="24C148B0"/>
    <w:rsid w:val="24CD76F9"/>
    <w:rsid w:val="24CF6FCD"/>
    <w:rsid w:val="24D46CDA"/>
    <w:rsid w:val="24D6035C"/>
    <w:rsid w:val="24E231A5"/>
    <w:rsid w:val="24E24F53"/>
    <w:rsid w:val="24ED56A6"/>
    <w:rsid w:val="24EF141E"/>
    <w:rsid w:val="24F00B4F"/>
    <w:rsid w:val="24F15196"/>
    <w:rsid w:val="24F829C8"/>
    <w:rsid w:val="251470D6"/>
    <w:rsid w:val="253432D4"/>
    <w:rsid w:val="25396B3D"/>
    <w:rsid w:val="25496D80"/>
    <w:rsid w:val="25506360"/>
    <w:rsid w:val="255A71DF"/>
    <w:rsid w:val="255D282B"/>
    <w:rsid w:val="256242E5"/>
    <w:rsid w:val="25665B84"/>
    <w:rsid w:val="257B0F03"/>
    <w:rsid w:val="257C53A7"/>
    <w:rsid w:val="25844CA4"/>
    <w:rsid w:val="2587776A"/>
    <w:rsid w:val="258C3110"/>
    <w:rsid w:val="25983863"/>
    <w:rsid w:val="25A55F80"/>
    <w:rsid w:val="25A641D2"/>
    <w:rsid w:val="25AE752B"/>
    <w:rsid w:val="25B52667"/>
    <w:rsid w:val="25B82157"/>
    <w:rsid w:val="25BA5ED0"/>
    <w:rsid w:val="25BC1C48"/>
    <w:rsid w:val="25BF5294"/>
    <w:rsid w:val="25C40AFC"/>
    <w:rsid w:val="25C428AA"/>
    <w:rsid w:val="25C603D0"/>
    <w:rsid w:val="25C66622"/>
    <w:rsid w:val="25C7239A"/>
    <w:rsid w:val="25CE197B"/>
    <w:rsid w:val="25D52D09"/>
    <w:rsid w:val="25E116AE"/>
    <w:rsid w:val="25E42F4C"/>
    <w:rsid w:val="25E543E0"/>
    <w:rsid w:val="25EE7927"/>
    <w:rsid w:val="25F0544D"/>
    <w:rsid w:val="25FA2770"/>
    <w:rsid w:val="25FC04CA"/>
    <w:rsid w:val="25FD7B6A"/>
    <w:rsid w:val="2604539D"/>
    <w:rsid w:val="261F5D33"/>
    <w:rsid w:val="26243349"/>
    <w:rsid w:val="262670C1"/>
    <w:rsid w:val="26274D27"/>
    <w:rsid w:val="26347A30"/>
    <w:rsid w:val="26357304"/>
    <w:rsid w:val="263C4B36"/>
    <w:rsid w:val="263E265D"/>
    <w:rsid w:val="26404627"/>
    <w:rsid w:val="26502390"/>
    <w:rsid w:val="265579A6"/>
    <w:rsid w:val="266100F9"/>
    <w:rsid w:val="266320C3"/>
    <w:rsid w:val="26760048"/>
    <w:rsid w:val="26775B6F"/>
    <w:rsid w:val="26797B39"/>
    <w:rsid w:val="268169ED"/>
    <w:rsid w:val="268F2EB8"/>
    <w:rsid w:val="268F4C66"/>
    <w:rsid w:val="269B7AAF"/>
    <w:rsid w:val="269C55D5"/>
    <w:rsid w:val="26BF6F42"/>
    <w:rsid w:val="26D44D6F"/>
    <w:rsid w:val="26D7660D"/>
    <w:rsid w:val="26E52AD8"/>
    <w:rsid w:val="26E86A6C"/>
    <w:rsid w:val="26F176CF"/>
    <w:rsid w:val="26F31699"/>
    <w:rsid w:val="26F471BF"/>
    <w:rsid w:val="26F62F37"/>
    <w:rsid w:val="26FE003E"/>
    <w:rsid w:val="27070CA1"/>
    <w:rsid w:val="27075144"/>
    <w:rsid w:val="27090EBD"/>
    <w:rsid w:val="27147861"/>
    <w:rsid w:val="272555CB"/>
    <w:rsid w:val="27257379"/>
    <w:rsid w:val="2729330D"/>
    <w:rsid w:val="272C6959"/>
    <w:rsid w:val="273B3040"/>
    <w:rsid w:val="273B4DEE"/>
    <w:rsid w:val="27414953"/>
    <w:rsid w:val="27561C28"/>
    <w:rsid w:val="275639D6"/>
    <w:rsid w:val="27604855"/>
    <w:rsid w:val="27767BD4"/>
    <w:rsid w:val="277D71B5"/>
    <w:rsid w:val="277F2F2D"/>
    <w:rsid w:val="27893DAB"/>
    <w:rsid w:val="27952750"/>
    <w:rsid w:val="279D33B3"/>
    <w:rsid w:val="27A504B9"/>
    <w:rsid w:val="27B70919"/>
    <w:rsid w:val="27BA3F65"/>
    <w:rsid w:val="27C941A8"/>
    <w:rsid w:val="27D35027"/>
    <w:rsid w:val="27DC212D"/>
    <w:rsid w:val="27E86D24"/>
    <w:rsid w:val="27E92A9C"/>
    <w:rsid w:val="27ED433A"/>
    <w:rsid w:val="27F60D15"/>
    <w:rsid w:val="27F76F67"/>
    <w:rsid w:val="27FD20A3"/>
    <w:rsid w:val="28060F58"/>
    <w:rsid w:val="280653FC"/>
    <w:rsid w:val="28105ECD"/>
    <w:rsid w:val="281178FD"/>
    <w:rsid w:val="28180C8B"/>
    <w:rsid w:val="28186EDD"/>
    <w:rsid w:val="281D44F4"/>
    <w:rsid w:val="28277120"/>
    <w:rsid w:val="28341F69"/>
    <w:rsid w:val="28397580"/>
    <w:rsid w:val="28441A80"/>
    <w:rsid w:val="2858552C"/>
    <w:rsid w:val="28681C13"/>
    <w:rsid w:val="287265EE"/>
    <w:rsid w:val="287560DE"/>
    <w:rsid w:val="28771E56"/>
    <w:rsid w:val="287E31E4"/>
    <w:rsid w:val="28885E11"/>
    <w:rsid w:val="288B3B53"/>
    <w:rsid w:val="28924866"/>
    <w:rsid w:val="28940C5A"/>
    <w:rsid w:val="289742A6"/>
    <w:rsid w:val="28996270"/>
    <w:rsid w:val="28A425A0"/>
    <w:rsid w:val="28AC5FA3"/>
    <w:rsid w:val="28B766F6"/>
    <w:rsid w:val="28CA642A"/>
    <w:rsid w:val="28CD7CC8"/>
    <w:rsid w:val="28D41056"/>
    <w:rsid w:val="28DE1ED5"/>
    <w:rsid w:val="28E868B0"/>
    <w:rsid w:val="28ED3EC6"/>
    <w:rsid w:val="28F60FCD"/>
    <w:rsid w:val="28F72F97"/>
    <w:rsid w:val="290A0F1C"/>
    <w:rsid w:val="290D27BA"/>
    <w:rsid w:val="290D4568"/>
    <w:rsid w:val="29121B7F"/>
    <w:rsid w:val="291D29FD"/>
    <w:rsid w:val="29283150"/>
    <w:rsid w:val="292F0982"/>
    <w:rsid w:val="29385A89"/>
    <w:rsid w:val="293E4722"/>
    <w:rsid w:val="294A1318"/>
    <w:rsid w:val="294A756A"/>
    <w:rsid w:val="294C32E2"/>
    <w:rsid w:val="295C2DFA"/>
    <w:rsid w:val="295D729E"/>
    <w:rsid w:val="295E4DC4"/>
    <w:rsid w:val="29606D8E"/>
    <w:rsid w:val="29626662"/>
    <w:rsid w:val="2973086F"/>
    <w:rsid w:val="29752839"/>
    <w:rsid w:val="297665B1"/>
    <w:rsid w:val="29863AB6"/>
    <w:rsid w:val="29AC5B2F"/>
    <w:rsid w:val="29B13146"/>
    <w:rsid w:val="29B42C36"/>
    <w:rsid w:val="29C015DB"/>
    <w:rsid w:val="29C42E79"/>
    <w:rsid w:val="29CF181E"/>
    <w:rsid w:val="29DB4666"/>
    <w:rsid w:val="29ED3F00"/>
    <w:rsid w:val="29F13D11"/>
    <w:rsid w:val="29F574D6"/>
    <w:rsid w:val="29FB2613"/>
    <w:rsid w:val="29FF65A7"/>
    <w:rsid w:val="2A0616E3"/>
    <w:rsid w:val="2A094D30"/>
    <w:rsid w:val="2A0A5FF9"/>
    <w:rsid w:val="2A111E36"/>
    <w:rsid w:val="2A222295"/>
    <w:rsid w:val="2A224043"/>
    <w:rsid w:val="2A2C6C70"/>
    <w:rsid w:val="2A305C9C"/>
    <w:rsid w:val="2A3A75DF"/>
    <w:rsid w:val="2A3D2C2B"/>
    <w:rsid w:val="2A473AAA"/>
    <w:rsid w:val="2A4B359A"/>
    <w:rsid w:val="2A4D10C0"/>
    <w:rsid w:val="2A4D7312"/>
    <w:rsid w:val="2A6401B8"/>
    <w:rsid w:val="2A6B1546"/>
    <w:rsid w:val="2A7228D5"/>
    <w:rsid w:val="2A7523C5"/>
    <w:rsid w:val="2A8B3997"/>
    <w:rsid w:val="2A946CEF"/>
    <w:rsid w:val="2A9860B3"/>
    <w:rsid w:val="2A9D068C"/>
    <w:rsid w:val="2AA8279A"/>
    <w:rsid w:val="2AAA4765"/>
    <w:rsid w:val="2AAE58D7"/>
    <w:rsid w:val="2AC854F7"/>
    <w:rsid w:val="2AD25A69"/>
    <w:rsid w:val="2AD4533E"/>
    <w:rsid w:val="2AD510B6"/>
    <w:rsid w:val="2AD6555A"/>
    <w:rsid w:val="2AD76BDC"/>
    <w:rsid w:val="2AE01F34"/>
    <w:rsid w:val="2AE17A5A"/>
    <w:rsid w:val="2AE5579D"/>
    <w:rsid w:val="2AE65071"/>
    <w:rsid w:val="2AF91248"/>
    <w:rsid w:val="2AFA28CA"/>
    <w:rsid w:val="2B05199B"/>
    <w:rsid w:val="2B0A0D5F"/>
    <w:rsid w:val="2B154163"/>
    <w:rsid w:val="2B2160A9"/>
    <w:rsid w:val="2B4104F9"/>
    <w:rsid w:val="2B4C00A6"/>
    <w:rsid w:val="2B522706"/>
    <w:rsid w:val="2B563FA5"/>
    <w:rsid w:val="2B597E55"/>
    <w:rsid w:val="2B5C5333"/>
    <w:rsid w:val="2B603075"/>
    <w:rsid w:val="2B667F60"/>
    <w:rsid w:val="2B6D12EE"/>
    <w:rsid w:val="2B762899"/>
    <w:rsid w:val="2B7D59D5"/>
    <w:rsid w:val="2B8054C5"/>
    <w:rsid w:val="2BA411B4"/>
    <w:rsid w:val="2BB15BB3"/>
    <w:rsid w:val="2BB331A5"/>
    <w:rsid w:val="2BBB64FD"/>
    <w:rsid w:val="2BBE1B4A"/>
    <w:rsid w:val="2BD82C0B"/>
    <w:rsid w:val="2BE21CDC"/>
    <w:rsid w:val="2BE47802"/>
    <w:rsid w:val="2BEC4909"/>
    <w:rsid w:val="2BF3151E"/>
    <w:rsid w:val="2BF612E4"/>
    <w:rsid w:val="2BF65788"/>
    <w:rsid w:val="2BFB4B4C"/>
    <w:rsid w:val="2BFC0FF0"/>
    <w:rsid w:val="2BFD788F"/>
    <w:rsid w:val="2C027C88"/>
    <w:rsid w:val="2C293467"/>
    <w:rsid w:val="2C2A71DF"/>
    <w:rsid w:val="2C302A48"/>
    <w:rsid w:val="2C3D6F12"/>
    <w:rsid w:val="2C3F2C8B"/>
    <w:rsid w:val="2C46226B"/>
    <w:rsid w:val="2C484235"/>
    <w:rsid w:val="2C4B7881"/>
    <w:rsid w:val="2C583D4C"/>
    <w:rsid w:val="2C5A5D16"/>
    <w:rsid w:val="2C66290D"/>
    <w:rsid w:val="2C6721E1"/>
    <w:rsid w:val="2C6C77F8"/>
    <w:rsid w:val="2C732934"/>
    <w:rsid w:val="2C820DC9"/>
    <w:rsid w:val="2C8B2374"/>
    <w:rsid w:val="2C954FA0"/>
    <w:rsid w:val="2C9C632F"/>
    <w:rsid w:val="2CA376BD"/>
    <w:rsid w:val="2CAB0320"/>
    <w:rsid w:val="2CB2345D"/>
    <w:rsid w:val="2CB5119F"/>
    <w:rsid w:val="2CB52F4D"/>
    <w:rsid w:val="2CB76CC5"/>
    <w:rsid w:val="2CBB1BE0"/>
    <w:rsid w:val="2CBE62A5"/>
    <w:rsid w:val="2CC87124"/>
    <w:rsid w:val="2CCB6C14"/>
    <w:rsid w:val="2CD930DF"/>
    <w:rsid w:val="2CDF7FCA"/>
    <w:rsid w:val="2CF717B7"/>
    <w:rsid w:val="2D047A30"/>
    <w:rsid w:val="2D0619FA"/>
    <w:rsid w:val="2D0D0FDB"/>
    <w:rsid w:val="2D102879"/>
    <w:rsid w:val="2D151C3D"/>
    <w:rsid w:val="2D177764"/>
    <w:rsid w:val="2D1B54A6"/>
    <w:rsid w:val="2D1C7470"/>
    <w:rsid w:val="2D3447B9"/>
    <w:rsid w:val="2D35408E"/>
    <w:rsid w:val="2D3B78F6"/>
    <w:rsid w:val="2D485B6F"/>
    <w:rsid w:val="2D574004"/>
    <w:rsid w:val="2D60068C"/>
    <w:rsid w:val="2D7C3A6A"/>
    <w:rsid w:val="2D856DC3"/>
    <w:rsid w:val="2D8B1E85"/>
    <w:rsid w:val="2D8D5C78"/>
    <w:rsid w:val="2D9B0395"/>
    <w:rsid w:val="2D9D235F"/>
    <w:rsid w:val="2DA07759"/>
    <w:rsid w:val="2DA76D39"/>
    <w:rsid w:val="2DB15E0A"/>
    <w:rsid w:val="2DBB0A37"/>
    <w:rsid w:val="2DC01BA9"/>
    <w:rsid w:val="2DC25921"/>
    <w:rsid w:val="2DCC49F2"/>
    <w:rsid w:val="2DD12008"/>
    <w:rsid w:val="2DD13DB6"/>
    <w:rsid w:val="2DDD275B"/>
    <w:rsid w:val="2DE0049D"/>
    <w:rsid w:val="2DE27D71"/>
    <w:rsid w:val="2DE97352"/>
    <w:rsid w:val="2DEC0BF0"/>
    <w:rsid w:val="2E057F04"/>
    <w:rsid w:val="2E13617D"/>
    <w:rsid w:val="2E150147"/>
    <w:rsid w:val="2E206AEC"/>
    <w:rsid w:val="2E3305CD"/>
    <w:rsid w:val="2E444588"/>
    <w:rsid w:val="2E474078"/>
    <w:rsid w:val="2E496043"/>
    <w:rsid w:val="2E497DF1"/>
    <w:rsid w:val="2E514EF7"/>
    <w:rsid w:val="2E61338C"/>
    <w:rsid w:val="2E666BF4"/>
    <w:rsid w:val="2E6A7D67"/>
    <w:rsid w:val="2E750BE6"/>
    <w:rsid w:val="2E8B0409"/>
    <w:rsid w:val="2E9848D4"/>
    <w:rsid w:val="2E9A328C"/>
    <w:rsid w:val="2E9C43C4"/>
    <w:rsid w:val="2EA27501"/>
    <w:rsid w:val="2EA75E76"/>
    <w:rsid w:val="2EBA484A"/>
    <w:rsid w:val="2EBC05C2"/>
    <w:rsid w:val="2EC102CF"/>
    <w:rsid w:val="2EC1207D"/>
    <w:rsid w:val="2ED40002"/>
    <w:rsid w:val="2EDD678B"/>
    <w:rsid w:val="2EDF69A7"/>
    <w:rsid w:val="2EE144CD"/>
    <w:rsid w:val="2EFC30B5"/>
    <w:rsid w:val="2F0A0C8E"/>
    <w:rsid w:val="2F0B779C"/>
    <w:rsid w:val="2F0E4B96"/>
    <w:rsid w:val="2F167231"/>
    <w:rsid w:val="2F2F348A"/>
    <w:rsid w:val="2F2F5238"/>
    <w:rsid w:val="2F464330"/>
    <w:rsid w:val="2F49545B"/>
    <w:rsid w:val="2F6173BC"/>
    <w:rsid w:val="2F6649D2"/>
    <w:rsid w:val="2F6B1FE9"/>
    <w:rsid w:val="2F7470EF"/>
    <w:rsid w:val="2F7C41F6"/>
    <w:rsid w:val="2F875074"/>
    <w:rsid w:val="2F9506C7"/>
    <w:rsid w:val="2F974B8C"/>
    <w:rsid w:val="2FA01C92"/>
    <w:rsid w:val="2FAF45CB"/>
    <w:rsid w:val="2FB15C4D"/>
    <w:rsid w:val="2FBB4D1E"/>
    <w:rsid w:val="2FBE480E"/>
    <w:rsid w:val="2FC040E2"/>
    <w:rsid w:val="2FCF2577"/>
    <w:rsid w:val="2FD162F0"/>
    <w:rsid w:val="2FE36023"/>
    <w:rsid w:val="2FE75B13"/>
    <w:rsid w:val="2FF16992"/>
    <w:rsid w:val="2FFF10AF"/>
    <w:rsid w:val="30055F99"/>
    <w:rsid w:val="300C37CC"/>
    <w:rsid w:val="30136908"/>
    <w:rsid w:val="30182170"/>
    <w:rsid w:val="30274161"/>
    <w:rsid w:val="30281C88"/>
    <w:rsid w:val="302F3016"/>
    <w:rsid w:val="303074BA"/>
    <w:rsid w:val="30354AD0"/>
    <w:rsid w:val="30466CDD"/>
    <w:rsid w:val="304E05AC"/>
    <w:rsid w:val="3050190A"/>
    <w:rsid w:val="30605D22"/>
    <w:rsid w:val="307153DD"/>
    <w:rsid w:val="30864510"/>
    <w:rsid w:val="308C2216"/>
    <w:rsid w:val="3096330D"/>
    <w:rsid w:val="30A21A3A"/>
    <w:rsid w:val="30A457B2"/>
    <w:rsid w:val="30A82DFE"/>
    <w:rsid w:val="30B11C7D"/>
    <w:rsid w:val="30B33C47"/>
    <w:rsid w:val="30D36097"/>
    <w:rsid w:val="30E402A4"/>
    <w:rsid w:val="30E97669"/>
    <w:rsid w:val="30EE4C7F"/>
    <w:rsid w:val="31083F93"/>
    <w:rsid w:val="311961A0"/>
    <w:rsid w:val="31222B4D"/>
    <w:rsid w:val="31376626"/>
    <w:rsid w:val="3143321D"/>
    <w:rsid w:val="3145400B"/>
    <w:rsid w:val="31466869"/>
    <w:rsid w:val="3148438F"/>
    <w:rsid w:val="316512F8"/>
    <w:rsid w:val="317B6345"/>
    <w:rsid w:val="31800C17"/>
    <w:rsid w:val="31AA6DF8"/>
    <w:rsid w:val="31AD0696"/>
    <w:rsid w:val="31B639EF"/>
    <w:rsid w:val="31B859B9"/>
    <w:rsid w:val="31BD2FCF"/>
    <w:rsid w:val="31C003CA"/>
    <w:rsid w:val="31D64091"/>
    <w:rsid w:val="31E00A6C"/>
    <w:rsid w:val="31E22A36"/>
    <w:rsid w:val="31EC7411"/>
    <w:rsid w:val="31ED3189"/>
    <w:rsid w:val="31F75DB5"/>
    <w:rsid w:val="31FD7870"/>
    <w:rsid w:val="32002EBC"/>
    <w:rsid w:val="320A7897"/>
    <w:rsid w:val="320C7AB3"/>
    <w:rsid w:val="321921D0"/>
    <w:rsid w:val="3220530C"/>
    <w:rsid w:val="32285F6F"/>
    <w:rsid w:val="322C5A5F"/>
    <w:rsid w:val="322E7A29"/>
    <w:rsid w:val="3234700A"/>
    <w:rsid w:val="323668DE"/>
    <w:rsid w:val="323963CE"/>
    <w:rsid w:val="323D5EBE"/>
    <w:rsid w:val="323E39E4"/>
    <w:rsid w:val="32432DA9"/>
    <w:rsid w:val="32464BF0"/>
    <w:rsid w:val="324A2389"/>
    <w:rsid w:val="324E00CB"/>
    <w:rsid w:val="324F174E"/>
    <w:rsid w:val="32625925"/>
    <w:rsid w:val="3267118D"/>
    <w:rsid w:val="327A0EC0"/>
    <w:rsid w:val="32891103"/>
    <w:rsid w:val="328C0BF4"/>
    <w:rsid w:val="328E2276"/>
    <w:rsid w:val="32943604"/>
    <w:rsid w:val="32981347"/>
    <w:rsid w:val="329B2BE5"/>
    <w:rsid w:val="32A001FB"/>
    <w:rsid w:val="32A25D21"/>
    <w:rsid w:val="32A47CEB"/>
    <w:rsid w:val="32B676AA"/>
    <w:rsid w:val="32BB6DE3"/>
    <w:rsid w:val="32C56864"/>
    <w:rsid w:val="32CB171C"/>
    <w:rsid w:val="32CB34CA"/>
    <w:rsid w:val="32EB591A"/>
    <w:rsid w:val="32ED1692"/>
    <w:rsid w:val="32F522F5"/>
    <w:rsid w:val="330D3AE3"/>
    <w:rsid w:val="331C5AD4"/>
    <w:rsid w:val="33233306"/>
    <w:rsid w:val="33264BA4"/>
    <w:rsid w:val="33274478"/>
    <w:rsid w:val="333E1EEE"/>
    <w:rsid w:val="334119DE"/>
    <w:rsid w:val="3344502A"/>
    <w:rsid w:val="33525999"/>
    <w:rsid w:val="33550FE6"/>
    <w:rsid w:val="337551E4"/>
    <w:rsid w:val="33775400"/>
    <w:rsid w:val="337771AE"/>
    <w:rsid w:val="33863895"/>
    <w:rsid w:val="33884F17"/>
    <w:rsid w:val="33900270"/>
    <w:rsid w:val="33957634"/>
    <w:rsid w:val="339715FE"/>
    <w:rsid w:val="339A10EE"/>
    <w:rsid w:val="339C6C14"/>
    <w:rsid w:val="33AA7583"/>
    <w:rsid w:val="33C06DA7"/>
    <w:rsid w:val="33C428B1"/>
    <w:rsid w:val="33CB74FA"/>
    <w:rsid w:val="33D068BE"/>
    <w:rsid w:val="33EA5BD2"/>
    <w:rsid w:val="33F26834"/>
    <w:rsid w:val="34034EE6"/>
    <w:rsid w:val="340842AA"/>
    <w:rsid w:val="34126ED7"/>
    <w:rsid w:val="342033A2"/>
    <w:rsid w:val="34302A6E"/>
    <w:rsid w:val="34362BC5"/>
    <w:rsid w:val="343706EB"/>
    <w:rsid w:val="343E7CCC"/>
    <w:rsid w:val="344572AC"/>
    <w:rsid w:val="344A6670"/>
    <w:rsid w:val="345117AD"/>
    <w:rsid w:val="345319C9"/>
    <w:rsid w:val="345474EF"/>
    <w:rsid w:val="34594B05"/>
    <w:rsid w:val="346A6D13"/>
    <w:rsid w:val="346C65E7"/>
    <w:rsid w:val="347E456C"/>
    <w:rsid w:val="34853B4C"/>
    <w:rsid w:val="348A4CBF"/>
    <w:rsid w:val="3491604D"/>
    <w:rsid w:val="34931DC5"/>
    <w:rsid w:val="34983880"/>
    <w:rsid w:val="34A22009"/>
    <w:rsid w:val="34A246FE"/>
    <w:rsid w:val="34BD32E6"/>
    <w:rsid w:val="34BF2BBB"/>
    <w:rsid w:val="34C46423"/>
    <w:rsid w:val="34C93A39"/>
    <w:rsid w:val="34D4418C"/>
    <w:rsid w:val="34DB19BE"/>
    <w:rsid w:val="34DB551B"/>
    <w:rsid w:val="34DF14AF"/>
    <w:rsid w:val="34E42621"/>
    <w:rsid w:val="34E97C37"/>
    <w:rsid w:val="34EE34A0"/>
    <w:rsid w:val="35092088"/>
    <w:rsid w:val="351647A5"/>
    <w:rsid w:val="352C084C"/>
    <w:rsid w:val="3538101C"/>
    <w:rsid w:val="35472BB0"/>
    <w:rsid w:val="35494B7A"/>
    <w:rsid w:val="35551771"/>
    <w:rsid w:val="355623C2"/>
    <w:rsid w:val="355F7EFA"/>
    <w:rsid w:val="356814A4"/>
    <w:rsid w:val="3569521C"/>
    <w:rsid w:val="356B4AF0"/>
    <w:rsid w:val="357065AB"/>
    <w:rsid w:val="357339A5"/>
    <w:rsid w:val="35A149B6"/>
    <w:rsid w:val="35A973C7"/>
    <w:rsid w:val="35B30245"/>
    <w:rsid w:val="35B9585C"/>
    <w:rsid w:val="35BE7316"/>
    <w:rsid w:val="35C3492C"/>
    <w:rsid w:val="35C366DA"/>
    <w:rsid w:val="35C506A4"/>
    <w:rsid w:val="35CA5CBB"/>
    <w:rsid w:val="35DC154A"/>
    <w:rsid w:val="35DE52C2"/>
    <w:rsid w:val="35E36D7D"/>
    <w:rsid w:val="35E548A3"/>
    <w:rsid w:val="35E6686D"/>
    <w:rsid w:val="35EA1EB9"/>
    <w:rsid w:val="35F40F8A"/>
    <w:rsid w:val="35F5260C"/>
    <w:rsid w:val="35FC399A"/>
    <w:rsid w:val="360D204B"/>
    <w:rsid w:val="36121410"/>
    <w:rsid w:val="36140CE4"/>
    <w:rsid w:val="36176A26"/>
    <w:rsid w:val="362A0508"/>
    <w:rsid w:val="362A675A"/>
    <w:rsid w:val="362F1FC2"/>
    <w:rsid w:val="362F3D70"/>
    <w:rsid w:val="362F5B1E"/>
    <w:rsid w:val="36356EAC"/>
    <w:rsid w:val="36392E40"/>
    <w:rsid w:val="3639699D"/>
    <w:rsid w:val="364A2958"/>
    <w:rsid w:val="364F61C0"/>
    <w:rsid w:val="36590DED"/>
    <w:rsid w:val="36721EAF"/>
    <w:rsid w:val="36770179"/>
    <w:rsid w:val="36820344"/>
    <w:rsid w:val="369B1405"/>
    <w:rsid w:val="36AA1648"/>
    <w:rsid w:val="36AC0684"/>
    <w:rsid w:val="36B50719"/>
    <w:rsid w:val="36B555A0"/>
    <w:rsid w:val="36B9188B"/>
    <w:rsid w:val="36BB5604"/>
    <w:rsid w:val="36BE6EA2"/>
    <w:rsid w:val="36C344B8"/>
    <w:rsid w:val="36D52B69"/>
    <w:rsid w:val="36D668E1"/>
    <w:rsid w:val="36E92171"/>
    <w:rsid w:val="36E96615"/>
    <w:rsid w:val="36F11025"/>
    <w:rsid w:val="36F9612C"/>
    <w:rsid w:val="370074BA"/>
    <w:rsid w:val="371116C7"/>
    <w:rsid w:val="37152F66"/>
    <w:rsid w:val="3720190B"/>
    <w:rsid w:val="373D24BC"/>
    <w:rsid w:val="37421881"/>
    <w:rsid w:val="37465815"/>
    <w:rsid w:val="375872F6"/>
    <w:rsid w:val="375B2943"/>
    <w:rsid w:val="37623CD1"/>
    <w:rsid w:val="37645C9B"/>
    <w:rsid w:val="376637C1"/>
    <w:rsid w:val="376C68FE"/>
    <w:rsid w:val="37734130"/>
    <w:rsid w:val="37797999"/>
    <w:rsid w:val="377A726D"/>
    <w:rsid w:val="37895702"/>
    <w:rsid w:val="3790083E"/>
    <w:rsid w:val="37920A5A"/>
    <w:rsid w:val="379245B6"/>
    <w:rsid w:val="37955E55"/>
    <w:rsid w:val="37985945"/>
    <w:rsid w:val="379876F3"/>
    <w:rsid w:val="37991DE9"/>
    <w:rsid w:val="37A20571"/>
    <w:rsid w:val="37B07132"/>
    <w:rsid w:val="37B7226F"/>
    <w:rsid w:val="37BF2ED1"/>
    <w:rsid w:val="37C411CF"/>
    <w:rsid w:val="37D42E21"/>
    <w:rsid w:val="37D87FA2"/>
    <w:rsid w:val="37E961A0"/>
    <w:rsid w:val="37EF1A09"/>
    <w:rsid w:val="38044D88"/>
    <w:rsid w:val="380F5C07"/>
    <w:rsid w:val="38156F95"/>
    <w:rsid w:val="38194CD8"/>
    <w:rsid w:val="382471D8"/>
    <w:rsid w:val="38284F1B"/>
    <w:rsid w:val="38376F0C"/>
    <w:rsid w:val="38397128"/>
    <w:rsid w:val="383B4C4E"/>
    <w:rsid w:val="3842422E"/>
    <w:rsid w:val="385201EA"/>
    <w:rsid w:val="38555055"/>
    <w:rsid w:val="385555E4"/>
    <w:rsid w:val="38871C41"/>
    <w:rsid w:val="38892B83"/>
    <w:rsid w:val="388E7474"/>
    <w:rsid w:val="38B247E4"/>
    <w:rsid w:val="38BB7B3D"/>
    <w:rsid w:val="38CE5AC2"/>
    <w:rsid w:val="38D40BFF"/>
    <w:rsid w:val="38D429AD"/>
    <w:rsid w:val="38D62BC9"/>
    <w:rsid w:val="38D86941"/>
    <w:rsid w:val="38E01351"/>
    <w:rsid w:val="38E075A3"/>
    <w:rsid w:val="38E726E0"/>
    <w:rsid w:val="38E86458"/>
    <w:rsid w:val="38EA21D0"/>
    <w:rsid w:val="38EA6674"/>
    <w:rsid w:val="38EF5A38"/>
    <w:rsid w:val="390C0398"/>
    <w:rsid w:val="390E4110"/>
    <w:rsid w:val="39161217"/>
    <w:rsid w:val="39180AEB"/>
    <w:rsid w:val="391E1E7A"/>
    <w:rsid w:val="391F631E"/>
    <w:rsid w:val="39253208"/>
    <w:rsid w:val="392A1709"/>
    <w:rsid w:val="392A6A70"/>
    <w:rsid w:val="39333B77"/>
    <w:rsid w:val="39445D84"/>
    <w:rsid w:val="396E2E01"/>
    <w:rsid w:val="397E2222"/>
    <w:rsid w:val="39894E7E"/>
    <w:rsid w:val="398B750F"/>
    <w:rsid w:val="39981C2C"/>
    <w:rsid w:val="39A131D7"/>
    <w:rsid w:val="39A16D33"/>
    <w:rsid w:val="39A700C1"/>
    <w:rsid w:val="39B27192"/>
    <w:rsid w:val="39B76556"/>
    <w:rsid w:val="39D4535A"/>
    <w:rsid w:val="39D709A6"/>
    <w:rsid w:val="39FC665F"/>
    <w:rsid w:val="3A10210A"/>
    <w:rsid w:val="3A125E82"/>
    <w:rsid w:val="3A137505"/>
    <w:rsid w:val="3A1E0383"/>
    <w:rsid w:val="3A241712"/>
    <w:rsid w:val="3A287454"/>
    <w:rsid w:val="3A306308"/>
    <w:rsid w:val="3A345DF9"/>
    <w:rsid w:val="3A3951BD"/>
    <w:rsid w:val="3A3A2CE3"/>
    <w:rsid w:val="3A4678DA"/>
    <w:rsid w:val="3A4D1D3F"/>
    <w:rsid w:val="3A5E69D2"/>
    <w:rsid w:val="3A60099C"/>
    <w:rsid w:val="3A6A7A6C"/>
    <w:rsid w:val="3A7601BF"/>
    <w:rsid w:val="3A7B33F0"/>
    <w:rsid w:val="3A8344E9"/>
    <w:rsid w:val="3A856654"/>
    <w:rsid w:val="3A8904FD"/>
    <w:rsid w:val="3A894FEA"/>
    <w:rsid w:val="3A8D375B"/>
    <w:rsid w:val="3A971EE4"/>
    <w:rsid w:val="3A983149"/>
    <w:rsid w:val="3AB962FE"/>
    <w:rsid w:val="3AC151B3"/>
    <w:rsid w:val="3AC52EF5"/>
    <w:rsid w:val="3ADC3D9A"/>
    <w:rsid w:val="3AEA295B"/>
    <w:rsid w:val="3AEF7F72"/>
    <w:rsid w:val="3AF15A98"/>
    <w:rsid w:val="3AFD61EB"/>
    <w:rsid w:val="3B11613A"/>
    <w:rsid w:val="3B143534"/>
    <w:rsid w:val="3B1B0FD9"/>
    <w:rsid w:val="3B213A3B"/>
    <w:rsid w:val="3B3B79D6"/>
    <w:rsid w:val="3B3D0CDD"/>
    <w:rsid w:val="3B4A33FA"/>
    <w:rsid w:val="3B4A51A8"/>
    <w:rsid w:val="3B5322AF"/>
    <w:rsid w:val="3B581673"/>
    <w:rsid w:val="3B583D69"/>
    <w:rsid w:val="3B5953EB"/>
    <w:rsid w:val="3B602C1D"/>
    <w:rsid w:val="3B675D5A"/>
    <w:rsid w:val="3B750477"/>
    <w:rsid w:val="3B8561E0"/>
    <w:rsid w:val="3B8701AA"/>
    <w:rsid w:val="3B8A07A5"/>
    <w:rsid w:val="3B985F13"/>
    <w:rsid w:val="3B9F6BA4"/>
    <w:rsid w:val="3BB23479"/>
    <w:rsid w:val="3BB30F9F"/>
    <w:rsid w:val="3BCC3E0F"/>
    <w:rsid w:val="3BCD73BD"/>
    <w:rsid w:val="3BD038FF"/>
    <w:rsid w:val="3BDC22A4"/>
    <w:rsid w:val="3BF74C54"/>
    <w:rsid w:val="3BFA6BCE"/>
    <w:rsid w:val="3BFC7174"/>
    <w:rsid w:val="3C0435A9"/>
    <w:rsid w:val="3C0E4427"/>
    <w:rsid w:val="3C125CC6"/>
    <w:rsid w:val="3C2854E9"/>
    <w:rsid w:val="3C3025F0"/>
    <w:rsid w:val="3C335C3C"/>
    <w:rsid w:val="3C4B567C"/>
    <w:rsid w:val="3C4D4F50"/>
    <w:rsid w:val="3C504A40"/>
    <w:rsid w:val="3C581420"/>
    <w:rsid w:val="3C687FDC"/>
    <w:rsid w:val="3C7324DC"/>
    <w:rsid w:val="3C85293C"/>
    <w:rsid w:val="3C8841DA"/>
    <w:rsid w:val="3C8D17F0"/>
    <w:rsid w:val="3C9E57AB"/>
    <w:rsid w:val="3CA56B3A"/>
    <w:rsid w:val="3CAA23A2"/>
    <w:rsid w:val="3CAF5C0A"/>
    <w:rsid w:val="3CB274A9"/>
    <w:rsid w:val="3CC50F8A"/>
    <w:rsid w:val="3CC80A7A"/>
    <w:rsid w:val="3CD236A7"/>
    <w:rsid w:val="3CD25455"/>
    <w:rsid w:val="3CD92C87"/>
    <w:rsid w:val="3CDA6953"/>
    <w:rsid w:val="3CE82ECA"/>
    <w:rsid w:val="3CEF0B3D"/>
    <w:rsid w:val="3CF74EBC"/>
    <w:rsid w:val="3CFD6976"/>
    <w:rsid w:val="3D0221DE"/>
    <w:rsid w:val="3D031AB2"/>
    <w:rsid w:val="3D08531B"/>
    <w:rsid w:val="3D1E68EC"/>
    <w:rsid w:val="3D255ECD"/>
    <w:rsid w:val="3D29758D"/>
    <w:rsid w:val="3D2C1009"/>
    <w:rsid w:val="3D2E2FD3"/>
    <w:rsid w:val="3D453E79"/>
    <w:rsid w:val="3D474095"/>
    <w:rsid w:val="3D485717"/>
    <w:rsid w:val="3D6562C9"/>
    <w:rsid w:val="3D766728"/>
    <w:rsid w:val="3D7E738B"/>
    <w:rsid w:val="3D8250CD"/>
    <w:rsid w:val="3D864BBD"/>
    <w:rsid w:val="3D87623F"/>
    <w:rsid w:val="3D995F73"/>
    <w:rsid w:val="3D9A2417"/>
    <w:rsid w:val="3D9F17DB"/>
    <w:rsid w:val="3DAC214A"/>
    <w:rsid w:val="3DAF5796"/>
    <w:rsid w:val="3DB039E8"/>
    <w:rsid w:val="3DB57251"/>
    <w:rsid w:val="3DB66B25"/>
    <w:rsid w:val="3DB80AEF"/>
    <w:rsid w:val="3DC56E57"/>
    <w:rsid w:val="3DCE0312"/>
    <w:rsid w:val="3DD5344F"/>
    <w:rsid w:val="3DF8538F"/>
    <w:rsid w:val="3DFF227A"/>
    <w:rsid w:val="3E1675C3"/>
    <w:rsid w:val="3E2D5529"/>
    <w:rsid w:val="3E4520F7"/>
    <w:rsid w:val="3E4E3201"/>
    <w:rsid w:val="3E5E3444"/>
    <w:rsid w:val="3E7C38CA"/>
    <w:rsid w:val="3E8135D7"/>
    <w:rsid w:val="3E894239"/>
    <w:rsid w:val="3E9055C8"/>
    <w:rsid w:val="3E907376"/>
    <w:rsid w:val="3E950AE3"/>
    <w:rsid w:val="3E95498C"/>
    <w:rsid w:val="3E9B4698"/>
    <w:rsid w:val="3E9C21BE"/>
    <w:rsid w:val="3EA006FD"/>
    <w:rsid w:val="3EB412B6"/>
    <w:rsid w:val="3EBC460F"/>
    <w:rsid w:val="3EBF1323"/>
    <w:rsid w:val="3EBF1A09"/>
    <w:rsid w:val="3EC3774B"/>
    <w:rsid w:val="3EDB4A95"/>
    <w:rsid w:val="3EED2A1A"/>
    <w:rsid w:val="3EF142B8"/>
    <w:rsid w:val="3EF83C1A"/>
    <w:rsid w:val="3EFE69D5"/>
    <w:rsid w:val="3F067638"/>
    <w:rsid w:val="3F0A35CC"/>
    <w:rsid w:val="3F1104B7"/>
    <w:rsid w:val="3F185CE9"/>
    <w:rsid w:val="3F1B7587"/>
    <w:rsid w:val="3F2B709E"/>
    <w:rsid w:val="3F2C3542"/>
    <w:rsid w:val="3F316A74"/>
    <w:rsid w:val="3F3D74FE"/>
    <w:rsid w:val="3F47212A"/>
    <w:rsid w:val="3F4C14EF"/>
    <w:rsid w:val="3F4F5483"/>
    <w:rsid w:val="3F5014AA"/>
    <w:rsid w:val="3F52287D"/>
    <w:rsid w:val="3F5465F5"/>
    <w:rsid w:val="3F5D194E"/>
    <w:rsid w:val="3F683D5C"/>
    <w:rsid w:val="3F6A7BC7"/>
    <w:rsid w:val="3F6F0185"/>
    <w:rsid w:val="3F8073EA"/>
    <w:rsid w:val="3F852C53"/>
    <w:rsid w:val="3F854A01"/>
    <w:rsid w:val="3F8A0269"/>
    <w:rsid w:val="3F95733A"/>
    <w:rsid w:val="3F982986"/>
    <w:rsid w:val="3F984734"/>
    <w:rsid w:val="3FA0183A"/>
    <w:rsid w:val="3FA550A3"/>
    <w:rsid w:val="3FA70BAD"/>
    <w:rsid w:val="3FA7706D"/>
    <w:rsid w:val="3FA81778"/>
    <w:rsid w:val="3FAC4683"/>
    <w:rsid w:val="3FB928FC"/>
    <w:rsid w:val="3FC65745"/>
    <w:rsid w:val="3FCA4B09"/>
    <w:rsid w:val="3FCA68B7"/>
    <w:rsid w:val="3FCC6AD3"/>
    <w:rsid w:val="3FDB2873"/>
    <w:rsid w:val="3FDD2A8F"/>
    <w:rsid w:val="3FE91433"/>
    <w:rsid w:val="4000052B"/>
    <w:rsid w:val="40095632"/>
    <w:rsid w:val="400B13AA"/>
    <w:rsid w:val="4012098A"/>
    <w:rsid w:val="40155D85"/>
    <w:rsid w:val="40181D19"/>
    <w:rsid w:val="401A126C"/>
    <w:rsid w:val="40273D0A"/>
    <w:rsid w:val="403A3A3D"/>
    <w:rsid w:val="4049718F"/>
    <w:rsid w:val="40526FD9"/>
    <w:rsid w:val="40662A84"/>
    <w:rsid w:val="40736F4F"/>
    <w:rsid w:val="40784565"/>
    <w:rsid w:val="408B24EB"/>
    <w:rsid w:val="408B6047"/>
    <w:rsid w:val="408D0011"/>
    <w:rsid w:val="409749EB"/>
    <w:rsid w:val="40994C08"/>
    <w:rsid w:val="409A2B84"/>
    <w:rsid w:val="409C46F8"/>
    <w:rsid w:val="409F1AF2"/>
    <w:rsid w:val="40A4535A"/>
    <w:rsid w:val="40A84E4B"/>
    <w:rsid w:val="40AB493B"/>
    <w:rsid w:val="40AB66E9"/>
    <w:rsid w:val="40B03CFF"/>
    <w:rsid w:val="40B76E3C"/>
    <w:rsid w:val="40C003E6"/>
    <w:rsid w:val="40DA0D7C"/>
    <w:rsid w:val="40DE261A"/>
    <w:rsid w:val="40EB11DB"/>
    <w:rsid w:val="40F956A6"/>
    <w:rsid w:val="410302D3"/>
    <w:rsid w:val="410D4CAE"/>
    <w:rsid w:val="41232723"/>
    <w:rsid w:val="41272213"/>
    <w:rsid w:val="412A5860"/>
    <w:rsid w:val="412F048A"/>
    <w:rsid w:val="41320BB8"/>
    <w:rsid w:val="41406E31"/>
    <w:rsid w:val="41434B73"/>
    <w:rsid w:val="415840B6"/>
    <w:rsid w:val="41662610"/>
    <w:rsid w:val="416F7716"/>
    <w:rsid w:val="41735459"/>
    <w:rsid w:val="417A41A4"/>
    <w:rsid w:val="418807D8"/>
    <w:rsid w:val="419256D7"/>
    <w:rsid w:val="41961147"/>
    <w:rsid w:val="41A75102"/>
    <w:rsid w:val="41AA074E"/>
    <w:rsid w:val="41B93F38"/>
    <w:rsid w:val="41C04416"/>
    <w:rsid w:val="41C537DA"/>
    <w:rsid w:val="41CF4659"/>
    <w:rsid w:val="41D35EF7"/>
    <w:rsid w:val="41D61543"/>
    <w:rsid w:val="41E00614"/>
    <w:rsid w:val="41E40104"/>
    <w:rsid w:val="41E77BF5"/>
    <w:rsid w:val="41E81277"/>
    <w:rsid w:val="41EF2605"/>
    <w:rsid w:val="41F61BE6"/>
    <w:rsid w:val="41F8595E"/>
    <w:rsid w:val="41FB71FC"/>
    <w:rsid w:val="422624CB"/>
    <w:rsid w:val="423746D8"/>
    <w:rsid w:val="423D15C3"/>
    <w:rsid w:val="423D45F0"/>
    <w:rsid w:val="424566C9"/>
    <w:rsid w:val="424D3EFC"/>
    <w:rsid w:val="424D6ABE"/>
    <w:rsid w:val="4251506E"/>
    <w:rsid w:val="42537038"/>
    <w:rsid w:val="42576B28"/>
    <w:rsid w:val="426B25D4"/>
    <w:rsid w:val="42701998"/>
    <w:rsid w:val="42707BEA"/>
    <w:rsid w:val="42725710"/>
    <w:rsid w:val="427A6373"/>
    <w:rsid w:val="427D5E63"/>
    <w:rsid w:val="42AD6748"/>
    <w:rsid w:val="42C27D1A"/>
    <w:rsid w:val="42C35F6C"/>
    <w:rsid w:val="42C817D4"/>
    <w:rsid w:val="42CD0B98"/>
    <w:rsid w:val="42DA6547"/>
    <w:rsid w:val="42ED2FE9"/>
    <w:rsid w:val="42ED4D97"/>
    <w:rsid w:val="43016A94"/>
    <w:rsid w:val="43086074"/>
    <w:rsid w:val="431467C7"/>
    <w:rsid w:val="43160791"/>
    <w:rsid w:val="43171E14"/>
    <w:rsid w:val="431C567C"/>
    <w:rsid w:val="431E7646"/>
    <w:rsid w:val="432B58BF"/>
    <w:rsid w:val="432C1F92"/>
    <w:rsid w:val="432C320B"/>
    <w:rsid w:val="43301127"/>
    <w:rsid w:val="43302ED5"/>
    <w:rsid w:val="43340C18"/>
    <w:rsid w:val="433E1A96"/>
    <w:rsid w:val="43452E25"/>
    <w:rsid w:val="434A3F97"/>
    <w:rsid w:val="434B5F61"/>
    <w:rsid w:val="434D7F2B"/>
    <w:rsid w:val="4379487C"/>
    <w:rsid w:val="438356FB"/>
    <w:rsid w:val="43AA2C88"/>
    <w:rsid w:val="43AC2EA4"/>
    <w:rsid w:val="43B65AD0"/>
    <w:rsid w:val="43B9736F"/>
    <w:rsid w:val="43BB6C43"/>
    <w:rsid w:val="43BF2BD7"/>
    <w:rsid w:val="43CA332A"/>
    <w:rsid w:val="43D146B8"/>
    <w:rsid w:val="43D321DE"/>
    <w:rsid w:val="43D353AE"/>
    <w:rsid w:val="43DB5537"/>
    <w:rsid w:val="43DD12AF"/>
    <w:rsid w:val="43DF5027"/>
    <w:rsid w:val="43F959BD"/>
    <w:rsid w:val="440700DA"/>
    <w:rsid w:val="4416031D"/>
    <w:rsid w:val="441B1DD7"/>
    <w:rsid w:val="441D78FE"/>
    <w:rsid w:val="44242A3A"/>
    <w:rsid w:val="442F13DF"/>
    <w:rsid w:val="44352C5C"/>
    <w:rsid w:val="443A225E"/>
    <w:rsid w:val="44472BCC"/>
    <w:rsid w:val="445A2900"/>
    <w:rsid w:val="445F3A72"/>
    <w:rsid w:val="44625310"/>
    <w:rsid w:val="44705C7F"/>
    <w:rsid w:val="44727C49"/>
    <w:rsid w:val="44735770"/>
    <w:rsid w:val="44760DBC"/>
    <w:rsid w:val="447A4D50"/>
    <w:rsid w:val="447A6AFE"/>
    <w:rsid w:val="4488746D"/>
    <w:rsid w:val="448B0D0B"/>
    <w:rsid w:val="44971FF9"/>
    <w:rsid w:val="44995E27"/>
    <w:rsid w:val="44A818BD"/>
    <w:rsid w:val="44AB6CB7"/>
    <w:rsid w:val="44AE0556"/>
    <w:rsid w:val="44B9717F"/>
    <w:rsid w:val="44BF35B5"/>
    <w:rsid w:val="44C85ABB"/>
    <w:rsid w:val="44CB0EE8"/>
    <w:rsid w:val="44CB1108"/>
    <w:rsid w:val="44CE29A6"/>
    <w:rsid w:val="44CE6E4A"/>
    <w:rsid w:val="44DE52DF"/>
    <w:rsid w:val="44DE708D"/>
    <w:rsid w:val="44E64193"/>
    <w:rsid w:val="44E81CBA"/>
    <w:rsid w:val="44EB17AA"/>
    <w:rsid w:val="44EB79FC"/>
    <w:rsid w:val="44ED16B1"/>
    <w:rsid w:val="44EE3048"/>
    <w:rsid w:val="44F87A23"/>
    <w:rsid w:val="45034D45"/>
    <w:rsid w:val="4508410A"/>
    <w:rsid w:val="4513485D"/>
    <w:rsid w:val="451707F1"/>
    <w:rsid w:val="451A5BEB"/>
    <w:rsid w:val="45225B47"/>
    <w:rsid w:val="45246A6A"/>
    <w:rsid w:val="453273D9"/>
    <w:rsid w:val="453A628D"/>
    <w:rsid w:val="45430D6A"/>
    <w:rsid w:val="45433394"/>
    <w:rsid w:val="454B2248"/>
    <w:rsid w:val="454D75BE"/>
    <w:rsid w:val="45513D03"/>
    <w:rsid w:val="45611A6C"/>
    <w:rsid w:val="456F4189"/>
    <w:rsid w:val="45723C79"/>
    <w:rsid w:val="45833790"/>
    <w:rsid w:val="458D2861"/>
    <w:rsid w:val="459736E0"/>
    <w:rsid w:val="4597548E"/>
    <w:rsid w:val="45A33E32"/>
    <w:rsid w:val="45A831F7"/>
    <w:rsid w:val="45B55914"/>
    <w:rsid w:val="45BC4EF4"/>
    <w:rsid w:val="45C6385F"/>
    <w:rsid w:val="45CF69D6"/>
    <w:rsid w:val="45D43FEC"/>
    <w:rsid w:val="45D466E2"/>
    <w:rsid w:val="45D67D64"/>
    <w:rsid w:val="45D73ADC"/>
    <w:rsid w:val="45D93CF8"/>
    <w:rsid w:val="45DE130F"/>
    <w:rsid w:val="45E87A97"/>
    <w:rsid w:val="45EA380F"/>
    <w:rsid w:val="45F66658"/>
    <w:rsid w:val="45FD79E7"/>
    <w:rsid w:val="46003033"/>
    <w:rsid w:val="46004DE1"/>
    <w:rsid w:val="460D5750"/>
    <w:rsid w:val="4613720A"/>
    <w:rsid w:val="46192347"/>
    <w:rsid w:val="46274A64"/>
    <w:rsid w:val="462F1B6A"/>
    <w:rsid w:val="463D4287"/>
    <w:rsid w:val="46476064"/>
    <w:rsid w:val="465869CB"/>
    <w:rsid w:val="4662784A"/>
    <w:rsid w:val="46647A66"/>
    <w:rsid w:val="466B0DF4"/>
    <w:rsid w:val="4670640B"/>
    <w:rsid w:val="46733805"/>
    <w:rsid w:val="46780E26"/>
    <w:rsid w:val="468A0B4E"/>
    <w:rsid w:val="46A63BDA"/>
    <w:rsid w:val="46BF6A4A"/>
    <w:rsid w:val="46C16C66"/>
    <w:rsid w:val="46D1677D"/>
    <w:rsid w:val="46D83FB0"/>
    <w:rsid w:val="46EE732F"/>
    <w:rsid w:val="471274C2"/>
    <w:rsid w:val="47150D60"/>
    <w:rsid w:val="471843AC"/>
    <w:rsid w:val="47264D1B"/>
    <w:rsid w:val="474358CD"/>
    <w:rsid w:val="47472F95"/>
    <w:rsid w:val="47541888"/>
    <w:rsid w:val="47655843"/>
    <w:rsid w:val="47727F60"/>
    <w:rsid w:val="477535AD"/>
    <w:rsid w:val="477A6E15"/>
    <w:rsid w:val="477B5067"/>
    <w:rsid w:val="477E06B3"/>
    <w:rsid w:val="47881934"/>
    <w:rsid w:val="4792415F"/>
    <w:rsid w:val="479C322F"/>
    <w:rsid w:val="479C6D8B"/>
    <w:rsid w:val="47A0687C"/>
    <w:rsid w:val="47AA594C"/>
    <w:rsid w:val="47AB5220"/>
    <w:rsid w:val="47AF4D11"/>
    <w:rsid w:val="47B57E4D"/>
    <w:rsid w:val="47BB1907"/>
    <w:rsid w:val="47C00CCC"/>
    <w:rsid w:val="47C50090"/>
    <w:rsid w:val="47CF7161"/>
    <w:rsid w:val="47D429C9"/>
    <w:rsid w:val="47FC693C"/>
    <w:rsid w:val="4800556C"/>
    <w:rsid w:val="48027536"/>
    <w:rsid w:val="48052B82"/>
    <w:rsid w:val="480A1F47"/>
    <w:rsid w:val="480C3F11"/>
    <w:rsid w:val="480F3A01"/>
    <w:rsid w:val="481D241F"/>
    <w:rsid w:val="481E1E96"/>
    <w:rsid w:val="48270D4B"/>
    <w:rsid w:val="482B4A23"/>
    <w:rsid w:val="482D3E87"/>
    <w:rsid w:val="48343468"/>
    <w:rsid w:val="4839282C"/>
    <w:rsid w:val="484336AB"/>
    <w:rsid w:val="484A2C8B"/>
    <w:rsid w:val="48517B76"/>
    <w:rsid w:val="485D476D"/>
    <w:rsid w:val="4871646A"/>
    <w:rsid w:val="48743864"/>
    <w:rsid w:val="487B4BF3"/>
    <w:rsid w:val="487F2935"/>
    <w:rsid w:val="48861F15"/>
    <w:rsid w:val="48904F3B"/>
    <w:rsid w:val="48961A2D"/>
    <w:rsid w:val="48965ED0"/>
    <w:rsid w:val="489F2696"/>
    <w:rsid w:val="48A04659"/>
    <w:rsid w:val="48B63E7D"/>
    <w:rsid w:val="48C540C0"/>
    <w:rsid w:val="48E24C72"/>
    <w:rsid w:val="48E64762"/>
    <w:rsid w:val="48EB621C"/>
    <w:rsid w:val="48EE3617"/>
    <w:rsid w:val="49055D24"/>
    <w:rsid w:val="49066BB2"/>
    <w:rsid w:val="491C63D6"/>
    <w:rsid w:val="4929464F"/>
    <w:rsid w:val="49325BF9"/>
    <w:rsid w:val="4941408E"/>
    <w:rsid w:val="4942492D"/>
    <w:rsid w:val="49441489"/>
    <w:rsid w:val="49463453"/>
    <w:rsid w:val="49492F43"/>
    <w:rsid w:val="494D658F"/>
    <w:rsid w:val="495711BC"/>
    <w:rsid w:val="49647D7D"/>
    <w:rsid w:val="49787384"/>
    <w:rsid w:val="4990798C"/>
    <w:rsid w:val="499E328F"/>
    <w:rsid w:val="49B900C8"/>
    <w:rsid w:val="49C10D2B"/>
    <w:rsid w:val="49C36851"/>
    <w:rsid w:val="49C83E68"/>
    <w:rsid w:val="49D767A1"/>
    <w:rsid w:val="49E50EBD"/>
    <w:rsid w:val="49F033BE"/>
    <w:rsid w:val="49F7299F"/>
    <w:rsid w:val="4A05330E"/>
    <w:rsid w:val="4A0F5F3A"/>
    <w:rsid w:val="4A162E25"/>
    <w:rsid w:val="4A3414FD"/>
    <w:rsid w:val="4A34774F"/>
    <w:rsid w:val="4A3E237C"/>
    <w:rsid w:val="4A414E31"/>
    <w:rsid w:val="4A4756D4"/>
    <w:rsid w:val="4A4C6847"/>
    <w:rsid w:val="4A4E2254"/>
    <w:rsid w:val="4A5676C5"/>
    <w:rsid w:val="4A62250E"/>
    <w:rsid w:val="4A6718D3"/>
    <w:rsid w:val="4A805944"/>
    <w:rsid w:val="4A9326C8"/>
    <w:rsid w:val="4A987CDE"/>
    <w:rsid w:val="4AA24345"/>
    <w:rsid w:val="4AA30431"/>
    <w:rsid w:val="4AAA5C63"/>
    <w:rsid w:val="4AAC5537"/>
    <w:rsid w:val="4ABE526B"/>
    <w:rsid w:val="4AC705C3"/>
    <w:rsid w:val="4ACC5BD9"/>
    <w:rsid w:val="4AD8457E"/>
    <w:rsid w:val="4AD8632C"/>
    <w:rsid w:val="4AFC64BF"/>
    <w:rsid w:val="4B005883"/>
    <w:rsid w:val="4B0B4954"/>
    <w:rsid w:val="4B201A81"/>
    <w:rsid w:val="4B2E419E"/>
    <w:rsid w:val="4B335C59"/>
    <w:rsid w:val="4B35377F"/>
    <w:rsid w:val="4B3814C1"/>
    <w:rsid w:val="4B3E5458"/>
    <w:rsid w:val="4B3F63AB"/>
    <w:rsid w:val="4B413ED2"/>
    <w:rsid w:val="4B4820C4"/>
    <w:rsid w:val="4B553E21"/>
    <w:rsid w:val="4B645E12"/>
    <w:rsid w:val="4B6B71A0"/>
    <w:rsid w:val="4B6E62AA"/>
    <w:rsid w:val="4B6E6C91"/>
    <w:rsid w:val="4B736055"/>
    <w:rsid w:val="4B977F95"/>
    <w:rsid w:val="4BA206E8"/>
    <w:rsid w:val="4BB9615E"/>
    <w:rsid w:val="4BBA1ED6"/>
    <w:rsid w:val="4BBE19C6"/>
    <w:rsid w:val="4BCB40E3"/>
    <w:rsid w:val="4BD016F9"/>
    <w:rsid w:val="4BD96800"/>
    <w:rsid w:val="4BFB49C8"/>
    <w:rsid w:val="4C053323"/>
    <w:rsid w:val="4C070CE7"/>
    <w:rsid w:val="4C2757BD"/>
    <w:rsid w:val="4C312198"/>
    <w:rsid w:val="4C3677AE"/>
    <w:rsid w:val="4C39104D"/>
    <w:rsid w:val="4C3C0B3D"/>
    <w:rsid w:val="4C575977"/>
    <w:rsid w:val="4C6F2CC0"/>
    <w:rsid w:val="4C7958ED"/>
    <w:rsid w:val="4C7C718B"/>
    <w:rsid w:val="4C820C46"/>
    <w:rsid w:val="4CA24E44"/>
    <w:rsid w:val="4CA94424"/>
    <w:rsid w:val="4CAD5597"/>
    <w:rsid w:val="4CB42DC9"/>
    <w:rsid w:val="4CC748AA"/>
    <w:rsid w:val="4CD3324F"/>
    <w:rsid w:val="4CD64061"/>
    <w:rsid w:val="4CE865CF"/>
    <w:rsid w:val="4CEC2563"/>
    <w:rsid w:val="4CFD651E"/>
    <w:rsid w:val="4D113164"/>
    <w:rsid w:val="4D186EB4"/>
    <w:rsid w:val="4D1A2C2C"/>
    <w:rsid w:val="4D2E66D8"/>
    <w:rsid w:val="4D3161C8"/>
    <w:rsid w:val="4D317F76"/>
    <w:rsid w:val="4D357A66"/>
    <w:rsid w:val="4D445EFB"/>
    <w:rsid w:val="4D4952BF"/>
    <w:rsid w:val="4D502AF2"/>
    <w:rsid w:val="4D693BB4"/>
    <w:rsid w:val="4D6D5452"/>
    <w:rsid w:val="4D782049"/>
    <w:rsid w:val="4D7B7443"/>
    <w:rsid w:val="4D7F0CE1"/>
    <w:rsid w:val="4D7F33D7"/>
    <w:rsid w:val="4D814A59"/>
    <w:rsid w:val="4D8602C2"/>
    <w:rsid w:val="4D902EEE"/>
    <w:rsid w:val="4D9549A9"/>
    <w:rsid w:val="4DA16EA9"/>
    <w:rsid w:val="4DBA7F6B"/>
    <w:rsid w:val="4DC135E4"/>
    <w:rsid w:val="4DC25072"/>
    <w:rsid w:val="4DCB3EBC"/>
    <w:rsid w:val="4DE66FB2"/>
    <w:rsid w:val="4DF416CF"/>
    <w:rsid w:val="4DF72F6D"/>
    <w:rsid w:val="4DFA0CB0"/>
    <w:rsid w:val="4E037B64"/>
    <w:rsid w:val="4E0B6A19"/>
    <w:rsid w:val="4E105DDD"/>
    <w:rsid w:val="4E1B4E0F"/>
    <w:rsid w:val="4E1E04FA"/>
    <w:rsid w:val="4E217FEA"/>
    <w:rsid w:val="4E2875CB"/>
    <w:rsid w:val="4E313347"/>
    <w:rsid w:val="4E3441C2"/>
    <w:rsid w:val="4E437F61"/>
    <w:rsid w:val="4E473EF5"/>
    <w:rsid w:val="4E52289A"/>
    <w:rsid w:val="4E575062"/>
    <w:rsid w:val="4E6879C7"/>
    <w:rsid w:val="4E7D7917"/>
    <w:rsid w:val="4E802F63"/>
    <w:rsid w:val="4E9C3B15"/>
    <w:rsid w:val="4E9D1D67"/>
    <w:rsid w:val="4EA03605"/>
    <w:rsid w:val="4EA34EA3"/>
    <w:rsid w:val="4EAD187E"/>
    <w:rsid w:val="4EB470B0"/>
    <w:rsid w:val="4EBC7D13"/>
    <w:rsid w:val="4EBE7F2F"/>
    <w:rsid w:val="4EC76DE4"/>
    <w:rsid w:val="4ED17C62"/>
    <w:rsid w:val="4EDB288F"/>
    <w:rsid w:val="4EDB4BC8"/>
    <w:rsid w:val="4EE259CC"/>
    <w:rsid w:val="4EE72818"/>
    <w:rsid w:val="4EFB4E9D"/>
    <w:rsid w:val="4F005E52"/>
    <w:rsid w:val="4F0B3174"/>
    <w:rsid w:val="4F0C0C9A"/>
    <w:rsid w:val="4F196F13"/>
    <w:rsid w:val="4F1E452A"/>
    <w:rsid w:val="4F277882"/>
    <w:rsid w:val="4F2F6737"/>
    <w:rsid w:val="4F38383D"/>
    <w:rsid w:val="4F3A75B6"/>
    <w:rsid w:val="4F400944"/>
    <w:rsid w:val="4F4A531F"/>
    <w:rsid w:val="4F4E12B3"/>
    <w:rsid w:val="4F55619D"/>
    <w:rsid w:val="4F642884"/>
    <w:rsid w:val="4F691C49"/>
    <w:rsid w:val="4F912F4E"/>
    <w:rsid w:val="4FA40ED3"/>
    <w:rsid w:val="4FB355BA"/>
    <w:rsid w:val="4FB70C06"/>
    <w:rsid w:val="4FB76E58"/>
    <w:rsid w:val="4FBA6948"/>
    <w:rsid w:val="4FBB7FCB"/>
    <w:rsid w:val="4FBD3D43"/>
    <w:rsid w:val="4FE47521"/>
    <w:rsid w:val="4FF5172F"/>
    <w:rsid w:val="4FF84D7B"/>
    <w:rsid w:val="500876B4"/>
    <w:rsid w:val="50125E3D"/>
    <w:rsid w:val="501A2F43"/>
    <w:rsid w:val="502618E8"/>
    <w:rsid w:val="502913D8"/>
    <w:rsid w:val="502D2C76"/>
    <w:rsid w:val="5032028D"/>
    <w:rsid w:val="503949EE"/>
    <w:rsid w:val="50483F54"/>
    <w:rsid w:val="50506965"/>
    <w:rsid w:val="505226DD"/>
    <w:rsid w:val="50572246"/>
    <w:rsid w:val="50622F2F"/>
    <w:rsid w:val="50650662"/>
    <w:rsid w:val="50772144"/>
    <w:rsid w:val="5079410E"/>
    <w:rsid w:val="507F724A"/>
    <w:rsid w:val="50854860"/>
    <w:rsid w:val="508825A3"/>
    <w:rsid w:val="508D7BB9"/>
    <w:rsid w:val="50954B2F"/>
    <w:rsid w:val="5099655E"/>
    <w:rsid w:val="50A3118B"/>
    <w:rsid w:val="50AB003F"/>
    <w:rsid w:val="50AD025B"/>
    <w:rsid w:val="50C01D3C"/>
    <w:rsid w:val="50C07F8E"/>
    <w:rsid w:val="50D91050"/>
    <w:rsid w:val="50DC644B"/>
    <w:rsid w:val="50E05F3B"/>
    <w:rsid w:val="50E3413A"/>
    <w:rsid w:val="50F10148"/>
    <w:rsid w:val="50F25C6E"/>
    <w:rsid w:val="51037E7B"/>
    <w:rsid w:val="51053BF3"/>
    <w:rsid w:val="510A745C"/>
    <w:rsid w:val="510F6820"/>
    <w:rsid w:val="5115067F"/>
    <w:rsid w:val="511D718F"/>
    <w:rsid w:val="513C382A"/>
    <w:rsid w:val="513D338D"/>
    <w:rsid w:val="51402E7D"/>
    <w:rsid w:val="5147420C"/>
    <w:rsid w:val="514A5AAA"/>
    <w:rsid w:val="515B7CB7"/>
    <w:rsid w:val="51600E2A"/>
    <w:rsid w:val="51654692"/>
    <w:rsid w:val="516C3C72"/>
    <w:rsid w:val="51714DE5"/>
    <w:rsid w:val="517174DB"/>
    <w:rsid w:val="51786173"/>
    <w:rsid w:val="51842D6A"/>
    <w:rsid w:val="51844B18"/>
    <w:rsid w:val="5184720E"/>
    <w:rsid w:val="5184744F"/>
    <w:rsid w:val="51894824"/>
    <w:rsid w:val="51946A8F"/>
    <w:rsid w:val="519F5DF6"/>
    <w:rsid w:val="51A52CE0"/>
    <w:rsid w:val="51A74CAA"/>
    <w:rsid w:val="51A927D1"/>
    <w:rsid w:val="51AE7DE7"/>
    <w:rsid w:val="51B178D7"/>
    <w:rsid w:val="51B82A14"/>
    <w:rsid w:val="51C15D6C"/>
    <w:rsid w:val="51CD2963"/>
    <w:rsid w:val="51DA5080"/>
    <w:rsid w:val="51DC0DF8"/>
    <w:rsid w:val="51E43809"/>
    <w:rsid w:val="520B348B"/>
    <w:rsid w:val="520C2D5F"/>
    <w:rsid w:val="5221680B"/>
    <w:rsid w:val="52224F02"/>
    <w:rsid w:val="52304CA0"/>
    <w:rsid w:val="5234194D"/>
    <w:rsid w:val="523A78CD"/>
    <w:rsid w:val="5246001F"/>
    <w:rsid w:val="52495D62"/>
    <w:rsid w:val="524B3888"/>
    <w:rsid w:val="524E3378"/>
    <w:rsid w:val="525210BA"/>
    <w:rsid w:val="525766D1"/>
    <w:rsid w:val="525F10E1"/>
    <w:rsid w:val="527903F5"/>
    <w:rsid w:val="527E1EAF"/>
    <w:rsid w:val="527E5A0B"/>
    <w:rsid w:val="5281374D"/>
    <w:rsid w:val="52862B12"/>
    <w:rsid w:val="528D20F2"/>
    <w:rsid w:val="528D5C4E"/>
    <w:rsid w:val="52946FDD"/>
    <w:rsid w:val="5295167A"/>
    <w:rsid w:val="52952D55"/>
    <w:rsid w:val="52972F71"/>
    <w:rsid w:val="52AD62F0"/>
    <w:rsid w:val="52B4767F"/>
    <w:rsid w:val="52C754D9"/>
    <w:rsid w:val="52D715BF"/>
    <w:rsid w:val="52DD4E28"/>
    <w:rsid w:val="52E31D12"/>
    <w:rsid w:val="52E8162E"/>
    <w:rsid w:val="52FB52AE"/>
    <w:rsid w:val="530C1269"/>
    <w:rsid w:val="530D4FE1"/>
    <w:rsid w:val="533267F6"/>
    <w:rsid w:val="53397B84"/>
    <w:rsid w:val="535A6478"/>
    <w:rsid w:val="5375721E"/>
    <w:rsid w:val="53794425"/>
    <w:rsid w:val="537D5CC3"/>
    <w:rsid w:val="538452A3"/>
    <w:rsid w:val="5385101B"/>
    <w:rsid w:val="53852DC9"/>
    <w:rsid w:val="5386726D"/>
    <w:rsid w:val="53890B0C"/>
    <w:rsid w:val="538F6ED0"/>
    <w:rsid w:val="539A6875"/>
    <w:rsid w:val="539F032F"/>
    <w:rsid w:val="53A56FC8"/>
    <w:rsid w:val="53AE2320"/>
    <w:rsid w:val="53B4545D"/>
    <w:rsid w:val="53BF62DB"/>
    <w:rsid w:val="53C20146"/>
    <w:rsid w:val="53DF697E"/>
    <w:rsid w:val="53E61ABA"/>
    <w:rsid w:val="53FF492A"/>
    <w:rsid w:val="540C5299"/>
    <w:rsid w:val="54102FDB"/>
    <w:rsid w:val="541128AF"/>
    <w:rsid w:val="54177EC5"/>
    <w:rsid w:val="541D1254"/>
    <w:rsid w:val="542645AC"/>
    <w:rsid w:val="542E520F"/>
    <w:rsid w:val="54316AAD"/>
    <w:rsid w:val="54352A41"/>
    <w:rsid w:val="544B4013"/>
    <w:rsid w:val="544B5DC1"/>
    <w:rsid w:val="544D38E7"/>
    <w:rsid w:val="544F66BB"/>
    <w:rsid w:val="54520EFE"/>
    <w:rsid w:val="545F361A"/>
    <w:rsid w:val="54613836"/>
    <w:rsid w:val="546D5D37"/>
    <w:rsid w:val="54705828"/>
    <w:rsid w:val="547075D6"/>
    <w:rsid w:val="547370C6"/>
    <w:rsid w:val="54754BEC"/>
    <w:rsid w:val="5488491F"/>
    <w:rsid w:val="548B2661"/>
    <w:rsid w:val="54907C78"/>
    <w:rsid w:val="54A92AE8"/>
    <w:rsid w:val="54AD4386"/>
    <w:rsid w:val="54AE00FE"/>
    <w:rsid w:val="54BF40B9"/>
    <w:rsid w:val="54CC5154"/>
    <w:rsid w:val="54CF254E"/>
    <w:rsid w:val="54D04518"/>
    <w:rsid w:val="54D20290"/>
    <w:rsid w:val="54D264E2"/>
    <w:rsid w:val="54D9517B"/>
    <w:rsid w:val="54EC75A4"/>
    <w:rsid w:val="54ED50CA"/>
    <w:rsid w:val="54F14BBA"/>
    <w:rsid w:val="54FC355F"/>
    <w:rsid w:val="5507618C"/>
    <w:rsid w:val="55097B26"/>
    <w:rsid w:val="550A7A2A"/>
    <w:rsid w:val="550D12C8"/>
    <w:rsid w:val="55102B67"/>
    <w:rsid w:val="551663CF"/>
    <w:rsid w:val="55376345"/>
    <w:rsid w:val="553B5E36"/>
    <w:rsid w:val="55472A2C"/>
    <w:rsid w:val="554F368F"/>
    <w:rsid w:val="55764ABD"/>
    <w:rsid w:val="55774382"/>
    <w:rsid w:val="557B0928"/>
    <w:rsid w:val="5588094F"/>
    <w:rsid w:val="558F7F2F"/>
    <w:rsid w:val="55913CA7"/>
    <w:rsid w:val="55971157"/>
    <w:rsid w:val="55A0038E"/>
    <w:rsid w:val="55A75279"/>
    <w:rsid w:val="55A948BC"/>
    <w:rsid w:val="55AA6B17"/>
    <w:rsid w:val="55AD03B6"/>
    <w:rsid w:val="55B160F8"/>
    <w:rsid w:val="55B33C1E"/>
    <w:rsid w:val="55BA1450"/>
    <w:rsid w:val="55BA31FE"/>
    <w:rsid w:val="55C0458D"/>
    <w:rsid w:val="55CE0A58"/>
    <w:rsid w:val="55DD513F"/>
    <w:rsid w:val="55DF0EB7"/>
    <w:rsid w:val="55E53FF3"/>
    <w:rsid w:val="55EE10FA"/>
    <w:rsid w:val="55EE4C56"/>
    <w:rsid w:val="55F66200"/>
    <w:rsid w:val="55F83D27"/>
    <w:rsid w:val="55FF6E63"/>
    <w:rsid w:val="56024BA5"/>
    <w:rsid w:val="56051FA0"/>
    <w:rsid w:val="56064695"/>
    <w:rsid w:val="560E354A"/>
    <w:rsid w:val="561072C2"/>
    <w:rsid w:val="56150435"/>
    <w:rsid w:val="561623FF"/>
    <w:rsid w:val="56190555"/>
    <w:rsid w:val="561A543D"/>
    <w:rsid w:val="561F12B3"/>
    <w:rsid w:val="56226FF5"/>
    <w:rsid w:val="5630526E"/>
    <w:rsid w:val="56312D95"/>
    <w:rsid w:val="5640122A"/>
    <w:rsid w:val="56464A92"/>
    <w:rsid w:val="56496330"/>
    <w:rsid w:val="564E3947"/>
    <w:rsid w:val="565A053D"/>
    <w:rsid w:val="565F3DA6"/>
    <w:rsid w:val="56717635"/>
    <w:rsid w:val="567333AD"/>
    <w:rsid w:val="56786C15"/>
    <w:rsid w:val="56892BD1"/>
    <w:rsid w:val="56B22127"/>
    <w:rsid w:val="56B57E6A"/>
    <w:rsid w:val="56B714EC"/>
    <w:rsid w:val="56C67981"/>
    <w:rsid w:val="56C836F9"/>
    <w:rsid w:val="56DF0A43"/>
    <w:rsid w:val="56E322E1"/>
    <w:rsid w:val="56E61DD1"/>
    <w:rsid w:val="56F40992"/>
    <w:rsid w:val="570010E5"/>
    <w:rsid w:val="570D1A54"/>
    <w:rsid w:val="570E7565"/>
    <w:rsid w:val="571406EC"/>
    <w:rsid w:val="5714693E"/>
    <w:rsid w:val="571921A6"/>
    <w:rsid w:val="57203535"/>
    <w:rsid w:val="57212E09"/>
    <w:rsid w:val="573214BA"/>
    <w:rsid w:val="573A5481"/>
    <w:rsid w:val="57405985"/>
    <w:rsid w:val="574A6804"/>
    <w:rsid w:val="57544F8D"/>
    <w:rsid w:val="577675F9"/>
    <w:rsid w:val="577949F3"/>
    <w:rsid w:val="577B076B"/>
    <w:rsid w:val="577E64AD"/>
    <w:rsid w:val="57831D16"/>
    <w:rsid w:val="578515EA"/>
    <w:rsid w:val="579655A5"/>
    <w:rsid w:val="579B705F"/>
    <w:rsid w:val="57A31A70"/>
    <w:rsid w:val="57A44166"/>
    <w:rsid w:val="57A53A3A"/>
    <w:rsid w:val="57BD5228"/>
    <w:rsid w:val="57BE68AA"/>
    <w:rsid w:val="57CA524F"/>
    <w:rsid w:val="57D165DD"/>
    <w:rsid w:val="57D85BBE"/>
    <w:rsid w:val="57EC1669"/>
    <w:rsid w:val="57EE53E1"/>
    <w:rsid w:val="57F347A6"/>
    <w:rsid w:val="57F64296"/>
    <w:rsid w:val="57FA1FD8"/>
    <w:rsid w:val="580746F5"/>
    <w:rsid w:val="5813309A"/>
    <w:rsid w:val="581F37ED"/>
    <w:rsid w:val="58296419"/>
    <w:rsid w:val="582B2191"/>
    <w:rsid w:val="584119B5"/>
    <w:rsid w:val="58443253"/>
    <w:rsid w:val="58445001"/>
    <w:rsid w:val="584C035A"/>
    <w:rsid w:val="58515970"/>
    <w:rsid w:val="58533496"/>
    <w:rsid w:val="585C67EF"/>
    <w:rsid w:val="58690F0C"/>
    <w:rsid w:val="586D09FC"/>
    <w:rsid w:val="5870229A"/>
    <w:rsid w:val="587753D7"/>
    <w:rsid w:val="5886386C"/>
    <w:rsid w:val="588C69A8"/>
    <w:rsid w:val="58935F89"/>
    <w:rsid w:val="58AC2BA6"/>
    <w:rsid w:val="58AE4B70"/>
    <w:rsid w:val="58AE691E"/>
    <w:rsid w:val="58C148A4"/>
    <w:rsid w:val="58CB5722"/>
    <w:rsid w:val="58D04AE7"/>
    <w:rsid w:val="58D565A1"/>
    <w:rsid w:val="58DA5965"/>
    <w:rsid w:val="58E10AA2"/>
    <w:rsid w:val="58E42340"/>
    <w:rsid w:val="58E56AAA"/>
    <w:rsid w:val="58E95BA9"/>
    <w:rsid w:val="590D7AE9"/>
    <w:rsid w:val="59260BAB"/>
    <w:rsid w:val="5927664D"/>
    <w:rsid w:val="592D1F39"/>
    <w:rsid w:val="593A439E"/>
    <w:rsid w:val="593E4146"/>
    <w:rsid w:val="593E5EF4"/>
    <w:rsid w:val="59457283"/>
    <w:rsid w:val="59484FC5"/>
    <w:rsid w:val="594A6647"/>
    <w:rsid w:val="59723DF0"/>
    <w:rsid w:val="598002BB"/>
    <w:rsid w:val="59822285"/>
    <w:rsid w:val="598D4786"/>
    <w:rsid w:val="599136BA"/>
    <w:rsid w:val="59926240"/>
    <w:rsid w:val="59927FEE"/>
    <w:rsid w:val="5999137D"/>
    <w:rsid w:val="59A3044D"/>
    <w:rsid w:val="59A321FB"/>
    <w:rsid w:val="59A71CEC"/>
    <w:rsid w:val="59AA358A"/>
    <w:rsid w:val="59B9557B"/>
    <w:rsid w:val="59CA59DA"/>
    <w:rsid w:val="59CC1752"/>
    <w:rsid w:val="59D14FBA"/>
    <w:rsid w:val="59E52814"/>
    <w:rsid w:val="59E92304"/>
    <w:rsid w:val="59F111B9"/>
    <w:rsid w:val="59F40CA9"/>
    <w:rsid w:val="59FB3DE5"/>
    <w:rsid w:val="5A025174"/>
    <w:rsid w:val="5A054C64"/>
    <w:rsid w:val="5A146C55"/>
    <w:rsid w:val="5A1804F3"/>
    <w:rsid w:val="5A186745"/>
    <w:rsid w:val="5A274BDA"/>
    <w:rsid w:val="5A290952"/>
    <w:rsid w:val="5A3612C1"/>
    <w:rsid w:val="5A382944"/>
    <w:rsid w:val="5A5359CF"/>
    <w:rsid w:val="5A584D94"/>
    <w:rsid w:val="5A673229"/>
    <w:rsid w:val="5A6B6F88"/>
    <w:rsid w:val="5A6C4CE3"/>
    <w:rsid w:val="5A6F20DD"/>
    <w:rsid w:val="5A715E56"/>
    <w:rsid w:val="5A76346C"/>
    <w:rsid w:val="5A7D0C9E"/>
    <w:rsid w:val="5A7F0572"/>
    <w:rsid w:val="5A8632ED"/>
    <w:rsid w:val="5A897643"/>
    <w:rsid w:val="5A8B6F17"/>
    <w:rsid w:val="5A932270"/>
    <w:rsid w:val="5AA4622B"/>
    <w:rsid w:val="5AAC047B"/>
    <w:rsid w:val="5AAC3332"/>
    <w:rsid w:val="5AB126F6"/>
    <w:rsid w:val="5ABA2A7F"/>
    <w:rsid w:val="5ABD72ED"/>
    <w:rsid w:val="5AC42429"/>
    <w:rsid w:val="5AC71F19"/>
    <w:rsid w:val="5ADA39FB"/>
    <w:rsid w:val="5AE44879"/>
    <w:rsid w:val="5AF01470"/>
    <w:rsid w:val="5AF54CD9"/>
    <w:rsid w:val="5AFD593B"/>
    <w:rsid w:val="5B0E18F6"/>
    <w:rsid w:val="5B172EA1"/>
    <w:rsid w:val="5B1E5FDD"/>
    <w:rsid w:val="5B2630E4"/>
    <w:rsid w:val="5B2D265B"/>
    <w:rsid w:val="5B2D6220"/>
    <w:rsid w:val="5B345801"/>
    <w:rsid w:val="5B370E4D"/>
    <w:rsid w:val="5B433C96"/>
    <w:rsid w:val="5B4812AC"/>
    <w:rsid w:val="5B4B2B4A"/>
    <w:rsid w:val="5B4B66A7"/>
    <w:rsid w:val="5B4F43E9"/>
    <w:rsid w:val="5B5F03A4"/>
    <w:rsid w:val="5B6065F6"/>
    <w:rsid w:val="5B6405B8"/>
    <w:rsid w:val="5B6559BA"/>
    <w:rsid w:val="5B7976B8"/>
    <w:rsid w:val="5B7C0F56"/>
    <w:rsid w:val="5B7C4AB2"/>
    <w:rsid w:val="5B834092"/>
    <w:rsid w:val="5B8D4F11"/>
    <w:rsid w:val="5B9067AF"/>
    <w:rsid w:val="5B922527"/>
    <w:rsid w:val="5BA04C44"/>
    <w:rsid w:val="5BA1276A"/>
    <w:rsid w:val="5BAD55B3"/>
    <w:rsid w:val="5BAF4E87"/>
    <w:rsid w:val="5BB57FC4"/>
    <w:rsid w:val="5BB95D06"/>
    <w:rsid w:val="5BBA59B0"/>
    <w:rsid w:val="5BCA7F13"/>
    <w:rsid w:val="5BCD355F"/>
    <w:rsid w:val="5BCF1086"/>
    <w:rsid w:val="5BD13050"/>
    <w:rsid w:val="5BD60666"/>
    <w:rsid w:val="5BDD5344"/>
    <w:rsid w:val="5BE03293"/>
    <w:rsid w:val="5BE86A37"/>
    <w:rsid w:val="5BFB631F"/>
    <w:rsid w:val="5C084598"/>
    <w:rsid w:val="5C124875"/>
    <w:rsid w:val="5C1318BA"/>
    <w:rsid w:val="5C133668"/>
    <w:rsid w:val="5C207B33"/>
    <w:rsid w:val="5C270EC2"/>
    <w:rsid w:val="5C30493F"/>
    <w:rsid w:val="5C361105"/>
    <w:rsid w:val="5C45759A"/>
    <w:rsid w:val="5C466E0C"/>
    <w:rsid w:val="5C515F3F"/>
    <w:rsid w:val="5C545A2F"/>
    <w:rsid w:val="5C6519EA"/>
    <w:rsid w:val="5C6A5252"/>
    <w:rsid w:val="5C6E6AF1"/>
    <w:rsid w:val="5C700ABB"/>
    <w:rsid w:val="5C741C2D"/>
    <w:rsid w:val="5C844566"/>
    <w:rsid w:val="5C846314"/>
    <w:rsid w:val="5C8E0F41"/>
    <w:rsid w:val="5C9A78E6"/>
    <w:rsid w:val="5C9C024C"/>
    <w:rsid w:val="5CB5471F"/>
    <w:rsid w:val="5CBC5AAE"/>
    <w:rsid w:val="5CBD35D4"/>
    <w:rsid w:val="5CCE3A33"/>
    <w:rsid w:val="5CD10E2D"/>
    <w:rsid w:val="5CD1707F"/>
    <w:rsid w:val="5CD64696"/>
    <w:rsid w:val="5CE84AF5"/>
    <w:rsid w:val="5CF214D0"/>
    <w:rsid w:val="5CF8285E"/>
    <w:rsid w:val="5CFD7E74"/>
    <w:rsid w:val="5D027239"/>
    <w:rsid w:val="5D066D29"/>
    <w:rsid w:val="5D072AA1"/>
    <w:rsid w:val="5D0E5BDE"/>
    <w:rsid w:val="5D1256CE"/>
    <w:rsid w:val="5D137698"/>
    <w:rsid w:val="5D1A4582"/>
    <w:rsid w:val="5D1C02FB"/>
    <w:rsid w:val="5D2B49E2"/>
    <w:rsid w:val="5D30024A"/>
    <w:rsid w:val="5D323FC2"/>
    <w:rsid w:val="5D465377"/>
    <w:rsid w:val="5D5850AB"/>
    <w:rsid w:val="5D59154F"/>
    <w:rsid w:val="5D6121B1"/>
    <w:rsid w:val="5D6D3F49"/>
    <w:rsid w:val="5D6E3134"/>
    <w:rsid w:val="5D840754"/>
    <w:rsid w:val="5D881E34"/>
    <w:rsid w:val="5D8A795A"/>
    <w:rsid w:val="5D902A97"/>
    <w:rsid w:val="5D942587"/>
    <w:rsid w:val="5DA84284"/>
    <w:rsid w:val="5DAB167E"/>
    <w:rsid w:val="5DAD3649"/>
    <w:rsid w:val="5DB22A0D"/>
    <w:rsid w:val="5DBC7D30"/>
    <w:rsid w:val="5DC32E6C"/>
    <w:rsid w:val="5DD07337"/>
    <w:rsid w:val="5DD72473"/>
    <w:rsid w:val="5DD75299"/>
    <w:rsid w:val="5DDB01B6"/>
    <w:rsid w:val="5DE62550"/>
    <w:rsid w:val="5DE84681"/>
    <w:rsid w:val="5DF474C9"/>
    <w:rsid w:val="5DF92CF4"/>
    <w:rsid w:val="5DF9688E"/>
    <w:rsid w:val="5E224037"/>
    <w:rsid w:val="5E331DA0"/>
    <w:rsid w:val="5E345B18"/>
    <w:rsid w:val="5E3C677A"/>
    <w:rsid w:val="5E3D2C1E"/>
    <w:rsid w:val="5E443FAD"/>
    <w:rsid w:val="5E59732C"/>
    <w:rsid w:val="5E6A778C"/>
    <w:rsid w:val="5E6F6B50"/>
    <w:rsid w:val="5E8048B9"/>
    <w:rsid w:val="5E8B1BDC"/>
    <w:rsid w:val="5E8E6FD6"/>
    <w:rsid w:val="5E914D18"/>
    <w:rsid w:val="5E9A1E1F"/>
    <w:rsid w:val="5EA467FA"/>
    <w:rsid w:val="5EA902B4"/>
    <w:rsid w:val="5EC46E9C"/>
    <w:rsid w:val="5ECE3876"/>
    <w:rsid w:val="5ED66091"/>
    <w:rsid w:val="5EDC3864"/>
    <w:rsid w:val="5EF07C91"/>
    <w:rsid w:val="5EFA28BD"/>
    <w:rsid w:val="5F0B0627"/>
    <w:rsid w:val="5F0B6879"/>
    <w:rsid w:val="5F1F40D2"/>
    <w:rsid w:val="5F2416E8"/>
    <w:rsid w:val="5F2913F5"/>
    <w:rsid w:val="5F2E2567"/>
    <w:rsid w:val="5F2E6A0B"/>
    <w:rsid w:val="5F3F29C6"/>
    <w:rsid w:val="5F41229A"/>
    <w:rsid w:val="5F41673E"/>
    <w:rsid w:val="5F426012"/>
    <w:rsid w:val="5F427DC1"/>
    <w:rsid w:val="5F434264"/>
    <w:rsid w:val="5F487ACD"/>
    <w:rsid w:val="5F50072F"/>
    <w:rsid w:val="5F6E5059"/>
    <w:rsid w:val="5F812FDF"/>
    <w:rsid w:val="5F831334"/>
    <w:rsid w:val="5F8D65FE"/>
    <w:rsid w:val="5F9745B0"/>
    <w:rsid w:val="5FA8056B"/>
    <w:rsid w:val="5FB213EA"/>
    <w:rsid w:val="5FB707AE"/>
    <w:rsid w:val="5FD44EBD"/>
    <w:rsid w:val="5FDB26EF"/>
    <w:rsid w:val="5FDE21DF"/>
    <w:rsid w:val="5FDF485F"/>
    <w:rsid w:val="5FEA2B00"/>
    <w:rsid w:val="5FEC2A61"/>
    <w:rsid w:val="5FEC48FC"/>
    <w:rsid w:val="5FF76DFD"/>
    <w:rsid w:val="601D2D07"/>
    <w:rsid w:val="60255718"/>
    <w:rsid w:val="60341DFF"/>
    <w:rsid w:val="60365B77"/>
    <w:rsid w:val="604A7791"/>
    <w:rsid w:val="604C7149"/>
    <w:rsid w:val="605204D7"/>
    <w:rsid w:val="605802FF"/>
    <w:rsid w:val="605E5CF5"/>
    <w:rsid w:val="6062071A"/>
    <w:rsid w:val="606326E4"/>
    <w:rsid w:val="606E3563"/>
    <w:rsid w:val="60730B79"/>
    <w:rsid w:val="607C7302"/>
    <w:rsid w:val="60820DBC"/>
    <w:rsid w:val="608A7C71"/>
    <w:rsid w:val="608E7761"/>
    <w:rsid w:val="60911000"/>
    <w:rsid w:val="60A24FBB"/>
    <w:rsid w:val="60A26D69"/>
    <w:rsid w:val="60A96349"/>
    <w:rsid w:val="60B0559C"/>
    <w:rsid w:val="60C2565D"/>
    <w:rsid w:val="60C43183"/>
    <w:rsid w:val="60CA4511"/>
    <w:rsid w:val="60E70C20"/>
    <w:rsid w:val="60F4333C"/>
    <w:rsid w:val="60F65306"/>
    <w:rsid w:val="60FB46CB"/>
    <w:rsid w:val="60FF41BB"/>
    <w:rsid w:val="610619ED"/>
    <w:rsid w:val="61073070"/>
    <w:rsid w:val="6109503A"/>
    <w:rsid w:val="610C0686"/>
    <w:rsid w:val="610E43FE"/>
    <w:rsid w:val="611539DF"/>
    <w:rsid w:val="611C24EC"/>
    <w:rsid w:val="612B1454"/>
    <w:rsid w:val="612C7C2D"/>
    <w:rsid w:val="61306A6A"/>
    <w:rsid w:val="615A5895"/>
    <w:rsid w:val="615F4C5A"/>
    <w:rsid w:val="61706E67"/>
    <w:rsid w:val="617F70AA"/>
    <w:rsid w:val="618D7A19"/>
    <w:rsid w:val="619863BE"/>
    <w:rsid w:val="619C1A0A"/>
    <w:rsid w:val="61A46B11"/>
    <w:rsid w:val="61A94127"/>
    <w:rsid w:val="61BA4586"/>
    <w:rsid w:val="61C147F1"/>
    <w:rsid w:val="61C15914"/>
    <w:rsid w:val="61D03DA9"/>
    <w:rsid w:val="61D5316E"/>
    <w:rsid w:val="61E810F3"/>
    <w:rsid w:val="61E84C4F"/>
    <w:rsid w:val="61E97DA8"/>
    <w:rsid w:val="61F730E4"/>
    <w:rsid w:val="61FA6FC5"/>
    <w:rsid w:val="61FC4B9F"/>
    <w:rsid w:val="6200643D"/>
    <w:rsid w:val="622540F5"/>
    <w:rsid w:val="625E3163"/>
    <w:rsid w:val="6260512D"/>
    <w:rsid w:val="62634C1E"/>
    <w:rsid w:val="62683FE2"/>
    <w:rsid w:val="626D33A6"/>
    <w:rsid w:val="626F711E"/>
    <w:rsid w:val="627D5CDF"/>
    <w:rsid w:val="629848C7"/>
    <w:rsid w:val="62A07F3E"/>
    <w:rsid w:val="62AC0373"/>
    <w:rsid w:val="62AC3ECF"/>
    <w:rsid w:val="62B334AF"/>
    <w:rsid w:val="62B86D17"/>
    <w:rsid w:val="62C236F2"/>
    <w:rsid w:val="62D11B87"/>
    <w:rsid w:val="62DD22DA"/>
    <w:rsid w:val="62E21FE6"/>
    <w:rsid w:val="62E418BB"/>
    <w:rsid w:val="62E73159"/>
    <w:rsid w:val="62F12229"/>
    <w:rsid w:val="62F834F6"/>
    <w:rsid w:val="62F85366"/>
    <w:rsid w:val="6300421A"/>
    <w:rsid w:val="63021D41"/>
    <w:rsid w:val="63027F93"/>
    <w:rsid w:val="630A5099"/>
    <w:rsid w:val="6311467A"/>
    <w:rsid w:val="633D71BB"/>
    <w:rsid w:val="634B7B8C"/>
    <w:rsid w:val="634C7460"/>
    <w:rsid w:val="637F3391"/>
    <w:rsid w:val="638906B4"/>
    <w:rsid w:val="638E5CCA"/>
    <w:rsid w:val="63936E3D"/>
    <w:rsid w:val="639D5F0D"/>
    <w:rsid w:val="63B53257"/>
    <w:rsid w:val="63CB65D6"/>
    <w:rsid w:val="63DA4A6C"/>
    <w:rsid w:val="63E853DA"/>
    <w:rsid w:val="63FE4BFE"/>
    <w:rsid w:val="64085A7D"/>
    <w:rsid w:val="6410048D"/>
    <w:rsid w:val="6420379D"/>
    <w:rsid w:val="643028DD"/>
    <w:rsid w:val="643447E4"/>
    <w:rsid w:val="64356146"/>
    <w:rsid w:val="64436AB5"/>
    <w:rsid w:val="644E6E76"/>
    <w:rsid w:val="64524F4A"/>
    <w:rsid w:val="645667E8"/>
    <w:rsid w:val="64572560"/>
    <w:rsid w:val="64601415"/>
    <w:rsid w:val="64664551"/>
    <w:rsid w:val="646F3406"/>
    <w:rsid w:val="6477050C"/>
    <w:rsid w:val="647E5D3F"/>
    <w:rsid w:val="64824AEB"/>
    <w:rsid w:val="64882719"/>
    <w:rsid w:val="64A05CB5"/>
    <w:rsid w:val="64A5151D"/>
    <w:rsid w:val="64AC28AC"/>
    <w:rsid w:val="64B17EC2"/>
    <w:rsid w:val="64B654D9"/>
    <w:rsid w:val="64B90B25"/>
    <w:rsid w:val="64CD1AD5"/>
    <w:rsid w:val="64D21BE7"/>
    <w:rsid w:val="64E35BA2"/>
    <w:rsid w:val="64E75692"/>
    <w:rsid w:val="64EF2799"/>
    <w:rsid w:val="64F16511"/>
    <w:rsid w:val="64FB2EEB"/>
    <w:rsid w:val="64FD3107"/>
    <w:rsid w:val="64FE5F2F"/>
    <w:rsid w:val="650049A6"/>
    <w:rsid w:val="65082F01"/>
    <w:rsid w:val="650A1380"/>
    <w:rsid w:val="650C6EA7"/>
    <w:rsid w:val="65143FAD"/>
    <w:rsid w:val="651B358E"/>
    <w:rsid w:val="651B533C"/>
    <w:rsid w:val="652808BB"/>
    <w:rsid w:val="65293EFC"/>
    <w:rsid w:val="652C7549"/>
    <w:rsid w:val="65363F24"/>
    <w:rsid w:val="65420B1A"/>
    <w:rsid w:val="654E5711"/>
    <w:rsid w:val="65516FAF"/>
    <w:rsid w:val="65533877"/>
    <w:rsid w:val="655F347A"/>
    <w:rsid w:val="656960A7"/>
    <w:rsid w:val="656A1E1F"/>
    <w:rsid w:val="657131AE"/>
    <w:rsid w:val="657333CA"/>
    <w:rsid w:val="65757142"/>
    <w:rsid w:val="657D7DA4"/>
    <w:rsid w:val="658A426F"/>
    <w:rsid w:val="65907AD8"/>
    <w:rsid w:val="65956E9C"/>
    <w:rsid w:val="659A14A9"/>
    <w:rsid w:val="65A417D5"/>
    <w:rsid w:val="65B55790"/>
    <w:rsid w:val="65B5753E"/>
    <w:rsid w:val="65BC08CD"/>
    <w:rsid w:val="65C43C25"/>
    <w:rsid w:val="65C6799D"/>
    <w:rsid w:val="65E2113F"/>
    <w:rsid w:val="65E6594A"/>
    <w:rsid w:val="65E676F8"/>
    <w:rsid w:val="65EE2A50"/>
    <w:rsid w:val="65F04A1A"/>
    <w:rsid w:val="65F31E15"/>
    <w:rsid w:val="661221A0"/>
    <w:rsid w:val="661E50E3"/>
    <w:rsid w:val="66236B9E"/>
    <w:rsid w:val="66287D10"/>
    <w:rsid w:val="66443533"/>
    <w:rsid w:val="6646288C"/>
    <w:rsid w:val="66521231"/>
    <w:rsid w:val="66522FDF"/>
    <w:rsid w:val="66540B05"/>
    <w:rsid w:val="66546D57"/>
    <w:rsid w:val="66576847"/>
    <w:rsid w:val="66611474"/>
    <w:rsid w:val="666176C6"/>
    <w:rsid w:val="666D7E19"/>
    <w:rsid w:val="666F593F"/>
    <w:rsid w:val="66707909"/>
    <w:rsid w:val="667C084F"/>
    <w:rsid w:val="667C4500"/>
    <w:rsid w:val="667E5B82"/>
    <w:rsid w:val="66811B16"/>
    <w:rsid w:val="668A4527"/>
    <w:rsid w:val="669435F8"/>
    <w:rsid w:val="66996E60"/>
    <w:rsid w:val="66A12880"/>
    <w:rsid w:val="66B57E5F"/>
    <w:rsid w:val="66C537B1"/>
    <w:rsid w:val="66C8504F"/>
    <w:rsid w:val="66CA526B"/>
    <w:rsid w:val="66D103A8"/>
    <w:rsid w:val="66D6776C"/>
    <w:rsid w:val="66E4179C"/>
    <w:rsid w:val="66E55C01"/>
    <w:rsid w:val="66E75E1D"/>
    <w:rsid w:val="66EA76BB"/>
    <w:rsid w:val="66F67E0E"/>
    <w:rsid w:val="66FE6CC3"/>
    <w:rsid w:val="67111C49"/>
    <w:rsid w:val="67112E9A"/>
    <w:rsid w:val="67144738"/>
    <w:rsid w:val="671D183F"/>
    <w:rsid w:val="67242BCD"/>
    <w:rsid w:val="672E4C37"/>
    <w:rsid w:val="673B1CC5"/>
    <w:rsid w:val="673B3A73"/>
    <w:rsid w:val="673D3C8F"/>
    <w:rsid w:val="674C7A2E"/>
    <w:rsid w:val="674E19F8"/>
    <w:rsid w:val="67535261"/>
    <w:rsid w:val="67672ABA"/>
    <w:rsid w:val="676C00D0"/>
    <w:rsid w:val="677F6056"/>
    <w:rsid w:val="6796339F"/>
    <w:rsid w:val="679A4C3E"/>
    <w:rsid w:val="67A4786A"/>
    <w:rsid w:val="67B35CFF"/>
    <w:rsid w:val="67B81568"/>
    <w:rsid w:val="67BA0E3C"/>
    <w:rsid w:val="67BC1058"/>
    <w:rsid w:val="67C41CBB"/>
    <w:rsid w:val="67D22629"/>
    <w:rsid w:val="67D5211A"/>
    <w:rsid w:val="67D77C40"/>
    <w:rsid w:val="67E934CF"/>
    <w:rsid w:val="67EB5499"/>
    <w:rsid w:val="67F51E74"/>
    <w:rsid w:val="67F81964"/>
    <w:rsid w:val="68014CBD"/>
    <w:rsid w:val="68024591"/>
    <w:rsid w:val="68112A26"/>
    <w:rsid w:val="681349F0"/>
    <w:rsid w:val="68142C42"/>
    <w:rsid w:val="6824731A"/>
    <w:rsid w:val="68297D70"/>
    <w:rsid w:val="682B1D3A"/>
    <w:rsid w:val="682E5386"/>
    <w:rsid w:val="683010FE"/>
    <w:rsid w:val="684B5F38"/>
    <w:rsid w:val="684D1CB0"/>
    <w:rsid w:val="68556DB7"/>
    <w:rsid w:val="68692862"/>
    <w:rsid w:val="686E514B"/>
    <w:rsid w:val="68703BF0"/>
    <w:rsid w:val="688B4586"/>
    <w:rsid w:val="68907DEF"/>
    <w:rsid w:val="68925915"/>
    <w:rsid w:val="68945B31"/>
    <w:rsid w:val="6897117D"/>
    <w:rsid w:val="689A0C6D"/>
    <w:rsid w:val="68A33FC6"/>
    <w:rsid w:val="68A36ACA"/>
    <w:rsid w:val="68A51AEC"/>
    <w:rsid w:val="68AB69D7"/>
    <w:rsid w:val="68AD09A1"/>
    <w:rsid w:val="68AD274F"/>
    <w:rsid w:val="68B03FED"/>
    <w:rsid w:val="68B57855"/>
    <w:rsid w:val="68C64184"/>
    <w:rsid w:val="68CA50AF"/>
    <w:rsid w:val="68CB7079"/>
    <w:rsid w:val="68D4417F"/>
    <w:rsid w:val="68D979E8"/>
    <w:rsid w:val="68DC3034"/>
    <w:rsid w:val="68EA5751"/>
    <w:rsid w:val="68EC14C9"/>
    <w:rsid w:val="69075EF2"/>
    <w:rsid w:val="690818ED"/>
    <w:rsid w:val="69164798"/>
    <w:rsid w:val="691D5B26"/>
    <w:rsid w:val="693115D2"/>
    <w:rsid w:val="6931512E"/>
    <w:rsid w:val="69320EA6"/>
    <w:rsid w:val="6938470E"/>
    <w:rsid w:val="694110E9"/>
    <w:rsid w:val="694330B3"/>
    <w:rsid w:val="6945507D"/>
    <w:rsid w:val="694E2184"/>
    <w:rsid w:val="69562DE6"/>
    <w:rsid w:val="695D5F23"/>
    <w:rsid w:val="69692B1A"/>
    <w:rsid w:val="69733998"/>
    <w:rsid w:val="697D0373"/>
    <w:rsid w:val="69823BDB"/>
    <w:rsid w:val="69845BA5"/>
    <w:rsid w:val="698A6F34"/>
    <w:rsid w:val="698F62F8"/>
    <w:rsid w:val="69935DE8"/>
    <w:rsid w:val="69A578CA"/>
    <w:rsid w:val="69AE49D0"/>
    <w:rsid w:val="69AE677E"/>
    <w:rsid w:val="69B31FE7"/>
    <w:rsid w:val="69E403F2"/>
    <w:rsid w:val="69E77EE2"/>
    <w:rsid w:val="69EC374B"/>
    <w:rsid w:val="69EE1271"/>
    <w:rsid w:val="69F820EF"/>
    <w:rsid w:val="69FC1BE0"/>
    <w:rsid w:val="6A040A94"/>
    <w:rsid w:val="6A0445F0"/>
    <w:rsid w:val="6A0740E0"/>
    <w:rsid w:val="6A0A597F"/>
    <w:rsid w:val="6A0C16F7"/>
    <w:rsid w:val="6A1B7B8C"/>
    <w:rsid w:val="6A1C386D"/>
    <w:rsid w:val="6A1D56B2"/>
    <w:rsid w:val="6A22716C"/>
    <w:rsid w:val="6A242EE4"/>
    <w:rsid w:val="6A244C92"/>
    <w:rsid w:val="6A303637"/>
    <w:rsid w:val="6A3F7D1E"/>
    <w:rsid w:val="6A4175F2"/>
    <w:rsid w:val="6A4E3ABD"/>
    <w:rsid w:val="6A554E4C"/>
    <w:rsid w:val="6A687275"/>
    <w:rsid w:val="6A6C0834"/>
    <w:rsid w:val="6A6D03E7"/>
    <w:rsid w:val="6A707ED8"/>
    <w:rsid w:val="6A7F011B"/>
    <w:rsid w:val="6A885221"/>
    <w:rsid w:val="6A955B90"/>
    <w:rsid w:val="6AA2765B"/>
    <w:rsid w:val="6AA3205B"/>
    <w:rsid w:val="6AA33E09"/>
    <w:rsid w:val="6AA67D9D"/>
    <w:rsid w:val="6AAE27AE"/>
    <w:rsid w:val="6AAE4C37"/>
    <w:rsid w:val="6AB04778"/>
    <w:rsid w:val="6AB51D8E"/>
    <w:rsid w:val="6AB53B3C"/>
    <w:rsid w:val="6AB73D58"/>
    <w:rsid w:val="6AC344AB"/>
    <w:rsid w:val="6AC67AF8"/>
    <w:rsid w:val="6AD2649C"/>
    <w:rsid w:val="6AD761A9"/>
    <w:rsid w:val="6ADC37BF"/>
    <w:rsid w:val="6ADF0BB9"/>
    <w:rsid w:val="6AF74155"/>
    <w:rsid w:val="6AFF300A"/>
    <w:rsid w:val="6B0625EA"/>
    <w:rsid w:val="6B1B42E7"/>
    <w:rsid w:val="6B1C3BBC"/>
    <w:rsid w:val="6B20545A"/>
    <w:rsid w:val="6B2111D2"/>
    <w:rsid w:val="6B252A70"/>
    <w:rsid w:val="6B3233DF"/>
    <w:rsid w:val="6B3B04E6"/>
    <w:rsid w:val="6B3D24B0"/>
    <w:rsid w:val="6B431148"/>
    <w:rsid w:val="6B43383E"/>
    <w:rsid w:val="6B4750DC"/>
    <w:rsid w:val="6B4C44A1"/>
    <w:rsid w:val="6B6A4927"/>
    <w:rsid w:val="6B6E08BB"/>
    <w:rsid w:val="6B713F07"/>
    <w:rsid w:val="6B7439F8"/>
    <w:rsid w:val="6B7C465A"/>
    <w:rsid w:val="6B7D28AC"/>
    <w:rsid w:val="6B833C3B"/>
    <w:rsid w:val="6B8F25DF"/>
    <w:rsid w:val="6B910106"/>
    <w:rsid w:val="6B96396E"/>
    <w:rsid w:val="6B985938"/>
    <w:rsid w:val="6BA02A3F"/>
    <w:rsid w:val="6BA20565"/>
    <w:rsid w:val="6BA32F67"/>
    <w:rsid w:val="6BA3608B"/>
    <w:rsid w:val="6BAA566B"/>
    <w:rsid w:val="6BB00113"/>
    <w:rsid w:val="6BBD539F"/>
    <w:rsid w:val="6BC229B5"/>
    <w:rsid w:val="6BCA186A"/>
    <w:rsid w:val="6BCC7390"/>
    <w:rsid w:val="6BD6020E"/>
    <w:rsid w:val="6BDD77EF"/>
    <w:rsid w:val="6BE26BB3"/>
    <w:rsid w:val="6BEE7306"/>
    <w:rsid w:val="6C066D46"/>
    <w:rsid w:val="6C0905E4"/>
    <w:rsid w:val="6C0C59DE"/>
    <w:rsid w:val="6C0E1756"/>
    <w:rsid w:val="6C184383"/>
    <w:rsid w:val="6C1C0317"/>
    <w:rsid w:val="6C1D408F"/>
    <w:rsid w:val="6C1F1BB5"/>
    <w:rsid w:val="6C293447"/>
    <w:rsid w:val="6C2C42D2"/>
    <w:rsid w:val="6C3A079D"/>
    <w:rsid w:val="6C3D64DF"/>
    <w:rsid w:val="6C3F4006"/>
    <w:rsid w:val="6C3F7B62"/>
    <w:rsid w:val="6C417D7E"/>
    <w:rsid w:val="6C467142"/>
    <w:rsid w:val="6C494D21"/>
    <w:rsid w:val="6C506213"/>
    <w:rsid w:val="6C507FC1"/>
    <w:rsid w:val="6C5958BC"/>
    <w:rsid w:val="6C5F1FB2"/>
    <w:rsid w:val="6C6E48EB"/>
    <w:rsid w:val="6C7041BF"/>
    <w:rsid w:val="6C705F6D"/>
    <w:rsid w:val="6C7C7008"/>
    <w:rsid w:val="6C891725"/>
    <w:rsid w:val="6C97174C"/>
    <w:rsid w:val="6C983716"/>
    <w:rsid w:val="6C9E6F7E"/>
    <w:rsid w:val="6CA83959"/>
    <w:rsid w:val="6CAB51F7"/>
    <w:rsid w:val="6CAE6A95"/>
    <w:rsid w:val="6CB26586"/>
    <w:rsid w:val="6CBD4F2A"/>
    <w:rsid w:val="6CCB5899"/>
    <w:rsid w:val="6CCE7137"/>
    <w:rsid w:val="6CD81D64"/>
    <w:rsid w:val="6CF3094C"/>
    <w:rsid w:val="6CFE5C6F"/>
    <w:rsid w:val="6CFE7A1D"/>
    <w:rsid w:val="6D121D17"/>
    <w:rsid w:val="6D1C60F5"/>
    <w:rsid w:val="6D254FA9"/>
    <w:rsid w:val="6D286489"/>
    <w:rsid w:val="6D2F5E28"/>
    <w:rsid w:val="6D4B2536"/>
    <w:rsid w:val="6D4D4500"/>
    <w:rsid w:val="6D5B09CB"/>
    <w:rsid w:val="6D5B6C1D"/>
    <w:rsid w:val="6D6261FE"/>
    <w:rsid w:val="6D631F76"/>
    <w:rsid w:val="6D6D4BA2"/>
    <w:rsid w:val="6D7221B9"/>
    <w:rsid w:val="6D741A8D"/>
    <w:rsid w:val="6D747CDF"/>
    <w:rsid w:val="6D793547"/>
    <w:rsid w:val="6D7E290C"/>
    <w:rsid w:val="6D7F17B7"/>
    <w:rsid w:val="6D837F22"/>
    <w:rsid w:val="6D855A48"/>
    <w:rsid w:val="6D8E6FF3"/>
    <w:rsid w:val="6D9263B7"/>
    <w:rsid w:val="6D9E6B0A"/>
    <w:rsid w:val="6DA46816"/>
    <w:rsid w:val="6DB4457F"/>
    <w:rsid w:val="6DC42A14"/>
    <w:rsid w:val="6DCF3167"/>
    <w:rsid w:val="6DD24A05"/>
    <w:rsid w:val="6DE210EC"/>
    <w:rsid w:val="6DE9247B"/>
    <w:rsid w:val="6E005A16"/>
    <w:rsid w:val="6E056B89"/>
    <w:rsid w:val="6E105C5A"/>
    <w:rsid w:val="6E160D96"/>
    <w:rsid w:val="6E162B44"/>
    <w:rsid w:val="6E1868BC"/>
    <w:rsid w:val="6E250FD9"/>
    <w:rsid w:val="6E2E7E8E"/>
    <w:rsid w:val="6E3556C0"/>
    <w:rsid w:val="6E46167B"/>
    <w:rsid w:val="6E4678CD"/>
    <w:rsid w:val="6E4F6056"/>
    <w:rsid w:val="6E677844"/>
    <w:rsid w:val="6E7755CD"/>
    <w:rsid w:val="6E934195"/>
    <w:rsid w:val="6E9C573F"/>
    <w:rsid w:val="6EA14B04"/>
    <w:rsid w:val="6EAD34A8"/>
    <w:rsid w:val="6EB50675"/>
    <w:rsid w:val="6EB64819"/>
    <w:rsid w:val="6EB81E4D"/>
    <w:rsid w:val="6EC407F2"/>
    <w:rsid w:val="6EDA6267"/>
    <w:rsid w:val="6EE175F6"/>
    <w:rsid w:val="6EE80984"/>
    <w:rsid w:val="6EF32E85"/>
    <w:rsid w:val="6EF530A1"/>
    <w:rsid w:val="6F0155A2"/>
    <w:rsid w:val="6F1654F2"/>
    <w:rsid w:val="6F1F3C7A"/>
    <w:rsid w:val="6F2319BD"/>
    <w:rsid w:val="6F2614AD"/>
    <w:rsid w:val="6F2B0871"/>
    <w:rsid w:val="6F3321EB"/>
    <w:rsid w:val="6F35349E"/>
    <w:rsid w:val="6F60676D"/>
    <w:rsid w:val="6F631DB9"/>
    <w:rsid w:val="6F6D70DC"/>
    <w:rsid w:val="6F72024E"/>
    <w:rsid w:val="6F765F90"/>
    <w:rsid w:val="6F8B1310"/>
    <w:rsid w:val="6F9401C4"/>
    <w:rsid w:val="6FB40867"/>
    <w:rsid w:val="6FB62831"/>
    <w:rsid w:val="6FB645DF"/>
    <w:rsid w:val="6FB6638D"/>
    <w:rsid w:val="6FE3114C"/>
    <w:rsid w:val="6FE56C72"/>
    <w:rsid w:val="6FE70C3C"/>
    <w:rsid w:val="6FF215C0"/>
    <w:rsid w:val="6FF869A5"/>
    <w:rsid w:val="6FFB6495"/>
    <w:rsid w:val="6FFD3FBC"/>
    <w:rsid w:val="70003AAC"/>
    <w:rsid w:val="7000585A"/>
    <w:rsid w:val="700F0193"/>
    <w:rsid w:val="701632CF"/>
    <w:rsid w:val="701724AD"/>
    <w:rsid w:val="7019691C"/>
    <w:rsid w:val="701D640C"/>
    <w:rsid w:val="702B091A"/>
    <w:rsid w:val="70311EB7"/>
    <w:rsid w:val="70383246"/>
    <w:rsid w:val="70425E72"/>
    <w:rsid w:val="70433998"/>
    <w:rsid w:val="704A532F"/>
    <w:rsid w:val="704C4F43"/>
    <w:rsid w:val="70514307"/>
    <w:rsid w:val="705A7660"/>
    <w:rsid w:val="705F4C76"/>
    <w:rsid w:val="70644124"/>
    <w:rsid w:val="706A7177"/>
    <w:rsid w:val="706E4EB9"/>
    <w:rsid w:val="70746E68"/>
    <w:rsid w:val="70781D57"/>
    <w:rsid w:val="707B75D6"/>
    <w:rsid w:val="70931ECF"/>
    <w:rsid w:val="70952446"/>
    <w:rsid w:val="70A94143"/>
    <w:rsid w:val="70DD3DED"/>
    <w:rsid w:val="70E60EF4"/>
    <w:rsid w:val="70F74EAF"/>
    <w:rsid w:val="70F96E79"/>
    <w:rsid w:val="71017ADB"/>
    <w:rsid w:val="710870BC"/>
    <w:rsid w:val="71121CE9"/>
    <w:rsid w:val="71153587"/>
    <w:rsid w:val="71186BD3"/>
    <w:rsid w:val="711C4915"/>
    <w:rsid w:val="711D41EA"/>
    <w:rsid w:val="71211F2C"/>
    <w:rsid w:val="71265794"/>
    <w:rsid w:val="71281258"/>
    <w:rsid w:val="712832BA"/>
    <w:rsid w:val="712F289B"/>
    <w:rsid w:val="71324139"/>
    <w:rsid w:val="71327C95"/>
    <w:rsid w:val="71381023"/>
    <w:rsid w:val="713954C7"/>
    <w:rsid w:val="713C4FB8"/>
    <w:rsid w:val="713F23B2"/>
    <w:rsid w:val="715C2F64"/>
    <w:rsid w:val="71600CA6"/>
    <w:rsid w:val="716360A0"/>
    <w:rsid w:val="71793B16"/>
    <w:rsid w:val="71804EA4"/>
    <w:rsid w:val="718B55F7"/>
    <w:rsid w:val="71902C0D"/>
    <w:rsid w:val="71940950"/>
    <w:rsid w:val="719721EE"/>
    <w:rsid w:val="719E357C"/>
    <w:rsid w:val="71A010A2"/>
    <w:rsid w:val="71AA3CCF"/>
    <w:rsid w:val="71B7463E"/>
    <w:rsid w:val="71BE3C1E"/>
    <w:rsid w:val="71C07997"/>
    <w:rsid w:val="71CD20B4"/>
    <w:rsid w:val="71D40D4C"/>
    <w:rsid w:val="71D64AC4"/>
    <w:rsid w:val="71D76A8E"/>
    <w:rsid w:val="71E371E1"/>
    <w:rsid w:val="71EC42E8"/>
    <w:rsid w:val="71ED0060"/>
    <w:rsid w:val="71ED62B2"/>
    <w:rsid w:val="71F25676"/>
    <w:rsid w:val="71F633B8"/>
    <w:rsid w:val="71FE48FA"/>
    <w:rsid w:val="720A0C12"/>
    <w:rsid w:val="720C1D6D"/>
    <w:rsid w:val="72343EE1"/>
    <w:rsid w:val="723B701D"/>
    <w:rsid w:val="72477770"/>
    <w:rsid w:val="724834E8"/>
    <w:rsid w:val="725373AF"/>
    <w:rsid w:val="725B146D"/>
    <w:rsid w:val="725B6D60"/>
    <w:rsid w:val="725E2D0C"/>
    <w:rsid w:val="725F0F5E"/>
    <w:rsid w:val="727E6F0A"/>
    <w:rsid w:val="72822E9E"/>
    <w:rsid w:val="72952BD1"/>
    <w:rsid w:val="729B7ABC"/>
    <w:rsid w:val="72A76461"/>
    <w:rsid w:val="72AC7F1B"/>
    <w:rsid w:val="72AE3C93"/>
    <w:rsid w:val="72B017B9"/>
    <w:rsid w:val="72BA2638"/>
    <w:rsid w:val="72C2329A"/>
    <w:rsid w:val="72CE60E3"/>
    <w:rsid w:val="72D00517"/>
    <w:rsid w:val="72D134DE"/>
    <w:rsid w:val="72D37256"/>
    <w:rsid w:val="72D52EF9"/>
    <w:rsid w:val="72DD00D4"/>
    <w:rsid w:val="72F5541E"/>
    <w:rsid w:val="72F62F44"/>
    <w:rsid w:val="72FA2A34"/>
    <w:rsid w:val="72FD0776"/>
    <w:rsid w:val="72FF004B"/>
    <w:rsid w:val="731D2DF7"/>
    <w:rsid w:val="732B7092"/>
    <w:rsid w:val="73333915"/>
    <w:rsid w:val="733A72D5"/>
    <w:rsid w:val="733D0B73"/>
    <w:rsid w:val="734B7734"/>
    <w:rsid w:val="73520AC2"/>
    <w:rsid w:val="7363682B"/>
    <w:rsid w:val="73832A2A"/>
    <w:rsid w:val="738E13CF"/>
    <w:rsid w:val="73927111"/>
    <w:rsid w:val="73A0182E"/>
    <w:rsid w:val="73A40BF2"/>
    <w:rsid w:val="73AA445A"/>
    <w:rsid w:val="73AD7AA7"/>
    <w:rsid w:val="73AF1A71"/>
    <w:rsid w:val="73B52DFF"/>
    <w:rsid w:val="73B726D3"/>
    <w:rsid w:val="73BA21C4"/>
    <w:rsid w:val="73C31078"/>
    <w:rsid w:val="73C372CA"/>
    <w:rsid w:val="73C53042"/>
    <w:rsid w:val="73D72D76"/>
    <w:rsid w:val="73DD4830"/>
    <w:rsid w:val="73E57C39"/>
    <w:rsid w:val="73E7745D"/>
    <w:rsid w:val="73EB05CF"/>
    <w:rsid w:val="73F97190"/>
    <w:rsid w:val="73FB6A64"/>
    <w:rsid w:val="73FE6554"/>
    <w:rsid w:val="74017DF2"/>
    <w:rsid w:val="740A4EF9"/>
    <w:rsid w:val="7416389E"/>
    <w:rsid w:val="741C4C2C"/>
    <w:rsid w:val="741C69DA"/>
    <w:rsid w:val="74251D33"/>
    <w:rsid w:val="74257F85"/>
    <w:rsid w:val="744228E5"/>
    <w:rsid w:val="744A79EB"/>
    <w:rsid w:val="745443C6"/>
    <w:rsid w:val="74602D6B"/>
    <w:rsid w:val="74624D35"/>
    <w:rsid w:val="74650381"/>
    <w:rsid w:val="746A5998"/>
    <w:rsid w:val="74802F2E"/>
    <w:rsid w:val="74820F33"/>
    <w:rsid w:val="74844CAB"/>
    <w:rsid w:val="74911176"/>
    <w:rsid w:val="74982505"/>
    <w:rsid w:val="749D5D6D"/>
    <w:rsid w:val="74A715D2"/>
    <w:rsid w:val="74AC4202"/>
    <w:rsid w:val="74AE2AF4"/>
    <w:rsid w:val="74B60BDD"/>
    <w:rsid w:val="74B82BA7"/>
    <w:rsid w:val="74BB4445"/>
    <w:rsid w:val="74BD1F6B"/>
    <w:rsid w:val="74CC6652"/>
    <w:rsid w:val="74DD5D5D"/>
    <w:rsid w:val="74DF1EE2"/>
    <w:rsid w:val="74F17E67"/>
    <w:rsid w:val="75063912"/>
    <w:rsid w:val="75071439"/>
    <w:rsid w:val="750E2E16"/>
    <w:rsid w:val="750E6C6B"/>
    <w:rsid w:val="751002ED"/>
    <w:rsid w:val="75134281"/>
    <w:rsid w:val="7516167C"/>
    <w:rsid w:val="75181898"/>
    <w:rsid w:val="75230B15"/>
    <w:rsid w:val="75243D99"/>
    <w:rsid w:val="752B15CB"/>
    <w:rsid w:val="75371D1E"/>
    <w:rsid w:val="75504B8E"/>
    <w:rsid w:val="756248C1"/>
    <w:rsid w:val="75630D65"/>
    <w:rsid w:val="75705230"/>
    <w:rsid w:val="757C5983"/>
    <w:rsid w:val="75812F99"/>
    <w:rsid w:val="758236C9"/>
    <w:rsid w:val="75976C60"/>
    <w:rsid w:val="75A650F5"/>
    <w:rsid w:val="75A849CA"/>
    <w:rsid w:val="75AA4844"/>
    <w:rsid w:val="75B275F6"/>
    <w:rsid w:val="75BC0475"/>
    <w:rsid w:val="75BE5F9B"/>
    <w:rsid w:val="75CE1F56"/>
    <w:rsid w:val="75DC28C5"/>
    <w:rsid w:val="75E672A0"/>
    <w:rsid w:val="75FE6CDF"/>
    <w:rsid w:val="76085468"/>
    <w:rsid w:val="760F4A49"/>
    <w:rsid w:val="76171B4F"/>
    <w:rsid w:val="76191423"/>
    <w:rsid w:val="7621477C"/>
    <w:rsid w:val="762229CE"/>
    <w:rsid w:val="762304F4"/>
    <w:rsid w:val="76236746"/>
    <w:rsid w:val="762471F0"/>
    <w:rsid w:val="762B1157"/>
    <w:rsid w:val="76377AFB"/>
    <w:rsid w:val="763B583E"/>
    <w:rsid w:val="763E70DC"/>
    <w:rsid w:val="764566BC"/>
    <w:rsid w:val="76465F91"/>
    <w:rsid w:val="764B35A7"/>
    <w:rsid w:val="764D0C4D"/>
    <w:rsid w:val="765B1A3C"/>
    <w:rsid w:val="765C57B4"/>
    <w:rsid w:val="766F3739"/>
    <w:rsid w:val="76752DB8"/>
    <w:rsid w:val="767B0330"/>
    <w:rsid w:val="767C21CC"/>
    <w:rsid w:val="76937428"/>
    <w:rsid w:val="76A553AD"/>
    <w:rsid w:val="76AA4771"/>
    <w:rsid w:val="76BD44A5"/>
    <w:rsid w:val="76C07AF1"/>
    <w:rsid w:val="76C84BF7"/>
    <w:rsid w:val="76CA0970"/>
    <w:rsid w:val="76D11CFE"/>
    <w:rsid w:val="76D17F50"/>
    <w:rsid w:val="76D4359C"/>
    <w:rsid w:val="76D637B8"/>
    <w:rsid w:val="76E01F41"/>
    <w:rsid w:val="76E45ED5"/>
    <w:rsid w:val="76E61C4D"/>
    <w:rsid w:val="76F459ED"/>
    <w:rsid w:val="76F51E90"/>
    <w:rsid w:val="76FB321F"/>
    <w:rsid w:val="77073972"/>
    <w:rsid w:val="7711659E"/>
    <w:rsid w:val="77183DD1"/>
    <w:rsid w:val="771B11CB"/>
    <w:rsid w:val="772269FE"/>
    <w:rsid w:val="77253DF8"/>
    <w:rsid w:val="77270C01"/>
    <w:rsid w:val="772E7150"/>
    <w:rsid w:val="77366005"/>
    <w:rsid w:val="77444BC6"/>
    <w:rsid w:val="77455861"/>
    <w:rsid w:val="774F79E4"/>
    <w:rsid w:val="775B5A6C"/>
    <w:rsid w:val="77644920"/>
    <w:rsid w:val="77664B3C"/>
    <w:rsid w:val="776C7C79"/>
    <w:rsid w:val="776E1C43"/>
    <w:rsid w:val="777059BB"/>
    <w:rsid w:val="777234E1"/>
    <w:rsid w:val="77843214"/>
    <w:rsid w:val="778E7BEF"/>
    <w:rsid w:val="7798281C"/>
    <w:rsid w:val="779C40BA"/>
    <w:rsid w:val="77B70EF4"/>
    <w:rsid w:val="77BA09E4"/>
    <w:rsid w:val="77CD6969"/>
    <w:rsid w:val="77CE4490"/>
    <w:rsid w:val="77D0645A"/>
    <w:rsid w:val="77D45166"/>
    <w:rsid w:val="77DC2E91"/>
    <w:rsid w:val="77E912C9"/>
    <w:rsid w:val="77E93077"/>
    <w:rsid w:val="77EB3293"/>
    <w:rsid w:val="77EB5041"/>
    <w:rsid w:val="77ED0DBA"/>
    <w:rsid w:val="77ED2B68"/>
    <w:rsid w:val="77ED700C"/>
    <w:rsid w:val="77F57C6E"/>
    <w:rsid w:val="77F9150C"/>
    <w:rsid w:val="77F959B0"/>
    <w:rsid w:val="78085BF3"/>
    <w:rsid w:val="781225CE"/>
    <w:rsid w:val="78200134"/>
    <w:rsid w:val="78210A63"/>
    <w:rsid w:val="78232A2D"/>
    <w:rsid w:val="7826607A"/>
    <w:rsid w:val="782A5B6A"/>
    <w:rsid w:val="782F3180"/>
    <w:rsid w:val="78326416"/>
    <w:rsid w:val="78372035"/>
    <w:rsid w:val="783D652C"/>
    <w:rsid w:val="78414C61"/>
    <w:rsid w:val="784D7AAA"/>
    <w:rsid w:val="78516F62"/>
    <w:rsid w:val="78615304"/>
    <w:rsid w:val="786A240A"/>
    <w:rsid w:val="786F5C73"/>
    <w:rsid w:val="787119EB"/>
    <w:rsid w:val="787943FB"/>
    <w:rsid w:val="788A6608"/>
    <w:rsid w:val="788D60F9"/>
    <w:rsid w:val="78992CEF"/>
    <w:rsid w:val="789B25C4"/>
    <w:rsid w:val="78A0407E"/>
    <w:rsid w:val="78B13B95"/>
    <w:rsid w:val="78B2790D"/>
    <w:rsid w:val="78B96EEE"/>
    <w:rsid w:val="78C53AE4"/>
    <w:rsid w:val="78D855C6"/>
    <w:rsid w:val="78E421BD"/>
    <w:rsid w:val="78F61EF0"/>
    <w:rsid w:val="78FF6FF6"/>
    <w:rsid w:val="790243F1"/>
    <w:rsid w:val="790B1E95"/>
    <w:rsid w:val="791800B8"/>
    <w:rsid w:val="791C3DD7"/>
    <w:rsid w:val="791F31F5"/>
    <w:rsid w:val="79297BCF"/>
    <w:rsid w:val="792A1B99"/>
    <w:rsid w:val="792E51E6"/>
    <w:rsid w:val="792F71B0"/>
    <w:rsid w:val="79420C91"/>
    <w:rsid w:val="79490272"/>
    <w:rsid w:val="79492020"/>
    <w:rsid w:val="79592940"/>
    <w:rsid w:val="79692435"/>
    <w:rsid w:val="79703A50"/>
    <w:rsid w:val="797352EE"/>
    <w:rsid w:val="797572B9"/>
    <w:rsid w:val="7977760A"/>
    <w:rsid w:val="797F0137"/>
    <w:rsid w:val="79916974"/>
    <w:rsid w:val="799314ED"/>
    <w:rsid w:val="799B65F3"/>
    <w:rsid w:val="79A436FA"/>
    <w:rsid w:val="79AB751F"/>
    <w:rsid w:val="79AC6248"/>
    <w:rsid w:val="79C45B4A"/>
    <w:rsid w:val="79CC49FF"/>
    <w:rsid w:val="79D0629D"/>
    <w:rsid w:val="79D51B05"/>
    <w:rsid w:val="79DF4732"/>
    <w:rsid w:val="79E63D12"/>
    <w:rsid w:val="79F93A46"/>
    <w:rsid w:val="79FF6B82"/>
    <w:rsid w:val="7A0643B5"/>
    <w:rsid w:val="7A0E5017"/>
    <w:rsid w:val="7A102B3D"/>
    <w:rsid w:val="7A15284A"/>
    <w:rsid w:val="7A1A4593"/>
    <w:rsid w:val="7A230AC3"/>
    <w:rsid w:val="7A2A3180"/>
    <w:rsid w:val="7A3C7DD6"/>
    <w:rsid w:val="7A3E3B4E"/>
    <w:rsid w:val="7A432F13"/>
    <w:rsid w:val="7A440A39"/>
    <w:rsid w:val="7A460C55"/>
    <w:rsid w:val="7A4B626B"/>
    <w:rsid w:val="7A543372"/>
    <w:rsid w:val="7A5451A9"/>
    <w:rsid w:val="7A684727"/>
    <w:rsid w:val="7A6A4943"/>
    <w:rsid w:val="7A765096"/>
    <w:rsid w:val="7A807CC3"/>
    <w:rsid w:val="7AA339B1"/>
    <w:rsid w:val="7AAC0AB8"/>
    <w:rsid w:val="7ABD2CC5"/>
    <w:rsid w:val="7ABE4C8F"/>
    <w:rsid w:val="7ABE6A3D"/>
    <w:rsid w:val="7AC5601E"/>
    <w:rsid w:val="7ACD0A2E"/>
    <w:rsid w:val="7ACE539E"/>
    <w:rsid w:val="7AD7365B"/>
    <w:rsid w:val="7ADE0E8D"/>
    <w:rsid w:val="7ADE49EA"/>
    <w:rsid w:val="7AE04C06"/>
    <w:rsid w:val="7AE53FCA"/>
    <w:rsid w:val="7AEA7832"/>
    <w:rsid w:val="7AFE508C"/>
    <w:rsid w:val="7B027F7C"/>
    <w:rsid w:val="7B152B01"/>
    <w:rsid w:val="7B160627"/>
    <w:rsid w:val="7B25086A"/>
    <w:rsid w:val="7B2A7C2F"/>
    <w:rsid w:val="7B3665D4"/>
    <w:rsid w:val="7B3B62E0"/>
    <w:rsid w:val="7B446F42"/>
    <w:rsid w:val="7B4909FD"/>
    <w:rsid w:val="7B4E6013"/>
    <w:rsid w:val="7B560A24"/>
    <w:rsid w:val="7B5F1FCE"/>
    <w:rsid w:val="7B656EB9"/>
    <w:rsid w:val="7B670E83"/>
    <w:rsid w:val="7B7B048A"/>
    <w:rsid w:val="7B827A6B"/>
    <w:rsid w:val="7B914152"/>
    <w:rsid w:val="7B963516"/>
    <w:rsid w:val="7B971768"/>
    <w:rsid w:val="7BB265A2"/>
    <w:rsid w:val="7BBA7205"/>
    <w:rsid w:val="7BBD0AA3"/>
    <w:rsid w:val="7BC10593"/>
    <w:rsid w:val="7BC2255D"/>
    <w:rsid w:val="7BDD2EF3"/>
    <w:rsid w:val="7BED75DA"/>
    <w:rsid w:val="7BF30969"/>
    <w:rsid w:val="7C036DFE"/>
    <w:rsid w:val="7C1F52BA"/>
    <w:rsid w:val="7C240B22"/>
    <w:rsid w:val="7C29438A"/>
    <w:rsid w:val="7C2A25DC"/>
    <w:rsid w:val="7C2B1EB0"/>
    <w:rsid w:val="7C2F7BF3"/>
    <w:rsid w:val="7C376AA7"/>
    <w:rsid w:val="7C3E7E36"/>
    <w:rsid w:val="7C4B4301"/>
    <w:rsid w:val="7C4E5B9F"/>
    <w:rsid w:val="7C504C5E"/>
    <w:rsid w:val="7C6333F8"/>
    <w:rsid w:val="7C66113B"/>
    <w:rsid w:val="7C7575D0"/>
    <w:rsid w:val="7C7C270C"/>
    <w:rsid w:val="7C8415C1"/>
    <w:rsid w:val="7C8B0BA1"/>
    <w:rsid w:val="7C907F65"/>
    <w:rsid w:val="7C943EFA"/>
    <w:rsid w:val="7CA57EB5"/>
    <w:rsid w:val="7CAA1027"/>
    <w:rsid w:val="7CAD0B17"/>
    <w:rsid w:val="7CC0084B"/>
    <w:rsid w:val="7CC12815"/>
    <w:rsid w:val="7CC85951"/>
    <w:rsid w:val="7CC876FF"/>
    <w:rsid w:val="7CCD11BA"/>
    <w:rsid w:val="7CD97B5E"/>
    <w:rsid w:val="7CDB7267"/>
    <w:rsid w:val="7CDE33C7"/>
    <w:rsid w:val="7CE107C1"/>
    <w:rsid w:val="7CED360A"/>
    <w:rsid w:val="7CED53B8"/>
    <w:rsid w:val="7CF95B0B"/>
    <w:rsid w:val="7D00325D"/>
    <w:rsid w:val="7D0A5F6A"/>
    <w:rsid w:val="7D20753B"/>
    <w:rsid w:val="7D2C5EE0"/>
    <w:rsid w:val="7D2E7EAA"/>
    <w:rsid w:val="7D2F3C22"/>
    <w:rsid w:val="7D40198C"/>
    <w:rsid w:val="7D423956"/>
    <w:rsid w:val="7D494CE4"/>
    <w:rsid w:val="7D4A280A"/>
    <w:rsid w:val="7D627B54"/>
    <w:rsid w:val="7D690EE2"/>
    <w:rsid w:val="7D697E7F"/>
    <w:rsid w:val="7D80447E"/>
    <w:rsid w:val="7D9A5540"/>
    <w:rsid w:val="7DA41F1A"/>
    <w:rsid w:val="7DB639FC"/>
    <w:rsid w:val="7DD244BC"/>
    <w:rsid w:val="7DDA1DE0"/>
    <w:rsid w:val="7DFA7D8C"/>
    <w:rsid w:val="7DFB58B2"/>
    <w:rsid w:val="7E014A78"/>
    <w:rsid w:val="7E096221"/>
    <w:rsid w:val="7E1075B0"/>
    <w:rsid w:val="7E1846B6"/>
    <w:rsid w:val="7E1D1CCD"/>
    <w:rsid w:val="7E33329E"/>
    <w:rsid w:val="7E4234E1"/>
    <w:rsid w:val="7E5356EF"/>
    <w:rsid w:val="7E6478FC"/>
    <w:rsid w:val="7E6D4A02"/>
    <w:rsid w:val="7E751B09"/>
    <w:rsid w:val="7E775881"/>
    <w:rsid w:val="7E834226"/>
    <w:rsid w:val="7E90249F"/>
    <w:rsid w:val="7E9941A9"/>
    <w:rsid w:val="7E9F14AB"/>
    <w:rsid w:val="7EAA17B2"/>
    <w:rsid w:val="7EAF0B77"/>
    <w:rsid w:val="7EB048EF"/>
    <w:rsid w:val="7EBB39C0"/>
    <w:rsid w:val="7EC07354"/>
    <w:rsid w:val="7EE03426"/>
    <w:rsid w:val="7EE66563"/>
    <w:rsid w:val="7EEB5927"/>
    <w:rsid w:val="7EEF18BB"/>
    <w:rsid w:val="7EF649F8"/>
    <w:rsid w:val="7F0C421B"/>
    <w:rsid w:val="7F1135E0"/>
    <w:rsid w:val="7F160BF6"/>
    <w:rsid w:val="7F363046"/>
    <w:rsid w:val="7F370B6C"/>
    <w:rsid w:val="7F390D88"/>
    <w:rsid w:val="7F3E639F"/>
    <w:rsid w:val="7F4D0390"/>
    <w:rsid w:val="7F5A271B"/>
    <w:rsid w:val="7F645E05"/>
    <w:rsid w:val="7F671451"/>
    <w:rsid w:val="7F69341C"/>
    <w:rsid w:val="7F7B6CAB"/>
    <w:rsid w:val="7F7D6EC7"/>
    <w:rsid w:val="7F855D7C"/>
    <w:rsid w:val="7F875650"/>
    <w:rsid w:val="7F8F09A8"/>
    <w:rsid w:val="7FA33950"/>
    <w:rsid w:val="7FA75CF2"/>
    <w:rsid w:val="7FB4040F"/>
    <w:rsid w:val="7FC00B62"/>
    <w:rsid w:val="7FCA378E"/>
    <w:rsid w:val="7FDA7E75"/>
    <w:rsid w:val="7FDD5BB8"/>
    <w:rsid w:val="7FDF36DE"/>
    <w:rsid w:val="7FDF723A"/>
    <w:rsid w:val="7FE231CE"/>
    <w:rsid w:val="7FF2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76CC7"/>
  <w15:docId w15:val="{B2619BEE-3E03-4A0E-BDF7-171B00E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ascii="Times New Roman" w:eastAsia="仿宋_GB2312" w:hAnsi="Times New Roman" w:cs="Times New Roman"/>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rFonts w:ascii="Times New Roman" w:eastAsia="宋体" w:hAnsi="Times New Roman" w:cs="Times New Roman"/>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ascii="Times New Roman" w:eastAsia="仿宋_GB2312" w:hAnsi="Times New Roman" w:cs="Times New Roman"/>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23</Pages>
  <Words>1813</Words>
  <Characters>10337</Characters>
  <Application>Microsoft Office Word</Application>
  <DocSecurity>0</DocSecurity>
  <Lines>86</Lines>
  <Paragraphs>24</Paragraphs>
  <ScaleCrop>false</ScaleCrop>
  <Company>个人</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375</cp:revision>
  <cp:lastPrinted>2020-05-07T01:04:00Z</cp:lastPrinted>
  <dcterms:created xsi:type="dcterms:W3CDTF">2018-03-23T02:20:00Z</dcterms:created>
  <dcterms:modified xsi:type="dcterms:W3CDTF">2024-11-26T14:54:00Z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