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rPr>
        <w:t>XX-001</w:t>
      </w:r>
      <w:r>
        <w:rPr>
          <w:rFonts w:hint="eastAsia" w:eastAsia="仿宋_GB2312"/>
          <w:bCs/>
          <w:color w:val="000000"/>
          <w:sz w:val="28"/>
          <w:szCs w:val="28"/>
          <w:highlight w:val="none"/>
          <w:u w:val="single"/>
        </w:rPr>
        <w:t xml:space="preserve">        </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2"/>
        <w:rPr>
          <w:rFonts w:hint="eastAsia"/>
          <w:highlight w:val="none"/>
        </w:rPr>
      </w:pPr>
    </w:p>
    <w:p w14:paraId="5FE9DEF8">
      <w:pPr>
        <w:pStyle w:val="2"/>
        <w:rPr>
          <w:rFonts w:hint="eastAsia"/>
          <w:highlight w:val="none"/>
        </w:rPr>
      </w:pPr>
    </w:p>
    <w:p w14:paraId="0032B077">
      <w:pPr>
        <w:pStyle w:val="2"/>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lang w:val="en-US" w:eastAsia="zh-CN"/>
        </w:rPr>
        <w:t>土</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4"/>
        <w:spacing w:after="120"/>
        <w:ind w:firstLine="560"/>
        <w:rPr>
          <w:rFonts w:hint="eastAsia" w:ascii="宋体" w:hAnsi="宋体" w:cs="宋体"/>
          <w:b/>
          <w:sz w:val="28"/>
          <w:szCs w:val="28"/>
          <w:highlight w:val="none"/>
        </w:rPr>
      </w:pPr>
    </w:p>
    <w:p w14:paraId="3C3CC732">
      <w:pPr>
        <w:pStyle w:val="4"/>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421D04C5">
      <w:pPr>
        <w:pStyle w:val="2"/>
        <w:rPr>
          <w:rFonts w:hint="eastAsia" w:ascii="仿宋_GB2312" w:hAnsi="仿宋_GB2312" w:eastAsia="仿宋_GB2312" w:cs="仿宋_GB2312"/>
          <w:b/>
          <w:color w:val="000000"/>
          <w:sz w:val="28"/>
          <w:szCs w:val="28"/>
          <w:highlight w:val="none"/>
        </w:rPr>
      </w:pPr>
    </w:p>
    <w:p w14:paraId="386580AA">
      <w:pPr>
        <w:rPr>
          <w:rFonts w:hint="eastAsia" w:ascii="仿宋_GB2312" w:hAnsi="仿宋_GB2312" w:eastAsia="仿宋_GB2312" w:cs="仿宋_GB2312"/>
          <w:b/>
          <w:color w:val="000000"/>
          <w:sz w:val="28"/>
          <w:szCs w:val="28"/>
          <w:highlight w:val="none"/>
        </w:rPr>
      </w:pPr>
    </w:p>
    <w:p w14:paraId="47350411">
      <w:pPr>
        <w:pStyle w:val="2"/>
        <w:rPr>
          <w:rFonts w:hint="eastAsia" w:ascii="仿宋_GB2312" w:hAnsi="仿宋_GB2312" w:eastAsia="仿宋_GB2312" w:cs="仿宋_GB2312"/>
          <w:b/>
          <w:color w:val="000000"/>
          <w:sz w:val="28"/>
          <w:szCs w:val="28"/>
          <w:highlight w:val="none"/>
        </w:rPr>
      </w:pPr>
    </w:p>
    <w:p w14:paraId="2E655A5E">
      <w:pPr>
        <w:rPr>
          <w:rFonts w:hint="eastAsia" w:ascii="仿宋_GB2312" w:hAnsi="仿宋_GB2312" w:eastAsia="仿宋_GB2312" w:cs="仿宋_GB2312"/>
          <w:b/>
          <w:color w:val="000000"/>
          <w:sz w:val="28"/>
          <w:szCs w:val="28"/>
          <w:highlight w:val="none"/>
        </w:rPr>
      </w:pPr>
    </w:p>
    <w:p w14:paraId="49F3E2E4">
      <w:pPr>
        <w:pStyle w:val="2"/>
        <w:rPr>
          <w:rFonts w:hint="eastAsia" w:ascii="仿宋_GB2312" w:hAnsi="仿宋_GB2312" w:eastAsia="仿宋_GB2312" w:cs="仿宋_GB2312"/>
          <w:b/>
          <w:color w:val="000000"/>
          <w:sz w:val="28"/>
          <w:szCs w:val="28"/>
          <w:highlight w:val="none"/>
        </w:rPr>
      </w:pPr>
    </w:p>
    <w:p w14:paraId="26E9D3ED">
      <w:pPr>
        <w:rPr>
          <w:rFonts w:hint="eastAsia"/>
        </w:rPr>
      </w:pPr>
      <w:bookmarkEnd w:id="0"/>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4"/>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4"/>
            <w:rPr>
              <w:highlight w:val="none"/>
            </w:rPr>
          </w:pPr>
        </w:p>
        <w:p w14:paraId="28E2A186">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640"/>
      <w:bookmarkStart w:id="6" w:name="_Toc29946"/>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42A48552">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p>
    <w:p w14:paraId="17E0D9A2">
      <w:pPr>
        <w:pStyle w:val="11"/>
        <w:spacing w:line="400" w:lineRule="atLeast"/>
        <w:ind w:firstLine="420" w:firstLineChars="200"/>
        <w:rPr>
          <w:rFonts w:ascii="仿宋_GB2312" w:hAnsi="仿宋_GB2312" w:eastAsia="仿宋_GB2312" w:cs="仿宋_GB2312"/>
          <w:color w:val="000000" w:themeColor="text1"/>
          <w:highlight w:val="none"/>
          <w14:textFill>
            <w14:solidFill>
              <w14:schemeClr w14:val="tx1"/>
            </w14:solidFill>
          </w14:textFill>
        </w:rPr>
      </w:pPr>
      <w:r>
        <w:rPr>
          <w:rFonts w:hint="default" w:ascii="Times New Roman" w:hAnsi="Times New Roman" w:eastAsia="仿宋_GB2312" w:cs="Times New Roman"/>
          <w:bCs/>
          <w:color w:val="000000" w:themeColor="text1"/>
          <w:sz w:val="21"/>
          <w:szCs w:val="21"/>
          <w:u w:val="single"/>
          <w:lang w:val="en-US" w:eastAsia="zh-CN"/>
          <w14:textFill>
            <w14:solidFill>
              <w14:schemeClr w14:val="tx1"/>
            </w14:solidFill>
          </w14:textFill>
        </w:rPr>
        <w:t>国道G515定州至浚县公路宁晋县小枣村至隆尧县尧东庄段新改建工程施工第二标段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邢台市柏乡县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3103"/>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1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051"/>
        <w:gridCol w:w="875"/>
        <w:gridCol w:w="439"/>
        <w:gridCol w:w="917"/>
        <w:gridCol w:w="837"/>
        <w:gridCol w:w="975"/>
        <w:gridCol w:w="547"/>
        <w:gridCol w:w="1102"/>
        <w:gridCol w:w="809"/>
        <w:gridCol w:w="782"/>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249"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99"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499"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0"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23"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77"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56"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12"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28"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1"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39"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51D6466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599" w:type="pct"/>
            <w:shd w:val="clear" w:color="auto" w:fill="auto"/>
            <w:vAlign w:val="center"/>
          </w:tcPr>
          <w:p w14:paraId="4E8168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土</w:t>
            </w:r>
          </w:p>
        </w:tc>
        <w:tc>
          <w:tcPr>
            <w:tcW w:w="499" w:type="pct"/>
            <w:shd w:val="clear" w:color="auto" w:fill="auto"/>
            <w:vAlign w:val="center"/>
          </w:tcPr>
          <w:p w14:paraId="37C28BE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0" w:type="pct"/>
            <w:shd w:val="clear" w:color="auto" w:fill="auto"/>
            <w:vAlign w:val="center"/>
          </w:tcPr>
          <w:p w14:paraId="4F7B56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方</w:t>
            </w:r>
          </w:p>
        </w:tc>
        <w:tc>
          <w:tcPr>
            <w:tcW w:w="523" w:type="pct"/>
            <w:shd w:val="clear" w:color="auto" w:fill="auto"/>
            <w:vAlign w:val="center"/>
          </w:tcPr>
          <w:p w14:paraId="7007E61A">
            <w:pPr>
              <w:widowControl/>
              <w:spacing w:line="400" w:lineRule="atLeast"/>
              <w:jc w:val="center"/>
              <w:textAlignment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175000</w:t>
            </w:r>
          </w:p>
        </w:tc>
        <w:tc>
          <w:tcPr>
            <w:tcW w:w="477"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8"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9" w:type="pct"/>
            <w:shd w:val="clear" w:color="auto" w:fill="auto"/>
            <w:vAlign w:val="center"/>
          </w:tcPr>
          <w:p w14:paraId="74D0C355">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压实方</w:t>
            </w: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49"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99"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99"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0"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23"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7"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56"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28"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1"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9"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本合同</w:t>
      </w:r>
      <w:r>
        <w:rPr>
          <w:rFonts w:hint="eastAsia" w:ascii="仿宋_GB2312" w:hAnsi="仿宋_GB2312" w:eastAsia="仿宋_GB2312" w:cs="仿宋_GB2312"/>
          <w:b/>
          <w:bCs/>
          <w:color w:val="000000" w:themeColor="text1"/>
          <w:highlight w:val="none"/>
          <w:u w:val="single"/>
          <w14:textFill>
            <w14:solidFill>
              <w14:schemeClr w14:val="tx1"/>
            </w14:solidFill>
          </w14:textFill>
        </w:rPr>
        <w:t>约定的“</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u w:val="single"/>
          <w14:textFill>
            <w14:solidFill>
              <w14:schemeClr w14:val="tx1"/>
            </w14:solidFill>
          </w14:textFill>
        </w:rPr>
        <w:t>综合单价”</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包含卸货等送达甲方施工现场的所有费用。</w:t>
      </w:r>
      <w:permEnd w:id="11"/>
    </w:p>
    <w:p w14:paraId="4F20F2F5">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23444"/>
      <w:bookmarkStart w:id="13"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甲方材料员指定位置</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按合同约定将所需物资材料送到甲方指定地点</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王锴博</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sz w:val="21"/>
          <w:szCs w:val="21"/>
          <w:u w:val="single"/>
          <w:lang w:val="en-US" w:eastAsia="zh-CN"/>
        </w:rPr>
        <w:t>18333943204</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 w:hAnsi="仿宋" w:eastAsia="仿宋" w:cs="仿宋"/>
          <w:sz w:val="21"/>
          <w:szCs w:val="21"/>
          <w:u w:val="single"/>
          <w:lang w:val="en-US" w:eastAsia="zh-CN"/>
        </w:rPr>
        <w:t>18333943204@163.com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运输土方时应满足邢台市相关地区的环保及道路运输要求，所用运输土方的车辆必须加盖篷布不得撒漏</w:t>
      </w:r>
      <w:r>
        <w:rPr>
          <w:rFonts w:hint="eastAsia" w:ascii="仿宋_GB2312" w:hAnsi="仿宋_GB2312" w:eastAsia="仿宋_GB2312" w:cs="仿宋_GB2312"/>
          <w:color w:val="auto"/>
          <w:sz w:val="24"/>
          <w:szCs w:val="24"/>
          <w:highlight w:val="none"/>
          <w:u w:val="single"/>
        </w:rPr>
        <w:t xml:space="preserve">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12447"/>
      <w:bookmarkStart w:id="18" w:name="_Toc29361"/>
      <w:r>
        <w:rPr>
          <w:rFonts w:hint="eastAsia" w:ascii="仿宋_GB2312" w:hAnsi="仿宋_GB2312" w:eastAsia="仿宋_GB2312" w:cs="仿宋_GB2312"/>
          <w:b/>
          <w:bCs/>
          <w:color w:val="auto"/>
          <w:highlight w:val="none"/>
        </w:rPr>
        <w:t>货物质量</w:t>
      </w:r>
      <w:bookmarkEnd w:id="16"/>
      <w:bookmarkEnd w:id="17"/>
      <w:bookmarkEnd w:id="18"/>
    </w:p>
    <w:p w14:paraId="15B7A066">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所用土方</w:t>
      </w:r>
      <w:r>
        <w:rPr>
          <w:rFonts w:hint="eastAsia" w:ascii="仿宋_GB2312" w:hAnsi="仿宋_GB2312" w:eastAsia="仿宋_GB2312" w:cs="仿宋_GB2312"/>
          <w:color w:val="auto"/>
          <w:highlight w:val="none"/>
          <w:u w:val="single"/>
        </w:rPr>
        <w:t>不得</w:t>
      </w:r>
      <w:r>
        <w:rPr>
          <w:rFonts w:hint="eastAsia" w:ascii="仿宋_GB2312" w:hAnsi="仿宋_GB2312" w:eastAsia="仿宋_GB2312" w:cs="仿宋_GB2312"/>
          <w:color w:val="auto"/>
          <w:highlight w:val="none"/>
          <w:u w:val="single"/>
          <w:lang w:val="en-US" w:eastAsia="zh-CN"/>
        </w:rPr>
        <w:t>是</w:t>
      </w:r>
      <w:r>
        <w:rPr>
          <w:rFonts w:hint="eastAsia" w:ascii="仿宋_GB2312" w:hAnsi="仿宋_GB2312" w:eastAsia="仿宋_GB2312" w:cs="仿宋_GB2312"/>
          <w:color w:val="auto"/>
          <w:highlight w:val="none"/>
          <w:u w:val="single"/>
        </w:rPr>
        <w:t>膨胀土、淤泥、有机质土、含草皮土、生活垃圾、含有树根和腐朽物质的土，液限大于50、塑性指数大于26的土以及含水量超过规定的土</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lang w:val="en-US" w:eastAsia="zh-CN"/>
        </w:rPr>
        <w:t>3.1</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22036"/>
      <w:bookmarkStart w:id="20" w:name="_Toc3621"/>
      <w:bookmarkStart w:id="21"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以压实方计</w:t>
      </w:r>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邢台宏信工程检测有限公司</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3953"/>
      <w:bookmarkStart w:id="26" w:name="_Toc22166"/>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100</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/简易计税</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1"/>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1859"/>
      <w:bookmarkStart w:id="29" w:name="_Toc27325"/>
      <w:bookmarkStart w:id="30"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80</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default" w:ascii="Times New Roman" w:hAnsi="Times New Roman" w:eastAsia="仿宋_GB2312" w:cs="Times New Roman"/>
          <w:b w:val="0"/>
          <w:bCs/>
          <w:sz w:val="21"/>
          <w:szCs w:val="21"/>
          <w:u w:val="single"/>
        </w:rPr>
        <w:t>中建路桥集团第六工程有限公司</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default" w:ascii="Times New Roman" w:hAnsi="Times New Roman" w:eastAsia="仿宋_GB2312" w:cs="Times New Roman"/>
          <w:b w:val="0"/>
          <w:bCs/>
          <w:sz w:val="21"/>
          <w:szCs w:val="21"/>
          <w:u w:val="single"/>
        </w:rPr>
        <w:t>1305 0165 5272 0000 0297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default" w:ascii="Times New Roman" w:hAnsi="Times New Roman" w:eastAsia="仿宋_GB2312" w:cs="Times New Roman"/>
          <w:b w:val="0"/>
          <w:bCs/>
          <w:sz w:val="21"/>
          <w:szCs w:val="21"/>
          <w:u w:val="single"/>
        </w:rPr>
        <w:t>建行邢台青青家园支行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90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王锴博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18333943204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0319-2620099</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0319-2620099</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zjlq6bgsh@163.com</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河北省邢台市信都区泉北西大街1299号</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张海萍</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zjlq6bgsh@163.com</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1843"/>
      <w:bookmarkStart w:id="35" w:name="_Toc26478"/>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6851_WPSOffice_Level1"/>
      <w:bookmarkStart w:id="38" w:name="_Toc31827_WPSOffice_Level1"/>
      <w:bookmarkStart w:id="39" w:name="_Toc15785_WPSOffice_Level1"/>
      <w:bookmarkStart w:id="40" w:name="_Toc21939"/>
      <w:bookmarkStart w:id="41"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8898_WPSOffice_Level1"/>
      <w:bookmarkStart w:id="43" w:name="_Toc19595_WPSOffice_Level1"/>
      <w:bookmarkStart w:id="44" w:name="_Toc6163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374"/>
      <w:bookmarkStart w:id="46" w:name="_Toc31108"/>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6133_WPSOffice_Level1"/>
      <w:bookmarkStart w:id="49" w:name="_Toc14040"/>
      <w:bookmarkStart w:id="50" w:name="_Toc27542"/>
      <w:bookmarkStart w:id="51" w:name="_Toc3383_WPSOffice_Level1"/>
      <w:bookmarkStart w:id="52" w:name="_Toc5250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641_WPSOffice_Level1"/>
      <w:bookmarkStart w:id="55" w:name="_Toc19768_WPSOffice_Level1"/>
      <w:bookmarkStart w:id="56" w:name="_Toc22730_WPSOffice_Level1"/>
      <w:bookmarkStart w:id="57" w:name="_Toc26596"/>
      <w:bookmarkStart w:id="58" w:name="_Toc660"/>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8260_WPSOffice_Level1"/>
      <w:bookmarkStart w:id="61" w:name="_Toc19161_WPSOffice_Level1"/>
      <w:bookmarkStart w:id="62" w:name="_Toc24584_WPSOffice_Level1"/>
      <w:bookmarkStart w:id="63" w:name="_Toc459"/>
      <w:bookmarkStart w:id="64" w:name="_Toc25961"/>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94E8F4F">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7321"/>
      <w:bookmarkStart w:id="67" w:name="_Toc31445"/>
      <w:bookmarkStart w:id="68"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国道G515新改建2标</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D409106">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21254"/>
      <w:bookmarkStart w:id="70" w:name="_Toc4519"/>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2"/>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国道G515新改建2标</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执行）李海波</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default" w:ascii="Times New Roman" w:hAnsi="Times New Roman" w:cs="Times New Roman"/>
          <w:color w:val="000000"/>
          <w:sz w:val="21"/>
          <w:szCs w:val="21"/>
          <w:u w:val="single"/>
          <w:lang w:val="en-US" w:eastAsia="zh-CN"/>
        </w:rPr>
        <w:t>130104198303152439</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A464CA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11293"/>
      <w:bookmarkStart w:id="77" w:name="_Toc15118"/>
      <w:bookmarkStart w:id="78" w:name="_Toc20069"/>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邢台</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24322"/>
      <w:bookmarkStart w:id="82" w:name="_Toc776"/>
      <w:bookmarkStart w:id="83"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0"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Hlk127794870"/>
      <w:bookmarkStart w:id="92" w:name="_Toc1869"/>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13486"/>
      <w:bookmarkStart w:id="98" w:name="_Toc1717"/>
      <w:bookmarkStart w:id="99"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20335"/>
      <w:bookmarkStart w:id="104" w:name="_Toc11521"/>
      <w:bookmarkStart w:id="105"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471"/>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9083"/>
      <w:bookmarkStart w:id="111"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6580"/>
      <w:bookmarkStart w:id="114" w:name="_Toc17777"/>
      <w:bookmarkStart w:id="115"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0852"/>
      <w:bookmarkStart w:id="117" w:name="_Toc18501"/>
      <w:bookmarkStart w:id="118"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w:t>
      </w:r>
      <w:bookmarkStart w:id="129" w:name="_GoBack"/>
      <w:bookmarkEnd w:id="129"/>
      <w:r>
        <w:rPr>
          <w:rFonts w:hint="eastAsia" w:ascii="仿宋_GB2312" w:hAnsi="仿宋_GB2312" w:eastAsia="仿宋_GB2312" w:cs="仿宋_GB2312"/>
          <w:color w:val="000000" w:themeColor="text1"/>
          <w:highlight w:val="none"/>
          <w14:textFill>
            <w14:solidFill>
              <w14:schemeClr w14:val="tx1"/>
            </w14:solidFill>
          </w14:textFill>
        </w:rPr>
        <w:t>申请书，并告知对方争议、纠纷或权利主张之事实及依据。</w:t>
      </w:r>
    </w:p>
    <w:p w14:paraId="1A0C7F5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9" w:name="_Hlk126770481"/>
      <w:bookmarkStart w:id="120" w:name="_Hlk126830485"/>
      <w:bookmarkStart w:id="121" w:name="_Toc18393"/>
      <w:bookmarkStart w:id="122" w:name="_Toc31739"/>
      <w:bookmarkStart w:id="123"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3"/>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EwPm7osG3BAF215cc62z1FoAiC4=" w:salt="ZN58PSHWGtDu0C+Xz0B9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3EA80078"/>
    <w:rsid w:val="3EF518D7"/>
    <w:rsid w:val="4493311A"/>
    <w:rsid w:val="47857C94"/>
    <w:rsid w:val="4B7613B8"/>
    <w:rsid w:val="4C03387D"/>
    <w:rsid w:val="4D7E765F"/>
    <w:rsid w:val="4DAC7892"/>
    <w:rsid w:val="4F461FE7"/>
    <w:rsid w:val="4F8151E4"/>
    <w:rsid w:val="55C3101A"/>
    <w:rsid w:val="57206CE0"/>
    <w:rsid w:val="57415D69"/>
    <w:rsid w:val="5D403159"/>
    <w:rsid w:val="5E361890"/>
    <w:rsid w:val="5E4E17D8"/>
    <w:rsid w:val="5EE82A63"/>
    <w:rsid w:val="61B80175"/>
    <w:rsid w:val="637A221F"/>
    <w:rsid w:val="66576686"/>
    <w:rsid w:val="66F260F2"/>
    <w:rsid w:val="697275C4"/>
    <w:rsid w:val="69F85DC8"/>
    <w:rsid w:val="6ADE3093"/>
    <w:rsid w:val="6BFE7C2B"/>
    <w:rsid w:val="6C537AB1"/>
    <w:rsid w:val="6D441D97"/>
    <w:rsid w:val="6E7C024F"/>
    <w:rsid w:val="6EEF5F38"/>
    <w:rsid w:val="6FA504B7"/>
    <w:rsid w:val="71FE5E4C"/>
    <w:rsid w:val="721414BF"/>
    <w:rsid w:val="733C129F"/>
    <w:rsid w:val="744E75A9"/>
    <w:rsid w:val="7474679E"/>
    <w:rsid w:val="75723680"/>
    <w:rsid w:val="75F93477"/>
    <w:rsid w:val="76733FB5"/>
    <w:rsid w:val="784A2271"/>
    <w:rsid w:val="79B46DB8"/>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3">
    <w:name w:val="annotation text"/>
    <w:basedOn w:val="1"/>
    <w:autoRedefine/>
    <w:qFormat/>
    <w:uiPriority w:val="0"/>
    <w:pPr>
      <w:jc w:val="left"/>
    </w:p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21790</Words>
  <Characters>22547</Characters>
  <Lines>0</Lines>
  <Paragraphs>0</Paragraphs>
  <TotalTime>8</TotalTime>
  <ScaleCrop>false</ScaleCrop>
  <LinksUpToDate>false</LinksUpToDate>
  <CharactersWithSpaces>24762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YL虎</cp:lastModifiedBy>
  <dcterms:modified xsi:type="dcterms:W3CDTF">2025-07-03T06:38:19Z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30019D8101584DED9F9105C93A3B0518_12</vt:lpwstr>
  </property>
  <property fmtid="{D5CDD505-2E9C-101B-9397-08002B2CF9AE}" pid="4" name="KSOTemplateDocerSaveRecord">
    <vt:lpwstr>eyJoZGlkIjoiOWMyMWM0NzM3Y2NmNTgyNmJkOGYwYTdjMzg3YjdhODgiLCJ1c2VySWQiOiI3NDgzNzg5NjUifQ==</vt:lpwstr>
  </property>
</Properties>
</file>