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numPr>
          <w:ilvl w:val="0"/>
          <w:numId w:val="0"/>
        </w:numPr>
        <w:spacing w:before="120" w:after="120" w:line="400" w:lineRule="exact"/>
        <w:ind w:leftChars="0"/>
        <w:jc w:val="both"/>
        <w:rPr>
          <w:rFonts w:ascii="华文仿宋" w:hAnsi="华文仿宋" w:eastAsia="华文仿宋"/>
          <w:sz w:val="36"/>
          <w:szCs w:val="36"/>
          <w:highlight w:val="none"/>
          <w:u w:color="FF0000"/>
        </w:rPr>
      </w:pPr>
      <w:bookmarkStart w:id="0" w:name="_Toc9668"/>
    </w:p>
    <w:p>
      <w:pPr>
        <w:pStyle w:val="3"/>
        <w:numPr>
          <w:ilvl w:val="0"/>
          <w:numId w:val="0"/>
        </w:numPr>
        <w:spacing w:before="120" w:after="120" w:line="400" w:lineRule="exact"/>
        <w:ind w:leftChars="0"/>
        <w:jc w:val="both"/>
        <w:rPr>
          <w:rFonts w:ascii="华文仿宋" w:hAnsi="华文仿宋" w:eastAsia="华文仿宋"/>
          <w:sz w:val="36"/>
          <w:szCs w:val="36"/>
          <w:highlight w:val="none"/>
          <w:u w:color="FF0000"/>
        </w:rPr>
      </w:pPr>
    </w:p>
    <w:p>
      <w:pPr>
        <w:pStyle w:val="3"/>
        <w:numPr>
          <w:ilvl w:val="0"/>
          <w:numId w:val="0"/>
        </w:numPr>
        <w:adjustRightInd w:val="0"/>
        <w:snapToGrid w:val="0"/>
        <w:spacing w:before="120" w:after="120" w:line="240" w:lineRule="auto"/>
        <w:jc w:val="center"/>
        <w:rPr>
          <w:rFonts w:hint="eastAsia" w:ascii="仿宋_GB2312" w:eastAsia="仿宋_GB2312"/>
          <w:b w:val="0"/>
          <w:bCs w:val="0"/>
          <w:highlight w:val="none"/>
          <w:u w:color="FF0000"/>
          <w:lang w:val="en-US" w:eastAsia="zh-CN"/>
        </w:rPr>
      </w:pPr>
      <w:r>
        <w:rPr>
          <w:rFonts w:hint="eastAsia" w:ascii="仿宋_GB2312" w:eastAsia="仿宋_GB2312"/>
          <w:b w:val="0"/>
          <w:bCs w:val="0"/>
          <w:highlight w:val="none"/>
          <w:u w:color="FF0000"/>
        </w:rPr>
        <w:t>中建</w:t>
      </w:r>
      <w:r>
        <w:rPr>
          <w:rFonts w:hint="eastAsia" w:ascii="仿宋_GB2312" w:eastAsia="仿宋_GB2312"/>
          <w:b w:val="0"/>
          <w:bCs w:val="0"/>
          <w:highlight w:val="none"/>
          <w:u w:color="FF0000"/>
          <w:lang w:val="en-US" w:eastAsia="zh-CN"/>
        </w:rPr>
        <w:t>路桥集团有限公司</w:t>
      </w:r>
    </w:p>
    <w:p>
      <w:pPr>
        <w:pStyle w:val="3"/>
        <w:numPr>
          <w:ilvl w:val="0"/>
          <w:numId w:val="0"/>
        </w:numPr>
        <w:adjustRightInd w:val="0"/>
        <w:snapToGrid w:val="0"/>
        <w:spacing w:before="120" w:after="120" w:line="240" w:lineRule="auto"/>
        <w:jc w:val="center"/>
        <w:rPr>
          <w:rFonts w:ascii="仿宋_GB2312" w:eastAsia="仿宋_GB2312"/>
          <w:b w:val="0"/>
          <w:bCs w:val="0"/>
          <w:highlight w:val="none"/>
        </w:rPr>
      </w:pPr>
      <w:r>
        <w:rPr>
          <w:rFonts w:hint="eastAsia" w:ascii="仿宋_GB2312" w:eastAsia="仿宋_GB2312"/>
          <w:b w:val="0"/>
          <w:bCs w:val="0"/>
          <w:highlight w:val="none"/>
          <w:u w:val="single"/>
          <w:lang w:val="en-US" w:eastAsia="zh-CN"/>
        </w:rPr>
        <w:t xml:space="preserve">   水泥混凝土拌合站 </w:t>
      </w:r>
      <w:r>
        <w:rPr>
          <w:rFonts w:hint="eastAsia" w:ascii="仿宋_GB2312" w:eastAsia="仿宋_GB2312"/>
          <w:b w:val="0"/>
          <w:bCs w:val="0"/>
          <w:highlight w:val="none"/>
        </w:rPr>
        <w:t>采购</w:t>
      </w:r>
    </w:p>
    <w:p>
      <w:pPr>
        <w:pStyle w:val="3"/>
        <w:numPr>
          <w:ilvl w:val="0"/>
          <w:numId w:val="0"/>
        </w:numPr>
        <w:spacing w:before="120" w:after="120" w:line="360" w:lineRule="auto"/>
        <w:ind w:leftChars="0"/>
        <w:jc w:val="center"/>
        <w:rPr>
          <w:kern w:val="2"/>
          <w:sz w:val="52"/>
          <w:szCs w:val="52"/>
          <w:highlight w:val="none"/>
        </w:rPr>
      </w:pPr>
      <w:r>
        <w:rPr>
          <w:rFonts w:hint="eastAsia"/>
          <w:kern w:val="2"/>
          <w:sz w:val="52"/>
          <w:szCs w:val="52"/>
          <w:highlight w:val="none"/>
        </w:rPr>
        <w:t>招标公告</w:t>
      </w:r>
      <w:bookmarkEnd w:id="0"/>
    </w:p>
    <w:p>
      <w:pPr>
        <w:pStyle w:val="3"/>
        <w:numPr>
          <w:ilvl w:val="0"/>
          <w:numId w:val="0"/>
        </w:numPr>
        <w:adjustRightInd w:val="0"/>
        <w:snapToGrid w:val="0"/>
        <w:spacing w:before="120" w:after="120" w:line="240" w:lineRule="auto"/>
        <w:jc w:val="center"/>
        <w:rPr>
          <w:rFonts w:hint="eastAsia" w:ascii="仿宋_GB2312" w:eastAsia="仿宋_GB2312"/>
          <w:b w:val="0"/>
          <w:bCs w:val="0"/>
          <w:highlight w:val="none"/>
          <w:u w:val="single"/>
          <w:lang w:val="en-US" w:eastAsia="zh-CN"/>
        </w:rPr>
      </w:pPr>
      <w:r>
        <w:rPr>
          <w:rFonts w:hint="eastAsia" w:ascii="仿宋_GB2312" w:hAnsi="宋体" w:eastAsia="仿宋_GB2312" w:cs="宋体"/>
          <w:b w:val="0"/>
          <w:bCs w:val="0"/>
          <w:sz w:val="28"/>
          <w:szCs w:val="28"/>
          <w:highlight w:val="none"/>
          <w:u w:color="FF0000"/>
        </w:rPr>
        <w:t>招标编号：</w:t>
      </w:r>
      <w:r>
        <w:rPr>
          <w:rFonts w:hint="eastAsia" w:ascii="仿宋_GB2312" w:hAnsi="仿宋" w:eastAsia="仿宋_GB2312" w:cs="宋体"/>
          <w:color w:val="000000"/>
          <w:kern w:val="0"/>
          <w:sz w:val="28"/>
          <w:szCs w:val="28"/>
          <w:highlight w:val="none"/>
          <w:u w:val="single"/>
        </w:rPr>
        <w:t>ZJLQ</w:t>
      </w:r>
      <w:r>
        <w:rPr>
          <w:rFonts w:hint="eastAsia" w:ascii="仿宋_GB2312" w:hAnsi="仿宋" w:eastAsia="仿宋_GB2312" w:cs="宋体"/>
          <w:color w:val="000000"/>
          <w:kern w:val="0"/>
          <w:sz w:val="28"/>
          <w:szCs w:val="28"/>
          <w:highlight w:val="none"/>
          <w:u w:val="single"/>
          <w:lang w:val="en-US" w:eastAsia="zh-CN"/>
        </w:rPr>
        <w:t>-</w:t>
      </w:r>
      <w:r>
        <w:rPr>
          <w:rFonts w:hint="eastAsia" w:ascii="仿宋_GB2312" w:hAnsi="仿宋" w:eastAsia="仿宋_GB2312" w:cs="宋体"/>
          <w:color w:val="000000"/>
          <w:kern w:val="0"/>
          <w:sz w:val="28"/>
          <w:szCs w:val="28"/>
          <w:highlight w:val="none"/>
          <w:u w:val="single"/>
        </w:rPr>
        <w:t>FG-</w:t>
      </w:r>
      <w:r>
        <w:rPr>
          <w:rFonts w:hint="eastAsia" w:ascii="仿宋_GB2312" w:hAnsi="仿宋" w:eastAsia="仿宋_GB2312" w:cs="宋体"/>
          <w:color w:val="000000"/>
          <w:kern w:val="0"/>
          <w:sz w:val="28"/>
          <w:szCs w:val="28"/>
          <w:highlight w:val="none"/>
          <w:u w:val="single"/>
          <w:lang w:val="en-US" w:eastAsia="zh-CN"/>
        </w:rPr>
        <w:t>SBCG-丝路公司-001</w:t>
      </w:r>
    </w:p>
    <w:p>
      <w:pPr>
        <w:pStyle w:val="3"/>
        <w:keepNext w:val="0"/>
        <w:keepLines w:val="0"/>
        <w:numPr>
          <w:ilvl w:val="0"/>
          <w:numId w:val="0"/>
        </w:numPr>
        <w:spacing w:before="120" w:after="120" w:line="360" w:lineRule="auto"/>
        <w:ind w:leftChars="0"/>
        <w:jc w:val="both"/>
        <w:rPr>
          <w:rFonts w:ascii="黑体" w:hAnsi="黑体" w:eastAsia="黑体" w:cs="黑体"/>
          <w:sz w:val="52"/>
          <w:szCs w:val="52"/>
          <w:highlight w:val="none"/>
        </w:rPr>
      </w:pPr>
    </w:p>
    <w:p>
      <w:pPr>
        <w:pStyle w:val="5"/>
        <w:ind w:firstLine="560"/>
        <w:rPr>
          <w:rFonts w:ascii="华文仿宋" w:hAnsi="华文仿宋" w:eastAsia="华文仿宋" w:cs="Times New Roman"/>
          <w:highlight w:val="none"/>
        </w:rPr>
      </w:pPr>
    </w:p>
    <w:p>
      <w:pPr>
        <w:snapToGrid w:val="0"/>
        <w:spacing w:line="360" w:lineRule="auto"/>
        <w:ind w:firstLine="560"/>
        <w:rPr>
          <w:rFonts w:ascii="华文仿宋" w:hAnsi="华文仿宋" w:eastAsia="华文仿宋" w:cs="Times New Roman"/>
          <w:highlight w:val="none"/>
        </w:rPr>
      </w:pPr>
    </w:p>
    <w:p>
      <w:pPr>
        <w:snapToGrid w:val="0"/>
        <w:spacing w:line="360" w:lineRule="auto"/>
        <w:ind w:firstLine="560"/>
        <w:rPr>
          <w:rFonts w:ascii="华文仿宋" w:hAnsi="华文仿宋" w:eastAsia="华文仿宋" w:cs="Times New Roman"/>
          <w:highlight w:val="none"/>
        </w:rPr>
      </w:pPr>
    </w:p>
    <w:p>
      <w:pPr>
        <w:snapToGrid w:val="0"/>
        <w:spacing w:line="360" w:lineRule="auto"/>
        <w:ind w:firstLine="560"/>
        <w:rPr>
          <w:rFonts w:ascii="华文仿宋" w:hAnsi="华文仿宋" w:eastAsia="华文仿宋" w:cs="Times New Roman"/>
          <w:highlight w:val="none"/>
        </w:rPr>
      </w:pPr>
    </w:p>
    <w:p>
      <w:pPr>
        <w:snapToGrid w:val="0"/>
        <w:spacing w:line="360" w:lineRule="auto"/>
        <w:ind w:firstLine="560"/>
        <w:rPr>
          <w:rFonts w:ascii="华文仿宋" w:hAnsi="华文仿宋" w:eastAsia="华文仿宋" w:cs="Times New Roman"/>
          <w:highlight w:val="none"/>
        </w:rPr>
      </w:pPr>
    </w:p>
    <w:p>
      <w:pPr>
        <w:snapToGrid w:val="0"/>
        <w:spacing w:line="360" w:lineRule="auto"/>
        <w:ind w:firstLine="560"/>
        <w:rPr>
          <w:rFonts w:ascii="华文仿宋" w:hAnsi="华文仿宋" w:eastAsia="华文仿宋" w:cs="Times New Roman"/>
          <w:highlight w:val="none"/>
        </w:rPr>
      </w:pPr>
    </w:p>
    <w:p>
      <w:pPr>
        <w:rPr>
          <w:rFonts w:ascii="华文仿宋" w:hAnsi="华文仿宋" w:eastAsia="华文仿宋" w:cs="Times New Roman"/>
          <w:highlight w:val="none"/>
        </w:rPr>
      </w:pPr>
    </w:p>
    <w:p>
      <w:pPr>
        <w:rPr>
          <w:rFonts w:ascii="华文仿宋" w:hAnsi="华文仿宋" w:eastAsia="华文仿宋" w:cs="Times New Roman"/>
          <w:highlight w:val="none"/>
        </w:rPr>
      </w:pPr>
    </w:p>
    <w:p>
      <w:pPr>
        <w:rPr>
          <w:b/>
          <w:bCs/>
          <w:sz w:val="32"/>
          <w:szCs w:val="32"/>
          <w:highlight w:val="none"/>
        </w:rPr>
      </w:pPr>
    </w:p>
    <w:p>
      <w:pPr>
        <w:rPr>
          <w:b/>
          <w:bCs/>
          <w:sz w:val="32"/>
          <w:szCs w:val="32"/>
          <w:highlight w:val="none"/>
        </w:rPr>
      </w:pPr>
    </w:p>
    <w:p>
      <w:pPr>
        <w:rPr>
          <w:b/>
          <w:bCs/>
          <w:sz w:val="32"/>
          <w:szCs w:val="32"/>
          <w:highlight w:val="none"/>
        </w:rPr>
      </w:pPr>
    </w:p>
    <w:p>
      <w:pPr>
        <w:jc w:val="center"/>
        <w:rPr>
          <w:b/>
          <w:bCs/>
          <w:sz w:val="32"/>
          <w:szCs w:val="32"/>
          <w:highlight w:val="none"/>
        </w:rPr>
      </w:pPr>
      <w:r>
        <w:rPr>
          <w:rFonts w:hint="eastAsia"/>
          <w:b/>
          <w:bCs/>
          <w:sz w:val="32"/>
          <w:szCs w:val="32"/>
          <w:highlight w:val="none"/>
          <w:u w:val="single"/>
          <w:lang w:val="en-US" w:eastAsia="zh-CN"/>
        </w:rPr>
        <w:t>2025</w:t>
      </w:r>
      <w:r>
        <w:rPr>
          <w:rFonts w:hint="eastAsia"/>
          <w:b/>
          <w:bCs/>
          <w:sz w:val="32"/>
          <w:szCs w:val="32"/>
          <w:highlight w:val="none"/>
        </w:rPr>
        <w:t>年</w:t>
      </w:r>
      <w:r>
        <w:rPr>
          <w:rFonts w:hint="eastAsia"/>
          <w:b/>
          <w:bCs/>
          <w:sz w:val="32"/>
          <w:szCs w:val="32"/>
          <w:highlight w:val="none"/>
          <w:u w:val="single"/>
          <w:lang w:val="en-US" w:eastAsia="zh-CN"/>
        </w:rPr>
        <w:t>7</w:t>
      </w:r>
      <w:r>
        <w:rPr>
          <w:rFonts w:hint="eastAsia"/>
          <w:b/>
          <w:bCs/>
          <w:sz w:val="32"/>
          <w:szCs w:val="32"/>
          <w:highlight w:val="none"/>
        </w:rPr>
        <w:t>月</w:t>
      </w:r>
      <w:r>
        <w:rPr>
          <w:rFonts w:hint="eastAsia"/>
          <w:b/>
          <w:bCs/>
          <w:sz w:val="32"/>
          <w:szCs w:val="32"/>
          <w:highlight w:val="none"/>
          <w:u w:val="single"/>
          <w:lang w:val="en-US" w:eastAsia="zh-CN"/>
        </w:rPr>
        <w:t>15</w:t>
      </w:r>
      <w:r>
        <w:rPr>
          <w:rFonts w:hint="eastAsia"/>
          <w:b/>
          <w:bCs/>
          <w:sz w:val="32"/>
          <w:szCs w:val="32"/>
          <w:highlight w:val="none"/>
        </w:rPr>
        <w:t>日</w:t>
      </w:r>
    </w:p>
    <w:p>
      <w:pPr>
        <w:widowControl/>
        <w:jc w:val="left"/>
        <w:rPr>
          <w:rFonts w:ascii="华文仿宋" w:hAnsi="华文仿宋" w:eastAsia="华文仿宋" w:cs="Times New Roman"/>
          <w:highlight w:val="none"/>
        </w:rPr>
      </w:pPr>
      <w:r>
        <w:rPr>
          <w:rFonts w:ascii="华文仿宋" w:hAnsi="华文仿宋" w:eastAsia="华文仿宋" w:cs="Times New Roman"/>
          <w:highlight w:val="none"/>
        </w:rPr>
        <w:br w:type="page"/>
      </w:r>
    </w:p>
    <w:p>
      <w:pPr>
        <w:pStyle w:val="7"/>
        <w:spacing w:after="156" w:line="480" w:lineRule="exact"/>
        <w:jc w:val="center"/>
        <w:rPr>
          <w:rFonts w:asciiTheme="minorEastAsia" w:hAnsiTheme="minorEastAsia" w:eastAsiaTheme="minorEastAsia"/>
          <w:b/>
          <w:kern w:val="2"/>
          <w:sz w:val="32"/>
          <w:szCs w:val="32"/>
          <w:highlight w:val="none"/>
        </w:rPr>
      </w:pPr>
      <w:r>
        <w:rPr>
          <w:rFonts w:hint="eastAsia" w:asciiTheme="minorEastAsia" w:hAnsiTheme="minorEastAsia" w:eastAsiaTheme="minorEastAsia"/>
          <w:b/>
          <w:kern w:val="2"/>
          <w:sz w:val="32"/>
          <w:szCs w:val="32"/>
          <w:highlight w:val="none"/>
        </w:rPr>
        <w:t>中建路桥集团有限公司</w:t>
      </w:r>
    </w:p>
    <w:p>
      <w:pPr>
        <w:pStyle w:val="7"/>
        <w:spacing w:after="156" w:line="480" w:lineRule="exact"/>
        <w:jc w:val="center"/>
        <w:rPr>
          <w:rFonts w:hint="eastAsia" w:asciiTheme="minorEastAsia" w:hAnsiTheme="minorEastAsia" w:eastAsiaTheme="minorEastAsia"/>
          <w:b/>
          <w:kern w:val="2"/>
          <w:sz w:val="32"/>
          <w:szCs w:val="32"/>
          <w:highlight w:val="none"/>
        </w:rPr>
      </w:pPr>
      <w:r>
        <w:rPr>
          <w:rFonts w:hint="eastAsia" w:asciiTheme="minorEastAsia" w:hAnsiTheme="minorEastAsia" w:eastAsiaTheme="minorEastAsia"/>
          <w:b/>
          <w:kern w:val="2"/>
          <w:sz w:val="32"/>
          <w:szCs w:val="32"/>
          <w:highlight w:val="none"/>
          <w:lang w:val="en-US" w:eastAsia="zh-CN"/>
        </w:rPr>
        <w:t>丝路公司</w:t>
      </w:r>
      <w:r>
        <w:rPr>
          <w:rFonts w:hint="eastAsia" w:asciiTheme="minorEastAsia" w:hAnsiTheme="minorEastAsia" w:eastAsiaTheme="minorEastAsia"/>
          <w:b/>
          <w:kern w:val="2"/>
          <w:sz w:val="32"/>
          <w:szCs w:val="32"/>
          <w:highlight w:val="none"/>
        </w:rPr>
        <w:t>机械设备采购项目招标公告</w:t>
      </w:r>
      <w:r>
        <w:rPr>
          <w:rFonts w:hint="eastAsia" w:ascii="仿宋_GB2312" w:hAnsi="宋体" w:eastAsia="仿宋_GB2312" w:cs="宋体"/>
          <w:b w:val="0"/>
          <w:bCs w:val="0"/>
          <w:sz w:val="28"/>
          <w:szCs w:val="28"/>
          <w:highlight w:val="none"/>
          <w:u w:color="FF0000"/>
          <w:lang w:val="en-US" w:eastAsia="zh-CN"/>
        </w:rPr>
        <w:t xml:space="preserve">  </w:t>
      </w:r>
    </w:p>
    <w:p>
      <w:pPr>
        <w:numPr>
          <w:ilvl w:val="0"/>
          <w:numId w:val="2"/>
        </w:numPr>
        <w:spacing w:line="500" w:lineRule="exact"/>
        <w:ind w:firstLine="562" w:firstLineChars="200"/>
        <w:jc w:val="left"/>
        <w:rPr>
          <w:rFonts w:ascii="仿宋_GB2312" w:hAnsi="仿宋" w:eastAsia="仿宋_GB2312" w:cs="宋体"/>
          <w:b/>
          <w:color w:val="000000"/>
          <w:kern w:val="0"/>
          <w:sz w:val="28"/>
          <w:szCs w:val="28"/>
          <w:highlight w:val="none"/>
        </w:rPr>
      </w:pPr>
      <w:r>
        <w:rPr>
          <w:rFonts w:hint="eastAsia" w:ascii="仿宋_GB2312" w:hAnsi="仿宋" w:eastAsia="仿宋_GB2312" w:cs="宋体"/>
          <w:b/>
          <w:color w:val="000000"/>
          <w:kern w:val="0"/>
          <w:sz w:val="28"/>
          <w:szCs w:val="28"/>
          <w:highlight w:val="none"/>
        </w:rPr>
        <w:t>招标条件</w:t>
      </w:r>
    </w:p>
    <w:p>
      <w:pPr>
        <w:spacing w:line="500" w:lineRule="exact"/>
        <w:ind w:firstLine="560" w:firstLineChars="200"/>
        <w:jc w:val="left"/>
        <w:rPr>
          <w:rFonts w:hint="eastAsia" w:ascii="仿宋_GB2312" w:eastAsia="仿宋_GB2312"/>
          <w:sz w:val="28"/>
          <w:szCs w:val="28"/>
          <w:highlight w:val="none"/>
        </w:rPr>
      </w:pPr>
      <w:r>
        <w:rPr>
          <w:rFonts w:hint="eastAsia" w:ascii="仿宋_GB2312" w:hAnsi="仿宋" w:eastAsia="仿宋_GB2312" w:cs="Times New Roman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坚持以习近平新时代中国特色社会主义思想为指导，全面贯彻党的</w:t>
      </w:r>
      <w:r>
        <w:rPr>
          <w:rFonts w:hint="eastAsia" w:ascii="仿宋_GB2312" w:hAnsi="仿宋" w:eastAsia="仿宋_GB2312" w:cs="Times New Roman"/>
          <w:bCs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二十</w:t>
      </w:r>
      <w:r>
        <w:rPr>
          <w:rFonts w:hint="eastAsia" w:ascii="仿宋_GB2312" w:hAnsi="仿宋" w:eastAsia="仿宋_GB2312" w:cs="Times New Roman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大精神，遵守社会主义核心价值观</w:t>
      </w:r>
      <w:r>
        <w:rPr>
          <w:rFonts w:hint="eastAsia" w:ascii="仿宋_GB2312" w:hAnsi="仿宋" w:eastAsia="仿宋_GB2312" w:cs="Times New Roman"/>
          <w:bCs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" w:eastAsia="仿宋_GB2312" w:cs="Times New Roman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贯彻国家</w:t>
      </w:r>
      <w:r>
        <w:rPr>
          <w:rFonts w:hint="eastAsia" w:ascii="仿宋_GB2312" w:hAnsi="仿宋" w:eastAsia="仿宋_GB2312" w:cs="Times New Roman"/>
          <w:bCs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仿宋_GB2312" w:hAnsi="仿宋" w:eastAsia="仿宋_GB2312" w:cs="Times New Roman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双碳</w:t>
      </w:r>
      <w:r>
        <w:rPr>
          <w:rFonts w:hint="eastAsia" w:ascii="仿宋_GB2312" w:hAnsi="仿宋" w:eastAsia="仿宋_GB2312" w:cs="Times New Roman"/>
          <w:bCs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仿宋_GB2312" w:hAnsi="仿宋" w:eastAsia="仿宋_GB2312" w:cs="Times New Roman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战略</w:t>
      </w:r>
      <w:r>
        <w:rPr>
          <w:rFonts w:hint="eastAsia" w:ascii="仿宋_GB2312" w:hAnsi="仿宋" w:eastAsia="仿宋_GB2312" w:cs="Times New Roman"/>
          <w:bCs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引领</w:t>
      </w:r>
      <w:r>
        <w:rPr>
          <w:rFonts w:hint="eastAsia" w:ascii="仿宋_GB2312" w:hAnsi="仿宋" w:eastAsia="仿宋_GB2312" w:cs="Times New Roman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供应链上下游</w:t>
      </w:r>
      <w:r>
        <w:rPr>
          <w:rFonts w:hint="eastAsia" w:ascii="仿宋_GB2312" w:hAnsi="仿宋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绿色低碳发展</w:t>
      </w:r>
      <w:r>
        <w:rPr>
          <w:rFonts w:hint="eastAsia" w:ascii="仿宋_GB2312" w:hAnsi="仿宋" w:eastAsia="仿宋_GB2312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。根据中国建筑股份有限公司采购管理方针和中</w:t>
      </w:r>
      <w:r>
        <w:rPr>
          <w:rFonts w:hint="eastAsia" w:ascii="仿宋_GB2312" w:hAnsi="仿宋" w:eastAsia="仿宋_GB2312"/>
          <w:bCs/>
          <w:sz w:val="28"/>
          <w:szCs w:val="28"/>
          <w:highlight w:val="none"/>
        </w:rPr>
        <w:t>建路桥集团有限公司招标采购的相关管理办法，</w:t>
      </w:r>
      <w:r>
        <w:rPr>
          <w:rFonts w:hint="eastAsia" w:ascii="仿宋_GB2312" w:hAnsi="仿宋" w:eastAsia="仿宋_GB2312"/>
          <w:bCs/>
          <w:sz w:val="28"/>
          <w:szCs w:val="28"/>
          <w:highlight w:val="none"/>
          <w:lang w:val="en-US" w:eastAsia="zh-CN"/>
        </w:rPr>
        <w:t>丝路公司</w:t>
      </w:r>
      <w:r>
        <w:rPr>
          <w:rFonts w:hint="eastAsia" w:ascii="仿宋_GB2312" w:hAnsi="仿宋" w:eastAsia="仿宋_GB2312"/>
          <w:bCs/>
          <w:sz w:val="28"/>
          <w:szCs w:val="28"/>
          <w:highlight w:val="none"/>
        </w:rPr>
        <w:t>机械设备采购项目已由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highlight w:val="none"/>
        </w:rPr>
        <w:t>中建路桥集团批准采购</w:t>
      </w:r>
      <w:r>
        <w:rPr>
          <w:rFonts w:hint="eastAsia" w:ascii="仿宋_GB2312" w:hAnsi="宋体" w:eastAsia="仿宋_GB2312"/>
          <w:bCs/>
          <w:sz w:val="28"/>
          <w:szCs w:val="28"/>
          <w:highlight w:val="none"/>
        </w:rPr>
        <w:t>，</w:t>
      </w:r>
      <w:r>
        <w:rPr>
          <w:rFonts w:hint="eastAsia" w:ascii="仿宋_GB2312" w:hAnsi="仿宋" w:eastAsia="仿宋_GB2312" w:cs="宋体"/>
          <w:color w:val="000000"/>
          <w:kern w:val="0"/>
          <w:sz w:val="28"/>
          <w:szCs w:val="28"/>
          <w:highlight w:val="none"/>
        </w:rPr>
        <w:t>招标编号：</w:t>
      </w:r>
      <w:r>
        <w:rPr>
          <w:rFonts w:hint="eastAsia" w:ascii="仿宋_GB2312" w:hAnsi="仿宋" w:eastAsia="仿宋_GB2312" w:cs="宋体"/>
          <w:color w:val="000000"/>
          <w:kern w:val="0"/>
          <w:sz w:val="28"/>
          <w:szCs w:val="28"/>
          <w:highlight w:val="none"/>
          <w:u w:val="single"/>
        </w:rPr>
        <w:t>ZJLQ</w:t>
      </w:r>
      <w:r>
        <w:rPr>
          <w:rFonts w:hint="eastAsia" w:ascii="仿宋_GB2312" w:hAnsi="仿宋" w:eastAsia="仿宋_GB2312" w:cs="宋体"/>
          <w:color w:val="000000"/>
          <w:kern w:val="0"/>
          <w:sz w:val="28"/>
          <w:szCs w:val="28"/>
          <w:highlight w:val="none"/>
          <w:u w:val="single"/>
          <w:lang w:val="en-US" w:eastAsia="zh-CN"/>
        </w:rPr>
        <w:t>-</w:t>
      </w:r>
      <w:r>
        <w:rPr>
          <w:rFonts w:hint="eastAsia" w:ascii="仿宋_GB2312" w:hAnsi="仿宋" w:eastAsia="仿宋_GB2312" w:cs="宋体"/>
          <w:color w:val="000000"/>
          <w:kern w:val="0"/>
          <w:sz w:val="28"/>
          <w:szCs w:val="28"/>
          <w:highlight w:val="none"/>
          <w:u w:val="single"/>
        </w:rPr>
        <w:t>FG-</w:t>
      </w:r>
      <w:r>
        <w:rPr>
          <w:rFonts w:hint="eastAsia" w:ascii="仿宋_GB2312" w:hAnsi="仿宋" w:eastAsia="仿宋_GB2312" w:cs="宋体"/>
          <w:color w:val="000000"/>
          <w:kern w:val="0"/>
          <w:sz w:val="28"/>
          <w:szCs w:val="28"/>
          <w:highlight w:val="none"/>
          <w:u w:val="single"/>
          <w:lang w:val="en-US" w:eastAsia="zh-CN"/>
        </w:rPr>
        <w:t>SBCG-丝路公司-001</w:t>
      </w:r>
      <w:r>
        <w:rPr>
          <w:rFonts w:hint="eastAsia" w:ascii="仿宋_GB2312" w:hAnsi="仿宋" w:eastAsia="仿宋_GB2312" w:cs="宋体"/>
          <w:color w:val="000000"/>
          <w:kern w:val="0"/>
          <w:sz w:val="28"/>
          <w:szCs w:val="28"/>
          <w:highlight w:val="none"/>
        </w:rPr>
        <w:t>号，招标人为</w:t>
      </w:r>
      <w:r>
        <w:rPr>
          <w:rFonts w:hint="eastAsia" w:ascii="仿宋_GB2312" w:hAnsi="仿宋" w:eastAsia="仿宋_GB2312" w:cs="宋体"/>
          <w:color w:val="000000"/>
          <w:kern w:val="0"/>
          <w:sz w:val="28"/>
          <w:szCs w:val="28"/>
          <w:highlight w:val="none"/>
          <w:u w:val="single"/>
        </w:rPr>
        <w:t>中建路桥集团有限公司</w:t>
      </w:r>
      <w:r>
        <w:rPr>
          <w:rFonts w:hint="eastAsia" w:ascii="仿宋_GB2312" w:hAnsi="仿宋" w:eastAsia="仿宋_GB2312" w:cs="宋体"/>
          <w:color w:val="000000"/>
          <w:kern w:val="0"/>
          <w:sz w:val="28"/>
          <w:szCs w:val="28"/>
          <w:highlight w:val="none"/>
        </w:rPr>
        <w:t>。项目已具备招标条件，现对该项目进行公开招标，</w:t>
      </w:r>
      <w:r>
        <w:rPr>
          <w:rFonts w:hint="eastAsia" w:ascii="仿宋_GB2312" w:eastAsia="仿宋_GB2312"/>
          <w:sz w:val="28"/>
          <w:szCs w:val="28"/>
          <w:highlight w:val="none"/>
        </w:rPr>
        <w:t>诚邀符合资格要求、能提供优质服务的厂商或分供商参加投标。</w:t>
      </w:r>
    </w:p>
    <w:p>
      <w:pPr>
        <w:pStyle w:val="7"/>
        <w:numPr>
          <w:ilvl w:val="0"/>
          <w:numId w:val="3"/>
        </w:numPr>
        <w:spacing w:line="500" w:lineRule="exact"/>
        <w:ind w:firstLine="562" w:firstLineChars="200"/>
        <w:rPr>
          <w:rFonts w:hint="eastAsia" w:ascii="仿宋_GB2312" w:eastAsia="仿宋_GB2312" w:cs="宋体"/>
          <w:b/>
          <w:bCs/>
          <w:kern w:val="2"/>
          <w:sz w:val="28"/>
          <w:szCs w:val="28"/>
          <w:highlight w:val="none"/>
          <w:lang w:eastAsia="zh-CN"/>
        </w:rPr>
      </w:pPr>
      <w:r>
        <w:rPr>
          <w:rFonts w:hint="eastAsia" w:ascii="仿宋_GB2312" w:eastAsia="仿宋_GB2312" w:cs="宋体"/>
          <w:b/>
          <w:bCs/>
          <w:kern w:val="2"/>
          <w:sz w:val="28"/>
          <w:szCs w:val="28"/>
          <w:highlight w:val="none"/>
          <w:lang w:eastAsia="zh-CN"/>
        </w:rPr>
        <w:t>交货地点</w:t>
      </w:r>
    </w:p>
    <w:p>
      <w:pPr>
        <w:pStyle w:val="7"/>
        <w:numPr>
          <w:ilvl w:val="0"/>
          <w:numId w:val="0"/>
        </w:numPr>
        <w:spacing w:line="500" w:lineRule="exact"/>
        <w:ind w:firstLine="560" w:firstLineChars="200"/>
        <w:rPr>
          <w:rFonts w:hint="eastAsia" w:ascii="仿宋_GB2312" w:eastAsia="仿宋_GB2312" w:cs="宋体"/>
          <w:b w:val="0"/>
          <w:bCs w:val="0"/>
          <w:kern w:val="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eastAsia="仿宋_GB2312" w:cs="宋体"/>
          <w:b w:val="0"/>
          <w:bCs w:val="0"/>
          <w:kern w:val="2"/>
          <w:sz w:val="28"/>
          <w:szCs w:val="28"/>
          <w:highlight w:val="none"/>
          <w:lang w:val="en-US" w:eastAsia="zh-CN"/>
        </w:rPr>
        <w:t xml:space="preserve">2.1工程名称：菲律宾马拉邦高架桥项目                   </w:t>
      </w:r>
    </w:p>
    <w:p>
      <w:pPr>
        <w:spacing w:line="500" w:lineRule="exact"/>
        <w:ind w:firstLine="560" w:firstLineChars="200"/>
        <w:jc w:val="left"/>
        <w:rPr>
          <w:rFonts w:hint="default" w:ascii="仿宋_GB2312" w:eastAsia="仿宋_GB2312"/>
          <w:sz w:val="28"/>
          <w:szCs w:val="28"/>
          <w:highlight w:val="none"/>
          <w:lang w:val="en-US"/>
        </w:rPr>
      </w:pPr>
      <w:r>
        <w:rPr>
          <w:rFonts w:hint="eastAsia" w:ascii="仿宋_GB2312" w:eastAsia="仿宋_GB2312" w:cs="宋体"/>
          <w:b w:val="0"/>
          <w:bCs w:val="0"/>
          <w:kern w:val="2"/>
          <w:sz w:val="28"/>
          <w:szCs w:val="28"/>
          <w:highlight w:val="none"/>
          <w:lang w:val="en-US" w:eastAsia="zh-CN"/>
        </w:rPr>
        <w:t>2.2工程地址：菲律宾棉兰老岛马拉邦市</w:t>
      </w:r>
    </w:p>
    <w:p>
      <w:pPr>
        <w:pStyle w:val="7"/>
        <w:numPr>
          <w:ilvl w:val="0"/>
          <w:numId w:val="3"/>
        </w:numPr>
        <w:spacing w:line="500" w:lineRule="exact"/>
        <w:ind w:firstLine="562" w:firstLineChars="200"/>
        <w:rPr>
          <w:rFonts w:ascii="仿宋_GB2312" w:eastAsia="仿宋_GB2312" w:cs="宋体"/>
          <w:b/>
          <w:bCs/>
          <w:kern w:val="2"/>
          <w:sz w:val="28"/>
          <w:szCs w:val="28"/>
          <w:highlight w:val="none"/>
        </w:rPr>
      </w:pPr>
      <w:r>
        <w:rPr>
          <w:rFonts w:hint="eastAsia" w:ascii="仿宋_GB2312" w:eastAsia="仿宋_GB2312" w:cs="宋体"/>
          <w:b/>
          <w:bCs/>
          <w:kern w:val="2"/>
          <w:sz w:val="28"/>
          <w:szCs w:val="28"/>
          <w:highlight w:val="none"/>
        </w:rPr>
        <w:t>招标内容</w:t>
      </w:r>
    </w:p>
    <w:p>
      <w:pPr>
        <w:pStyle w:val="7"/>
        <w:widowControl w:val="0"/>
        <w:spacing w:line="500" w:lineRule="exact"/>
        <w:ind w:firstLine="560" w:firstLineChars="200"/>
        <w:rPr>
          <w:rFonts w:ascii="仿宋_GB2312" w:hAnsi="Calibri" w:eastAsia="仿宋_GB2312"/>
          <w:kern w:val="2"/>
          <w:sz w:val="28"/>
          <w:szCs w:val="28"/>
          <w:highlight w:val="none"/>
        </w:rPr>
      </w:pPr>
      <w:r>
        <w:rPr>
          <w:rFonts w:hint="eastAsia" w:ascii="仿宋_GB2312" w:hAnsi="Calibri" w:eastAsia="仿宋_GB2312"/>
          <w:kern w:val="2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仿宋_GB2312" w:hAnsi="Calibri" w:eastAsia="仿宋_GB2312"/>
          <w:kern w:val="2"/>
          <w:sz w:val="28"/>
          <w:szCs w:val="28"/>
          <w:highlight w:val="none"/>
        </w:rPr>
        <w:t xml:space="preserve">.1采购设备清单 </w:t>
      </w:r>
    </w:p>
    <w:tbl>
      <w:tblPr>
        <w:tblStyle w:val="8"/>
        <w:tblW w:w="8364" w:type="dxa"/>
        <w:tblInd w:w="582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9"/>
        <w:gridCol w:w="1985"/>
        <w:gridCol w:w="1417"/>
        <w:gridCol w:w="1276"/>
        <w:gridCol w:w="1417"/>
        <w:gridCol w:w="156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ind w:firstLine="20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设备名称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规格型号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单位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</w:rPr>
              <w:t>数量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highlight w:val="none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t>水泥混凝土拌合站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ind w:firstLine="200"/>
              <w:jc w:val="left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t>60型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t>套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ind w:firstLine="20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ind w:firstLine="200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pStyle w:val="7"/>
        <w:spacing w:line="500" w:lineRule="exact"/>
        <w:ind w:firstLine="560" w:firstLineChars="200"/>
        <w:rPr>
          <w:rFonts w:hint="default" w:ascii="仿宋_GB2312" w:eastAsia="仿宋_GB2312" w:cs="宋体"/>
          <w:color w:val="auto"/>
          <w:kern w:val="2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仿宋_GB2312" w:eastAsia="仿宋_GB2312" w:cs="宋体"/>
          <w:color w:val="auto"/>
          <w:kern w:val="2"/>
          <w:sz w:val="28"/>
          <w:szCs w:val="28"/>
          <w:highlight w:val="none"/>
          <w:lang w:val="en-US" w:eastAsia="zh-CN"/>
        </w:rPr>
        <w:t>3.2 质量标准：</w:t>
      </w:r>
      <w:r>
        <w:rPr>
          <w:rFonts w:hint="eastAsia" w:ascii="仿宋_GB2312" w:eastAsia="仿宋_GB2312" w:cs="宋体"/>
          <w:color w:val="auto"/>
          <w:kern w:val="2"/>
          <w:sz w:val="28"/>
          <w:szCs w:val="28"/>
          <w:highlight w:val="none"/>
          <w:u w:val="single"/>
          <w:lang w:val="en-US" w:eastAsia="zh-CN"/>
        </w:rPr>
        <w:t>GB/T 10171-2016《混凝土搅拌站（楼）》和GB/T9142-2000《混凝土搅拌机技术条件》</w:t>
      </w:r>
    </w:p>
    <w:p>
      <w:pPr>
        <w:pStyle w:val="7"/>
        <w:spacing w:line="500" w:lineRule="exact"/>
        <w:ind w:firstLine="560" w:firstLineChars="200"/>
        <w:rPr>
          <w:rFonts w:ascii="仿宋_GB2312" w:eastAsia="仿宋_GB2312" w:cs="宋体"/>
          <w:color w:val="auto"/>
          <w:kern w:val="2"/>
          <w:sz w:val="28"/>
          <w:szCs w:val="28"/>
          <w:highlight w:val="none"/>
        </w:rPr>
      </w:pPr>
      <w:r>
        <w:rPr>
          <w:rFonts w:hint="eastAsia" w:ascii="仿宋_GB2312" w:eastAsia="仿宋_GB2312" w:cs="宋体"/>
          <w:color w:val="auto"/>
          <w:kern w:val="2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仿宋_GB2312" w:eastAsia="仿宋_GB2312" w:cs="宋体"/>
          <w:color w:val="auto"/>
          <w:kern w:val="2"/>
          <w:sz w:val="28"/>
          <w:szCs w:val="28"/>
          <w:highlight w:val="none"/>
        </w:rPr>
        <w:t>.2</w:t>
      </w:r>
      <w:r>
        <w:rPr>
          <w:rFonts w:hint="eastAsia" w:ascii="仿宋_GB2312" w:eastAsia="仿宋_GB2312" w:cs="宋体"/>
          <w:color w:val="auto"/>
          <w:kern w:val="2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_GB2312" w:eastAsia="仿宋_GB2312" w:cs="宋体"/>
          <w:color w:val="auto"/>
          <w:kern w:val="2"/>
          <w:sz w:val="28"/>
          <w:szCs w:val="28"/>
          <w:highlight w:val="none"/>
        </w:rPr>
        <w:t>计划</w:t>
      </w:r>
      <w:r>
        <w:rPr>
          <w:rFonts w:hint="eastAsia" w:ascii="仿宋_GB2312" w:eastAsia="仿宋_GB2312" w:cs="宋体"/>
          <w:color w:val="auto"/>
          <w:kern w:val="2"/>
          <w:sz w:val="28"/>
          <w:szCs w:val="28"/>
          <w:highlight w:val="none"/>
          <w:lang w:val="en-US" w:eastAsia="zh-CN"/>
        </w:rPr>
        <w:t>交</w:t>
      </w:r>
      <w:r>
        <w:rPr>
          <w:rFonts w:hint="eastAsia" w:ascii="仿宋_GB2312" w:eastAsia="仿宋_GB2312" w:cs="宋体"/>
          <w:color w:val="auto"/>
          <w:kern w:val="2"/>
          <w:sz w:val="28"/>
          <w:szCs w:val="28"/>
          <w:highlight w:val="none"/>
        </w:rPr>
        <w:t>货日期：20</w:t>
      </w:r>
      <w:r>
        <w:rPr>
          <w:rFonts w:hint="eastAsia" w:ascii="仿宋_GB2312" w:eastAsia="仿宋_GB2312" w:cs="宋体"/>
          <w:color w:val="auto"/>
          <w:kern w:val="2"/>
          <w:sz w:val="28"/>
          <w:szCs w:val="28"/>
          <w:highlight w:val="none"/>
          <w:u w:val="single"/>
          <w:lang w:val="en-US" w:eastAsia="zh-CN"/>
        </w:rPr>
        <w:t>25</w:t>
      </w:r>
      <w:r>
        <w:rPr>
          <w:rFonts w:hint="eastAsia" w:ascii="仿宋_GB2312" w:eastAsia="仿宋_GB2312" w:cs="宋体"/>
          <w:color w:val="auto"/>
          <w:kern w:val="2"/>
          <w:sz w:val="28"/>
          <w:szCs w:val="28"/>
          <w:highlight w:val="none"/>
        </w:rPr>
        <w:t>年</w:t>
      </w:r>
      <w:r>
        <w:rPr>
          <w:rFonts w:hint="eastAsia" w:ascii="仿宋_GB2312" w:eastAsia="仿宋_GB2312" w:cs="宋体"/>
          <w:color w:val="auto"/>
          <w:kern w:val="2"/>
          <w:sz w:val="28"/>
          <w:szCs w:val="28"/>
          <w:highlight w:val="none"/>
          <w:u w:val="single"/>
          <w:lang w:val="en-US" w:eastAsia="zh-CN"/>
        </w:rPr>
        <w:t>8</w:t>
      </w:r>
      <w:r>
        <w:rPr>
          <w:rFonts w:hint="eastAsia" w:ascii="仿宋_GB2312" w:eastAsia="仿宋_GB2312" w:cs="宋体"/>
          <w:color w:val="auto"/>
          <w:kern w:val="2"/>
          <w:sz w:val="28"/>
          <w:szCs w:val="28"/>
          <w:highlight w:val="none"/>
        </w:rPr>
        <w:t>月。</w:t>
      </w:r>
    </w:p>
    <w:p>
      <w:pPr>
        <w:pStyle w:val="7"/>
        <w:numPr>
          <w:ilvl w:val="0"/>
          <w:numId w:val="0"/>
        </w:numPr>
        <w:spacing w:before="0" w:after="0" w:line="500" w:lineRule="exact"/>
        <w:ind w:firstLine="562" w:firstLineChars="200"/>
        <w:rPr>
          <w:rFonts w:hint="eastAsia" w:ascii="仿宋_GB2312" w:hAnsi="Calibri" w:eastAsia="仿宋_GB2312"/>
          <w:b/>
          <w:color w:val="auto"/>
          <w:kern w:val="2"/>
          <w:sz w:val="28"/>
          <w:szCs w:val="28"/>
          <w:highlight w:val="none"/>
        </w:rPr>
      </w:pPr>
      <w:r>
        <w:rPr>
          <w:rFonts w:hint="eastAsia" w:ascii="仿宋_GB2312" w:hAnsi="Calibri" w:eastAsia="仿宋_GB2312"/>
          <w:b/>
          <w:color w:val="auto"/>
          <w:kern w:val="2"/>
          <w:sz w:val="28"/>
          <w:szCs w:val="28"/>
          <w:highlight w:val="none"/>
          <w:lang w:val="en-US" w:eastAsia="zh-CN"/>
        </w:rPr>
        <w:t xml:space="preserve">4.  </w:t>
      </w:r>
      <w:r>
        <w:rPr>
          <w:rFonts w:hint="eastAsia" w:ascii="仿宋_GB2312" w:hAnsi="Calibri" w:eastAsia="仿宋_GB2312"/>
          <w:b/>
          <w:color w:val="auto"/>
          <w:kern w:val="2"/>
          <w:sz w:val="28"/>
          <w:szCs w:val="28"/>
          <w:highlight w:val="none"/>
        </w:rPr>
        <w:t xml:space="preserve">投标人应具备的资格条件 </w:t>
      </w:r>
    </w:p>
    <w:p>
      <w:pPr>
        <w:widowControl/>
        <w:shd w:val="clear" w:color="auto" w:fill="FFFFFF"/>
        <w:spacing w:line="500" w:lineRule="exact"/>
        <w:ind w:firstLine="560" w:firstLineChars="200"/>
        <w:jc w:val="left"/>
        <w:rPr>
          <w:rFonts w:hint="eastAsia" w:ascii="仿宋_GB2312" w:eastAsia="仿宋_GB2312"/>
          <w:b w:val="0"/>
          <w:bCs w:val="0"/>
          <w:color w:val="auto"/>
          <w:sz w:val="28"/>
          <w:szCs w:val="28"/>
          <w:highlight w:val="none"/>
        </w:rPr>
      </w:pPr>
      <w:r>
        <w:rPr>
          <w:rFonts w:hint="eastAsia" w:ascii="仿宋_GB2312" w:eastAsia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_GB2312" w:eastAsia="仿宋_GB2312"/>
          <w:b w:val="0"/>
          <w:bCs w:val="0"/>
          <w:color w:val="auto"/>
          <w:sz w:val="28"/>
          <w:szCs w:val="28"/>
          <w:highlight w:val="none"/>
        </w:rPr>
        <w:t>.1 投标人条件</w:t>
      </w:r>
    </w:p>
    <w:p>
      <w:pPr>
        <w:widowControl/>
        <w:shd w:val="clear" w:color="auto" w:fill="FFFFFF"/>
        <w:spacing w:line="500" w:lineRule="exact"/>
        <w:ind w:firstLine="560" w:firstLineChars="200"/>
        <w:jc w:val="left"/>
        <w:rPr>
          <w:rFonts w:hint="eastAsia" w:ascii="仿宋_GB2312" w:eastAsia="仿宋_GB2312"/>
          <w:color w:val="auto"/>
          <w:sz w:val="28"/>
          <w:szCs w:val="28"/>
          <w:highlight w:val="none"/>
        </w:rPr>
      </w:pPr>
      <w:r>
        <w:rPr>
          <w:rFonts w:hint="eastAsia" w:ascii="仿宋_GB2312" w:eastAsia="仿宋_GB2312"/>
          <w:color w:val="auto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_GB2312" w:eastAsia="仿宋_GB2312"/>
          <w:color w:val="auto"/>
          <w:sz w:val="28"/>
          <w:szCs w:val="28"/>
          <w:highlight w:val="none"/>
        </w:rPr>
        <w:t>.1.1 具备法律主体资格，具有独立订立及履行合同能力。</w:t>
      </w:r>
    </w:p>
    <w:p>
      <w:pPr>
        <w:spacing w:line="560" w:lineRule="exact"/>
        <w:ind w:firstLine="560" w:firstLineChars="200"/>
        <w:rPr>
          <w:rFonts w:ascii="仿宋" w:hAnsi="仿宋" w:eastAsia="仿宋"/>
          <w:color w:val="auto"/>
          <w:highlight w:val="none"/>
        </w:rPr>
      </w:pPr>
      <w:r>
        <w:rPr>
          <w:rFonts w:hint="eastAsia" w:ascii="仿宋_GB2312" w:eastAsia="仿宋_GB2312"/>
          <w:color w:val="auto"/>
          <w:sz w:val="28"/>
          <w:szCs w:val="28"/>
          <w:highlight w:val="none"/>
          <w:lang w:val="en-US" w:eastAsia="zh-CN"/>
        </w:rPr>
        <w:t xml:space="preserve">4.1.2 </w:t>
      </w:r>
      <w:r>
        <w:rPr>
          <w:rFonts w:hint="eastAsia" w:ascii="仿宋_GB2312" w:eastAsia="仿宋_GB2312"/>
          <w:color w:val="auto"/>
          <w:sz w:val="28"/>
          <w:szCs w:val="28"/>
          <w:highlight w:val="none"/>
        </w:rPr>
        <w:t>在国家有关部门和行业监督检查中没有不良记录。</w:t>
      </w:r>
    </w:p>
    <w:p>
      <w:pPr>
        <w:widowControl/>
        <w:shd w:val="clear" w:color="auto" w:fill="FFFFFF"/>
        <w:spacing w:line="500" w:lineRule="exact"/>
        <w:ind w:firstLine="560" w:firstLineChars="200"/>
        <w:jc w:val="left"/>
        <w:rPr>
          <w:rFonts w:ascii="仿宋_GB2312" w:eastAsia="仿宋_GB2312"/>
          <w:color w:val="auto"/>
          <w:sz w:val="28"/>
          <w:szCs w:val="28"/>
          <w:highlight w:val="none"/>
        </w:rPr>
      </w:pPr>
      <w:r>
        <w:rPr>
          <w:rFonts w:hint="eastAsia" w:ascii="仿宋_GB2312" w:eastAsia="仿宋_GB2312"/>
          <w:color w:val="auto"/>
          <w:sz w:val="28"/>
          <w:szCs w:val="28"/>
          <w:highlight w:val="none"/>
          <w:lang w:val="en-US" w:eastAsia="zh-CN"/>
        </w:rPr>
        <w:t xml:space="preserve">4.1.3 </w:t>
      </w:r>
      <w:r>
        <w:rPr>
          <w:rFonts w:hint="eastAsia" w:ascii="仿宋_GB2312" w:eastAsia="仿宋_GB2312"/>
          <w:color w:val="auto"/>
          <w:sz w:val="28"/>
          <w:szCs w:val="28"/>
          <w:highlight w:val="none"/>
        </w:rPr>
        <w:t>投标人必须是产品</w:t>
      </w:r>
      <w:r>
        <w:rPr>
          <w:rFonts w:hint="eastAsia" w:ascii="仿宋_GB2312" w:eastAsia="仿宋_GB2312"/>
          <w:color w:val="auto"/>
          <w:sz w:val="28"/>
          <w:szCs w:val="28"/>
          <w:highlight w:val="none"/>
          <w:lang w:val="en-US" w:eastAsia="zh-CN"/>
        </w:rPr>
        <w:t>制造商</w:t>
      </w:r>
      <w:r>
        <w:rPr>
          <w:rFonts w:hint="eastAsia" w:ascii="仿宋_GB2312" w:eastAsia="仿宋_GB2312"/>
          <w:color w:val="auto"/>
          <w:sz w:val="28"/>
          <w:szCs w:val="28"/>
          <w:highlight w:val="none"/>
        </w:rPr>
        <w:t>或代理商，具有独立法人资格，依法取得有效的营业执照，营业执照经营范围必须涵盖招标产品的生产或销售。</w:t>
      </w:r>
    </w:p>
    <w:p>
      <w:pPr>
        <w:widowControl/>
        <w:shd w:val="clear" w:color="auto" w:fill="FFFFFF"/>
        <w:spacing w:line="500" w:lineRule="exact"/>
        <w:ind w:firstLine="560" w:firstLineChars="200"/>
        <w:jc w:val="left"/>
        <w:rPr>
          <w:rFonts w:hint="eastAsia" w:ascii="仿宋_GB2312" w:eastAsia="仿宋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_GB2312" w:eastAsia="仿宋_GB2312"/>
          <w:color w:val="auto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_GB2312" w:eastAsia="仿宋_GB2312"/>
          <w:color w:val="auto"/>
          <w:sz w:val="28"/>
          <w:szCs w:val="28"/>
          <w:highlight w:val="none"/>
        </w:rPr>
        <w:t>.</w:t>
      </w:r>
      <w:r>
        <w:rPr>
          <w:rFonts w:hint="eastAsia" w:ascii="仿宋_GB2312" w:eastAsia="仿宋_GB2312"/>
          <w:color w:val="auto"/>
          <w:sz w:val="28"/>
          <w:szCs w:val="28"/>
          <w:highlight w:val="none"/>
          <w:lang w:val="en-US" w:eastAsia="zh-CN"/>
        </w:rPr>
        <w:t>1.4</w:t>
      </w:r>
      <w:r>
        <w:rPr>
          <w:rFonts w:hint="eastAsia" w:ascii="仿宋_GB2312" w:eastAsia="仿宋_GB2312"/>
          <w:color w:val="auto"/>
          <w:sz w:val="28"/>
          <w:szCs w:val="28"/>
          <w:highlight w:val="none"/>
        </w:rPr>
        <w:t>有良好的社会和银行信誉、充足的资金保证。未在中建</w:t>
      </w:r>
      <w:r>
        <w:rPr>
          <w:rFonts w:hint="eastAsia" w:ascii="仿宋_GB2312" w:eastAsia="仿宋_GB2312"/>
          <w:color w:val="auto"/>
          <w:sz w:val="28"/>
          <w:szCs w:val="28"/>
          <w:highlight w:val="none"/>
          <w:lang w:val="en-US" w:eastAsia="zh-CN"/>
        </w:rPr>
        <w:t>路桥和</w:t>
      </w:r>
      <w:r>
        <w:rPr>
          <w:rFonts w:hint="eastAsia" w:ascii="仿宋_GB2312" w:eastAsia="仿宋_GB2312"/>
          <w:color w:val="auto"/>
          <w:sz w:val="28"/>
          <w:szCs w:val="28"/>
          <w:highlight w:val="none"/>
        </w:rPr>
        <w:t>中建系统不合格（含不良行为）名册中</w:t>
      </w:r>
      <w:r>
        <w:rPr>
          <w:rFonts w:hint="eastAsia" w:ascii="仿宋_GB2312" w:eastAsia="仿宋_GB2312"/>
          <w:color w:val="auto"/>
          <w:sz w:val="28"/>
          <w:szCs w:val="28"/>
          <w:highlight w:val="none"/>
          <w:lang w:eastAsia="zh-CN"/>
        </w:rPr>
        <w:t>。</w:t>
      </w:r>
    </w:p>
    <w:p>
      <w:pPr>
        <w:widowControl/>
        <w:shd w:val="clear" w:color="auto" w:fill="FFFFFF"/>
        <w:spacing w:line="500" w:lineRule="exact"/>
        <w:ind w:firstLine="560" w:firstLineChars="200"/>
        <w:jc w:val="left"/>
        <w:rPr>
          <w:rFonts w:ascii="仿宋_GB2312" w:eastAsia="仿宋_GB2312"/>
          <w:color w:val="auto"/>
          <w:sz w:val="28"/>
          <w:szCs w:val="28"/>
          <w:highlight w:val="none"/>
        </w:rPr>
      </w:pPr>
      <w:r>
        <w:rPr>
          <w:rFonts w:hint="eastAsia" w:ascii="仿宋_GB2312" w:eastAsia="仿宋_GB2312"/>
          <w:color w:val="auto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_GB2312" w:eastAsia="仿宋_GB2312"/>
          <w:color w:val="auto"/>
          <w:sz w:val="28"/>
          <w:szCs w:val="28"/>
          <w:highlight w:val="none"/>
        </w:rPr>
        <w:t>.</w:t>
      </w:r>
      <w:r>
        <w:rPr>
          <w:rFonts w:hint="eastAsia" w:ascii="仿宋_GB2312" w:eastAsia="仿宋_GB2312"/>
          <w:color w:val="auto"/>
          <w:sz w:val="28"/>
          <w:szCs w:val="28"/>
          <w:highlight w:val="none"/>
          <w:lang w:val="en-US" w:eastAsia="zh-CN"/>
        </w:rPr>
        <w:t>1.5</w:t>
      </w:r>
      <w:r>
        <w:rPr>
          <w:rFonts w:hint="eastAsia" w:ascii="仿宋_GB2312" w:eastAsia="仿宋_GB2312"/>
          <w:color w:val="auto"/>
          <w:sz w:val="28"/>
          <w:szCs w:val="28"/>
          <w:highlight w:val="none"/>
        </w:rPr>
        <w:t>具有设备设计、制造、质量控制、经营管理的相应资格和能力。具有完善的质量保证体系。</w:t>
      </w:r>
    </w:p>
    <w:p>
      <w:pPr>
        <w:widowControl/>
        <w:shd w:val="clear" w:color="auto" w:fill="FFFFFF"/>
        <w:spacing w:line="500" w:lineRule="exact"/>
        <w:ind w:firstLine="560" w:firstLineChars="200"/>
        <w:jc w:val="left"/>
        <w:rPr>
          <w:rFonts w:ascii="仿宋_GB2312" w:eastAsia="仿宋_GB2312"/>
          <w:color w:val="auto"/>
          <w:sz w:val="28"/>
          <w:szCs w:val="28"/>
          <w:highlight w:val="none"/>
        </w:rPr>
      </w:pPr>
      <w:r>
        <w:rPr>
          <w:rFonts w:hint="eastAsia" w:ascii="仿宋_GB2312" w:eastAsia="仿宋_GB2312"/>
          <w:color w:val="auto"/>
          <w:sz w:val="28"/>
          <w:szCs w:val="28"/>
          <w:highlight w:val="none"/>
          <w:lang w:val="en-US" w:eastAsia="zh-CN"/>
        </w:rPr>
        <w:t>4.1.6</w:t>
      </w:r>
      <w:r>
        <w:rPr>
          <w:rFonts w:hint="eastAsia" w:ascii="仿宋_GB2312" w:eastAsia="仿宋_GB2312"/>
          <w:color w:val="auto"/>
          <w:sz w:val="28"/>
          <w:szCs w:val="28"/>
          <w:highlight w:val="none"/>
        </w:rPr>
        <w:t>生产厂商注册资金要求。注册资金</w:t>
      </w:r>
      <w:r>
        <w:rPr>
          <w:rFonts w:hint="eastAsia" w:ascii="仿宋_GB2312" w:eastAsia="仿宋_GB2312"/>
          <w:color w:val="auto"/>
          <w:sz w:val="28"/>
          <w:szCs w:val="28"/>
          <w:highlight w:val="none"/>
          <w:u w:val="single"/>
          <w:lang w:val="en-US" w:eastAsia="zh-CN"/>
        </w:rPr>
        <w:t>1000万</w:t>
      </w:r>
      <w:r>
        <w:rPr>
          <w:rFonts w:hint="eastAsia" w:ascii="仿宋_GB2312" w:eastAsia="仿宋_GB2312"/>
          <w:color w:val="auto"/>
          <w:sz w:val="28"/>
          <w:szCs w:val="28"/>
          <w:highlight w:val="none"/>
        </w:rPr>
        <w:t>元以上。</w:t>
      </w:r>
    </w:p>
    <w:p>
      <w:pPr>
        <w:widowControl/>
        <w:shd w:val="clear" w:color="auto" w:fill="FFFFFF"/>
        <w:spacing w:line="500" w:lineRule="exact"/>
        <w:ind w:firstLine="560" w:firstLineChars="200"/>
        <w:jc w:val="left"/>
        <w:rPr>
          <w:rFonts w:hint="eastAsia" w:ascii="仿宋_GB2312" w:eastAsia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eastAsia="仿宋_GB2312"/>
          <w:color w:val="auto"/>
          <w:sz w:val="28"/>
          <w:szCs w:val="28"/>
          <w:highlight w:val="none"/>
          <w:lang w:val="en-US" w:eastAsia="zh-CN"/>
        </w:rPr>
        <w:t>4.1.7</w:t>
      </w:r>
      <w:r>
        <w:rPr>
          <w:rFonts w:hint="eastAsia" w:ascii="仿宋_GB2312" w:eastAsia="仿宋_GB2312"/>
          <w:color w:val="auto"/>
          <w:sz w:val="28"/>
          <w:szCs w:val="28"/>
          <w:highlight w:val="none"/>
        </w:rPr>
        <w:t>代理商注册资金要求。注册资金</w:t>
      </w:r>
      <w:r>
        <w:rPr>
          <w:rFonts w:hint="eastAsia" w:ascii="仿宋_GB2312" w:eastAsia="仿宋_GB2312"/>
          <w:color w:val="auto"/>
          <w:sz w:val="28"/>
          <w:szCs w:val="28"/>
          <w:highlight w:val="none"/>
          <w:u w:val="single"/>
          <w:lang w:val="en-US" w:eastAsia="zh-CN"/>
        </w:rPr>
        <w:t>300</w:t>
      </w:r>
      <w:r>
        <w:rPr>
          <w:rFonts w:hint="eastAsia" w:ascii="仿宋_GB2312" w:eastAsia="仿宋_GB2312"/>
          <w:color w:val="auto"/>
          <w:sz w:val="28"/>
          <w:szCs w:val="28"/>
          <w:highlight w:val="none"/>
        </w:rPr>
        <w:t>万元以上。</w:t>
      </w:r>
    </w:p>
    <w:p>
      <w:pPr>
        <w:widowControl/>
        <w:shd w:val="clear" w:color="auto" w:fill="FFFFFF"/>
        <w:spacing w:line="500" w:lineRule="exact"/>
        <w:ind w:firstLine="560" w:firstLineChars="200"/>
        <w:jc w:val="left"/>
        <w:rPr>
          <w:rFonts w:hint="eastAsia" w:ascii="仿宋_GB2312" w:eastAsia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eastAsia="仿宋_GB2312"/>
          <w:color w:val="auto"/>
          <w:sz w:val="28"/>
          <w:szCs w:val="28"/>
          <w:highlight w:val="none"/>
          <w:lang w:val="en-US" w:eastAsia="zh-CN"/>
        </w:rPr>
        <w:t>4.1.8必须是审核通过的中建股份或中建路桥合格供应商。</w:t>
      </w:r>
    </w:p>
    <w:p>
      <w:pPr>
        <w:widowControl/>
        <w:shd w:val="clear" w:color="auto" w:fill="FFFFFF"/>
        <w:spacing w:line="500" w:lineRule="exact"/>
        <w:ind w:firstLine="560" w:firstLineChars="200"/>
        <w:jc w:val="left"/>
        <w:rPr>
          <w:rFonts w:hint="eastAsia" w:ascii="仿宋_GB2312" w:eastAsia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eastAsia="仿宋_GB2312"/>
          <w:color w:val="auto"/>
          <w:sz w:val="28"/>
          <w:szCs w:val="28"/>
          <w:highlight w:val="none"/>
          <w:lang w:val="en-US" w:eastAsia="zh-CN"/>
        </w:rPr>
        <w:t>4.1.9 能够开具合法有效的发票。</w:t>
      </w:r>
    </w:p>
    <w:p>
      <w:pPr>
        <w:widowControl/>
        <w:shd w:val="clear" w:color="auto" w:fill="FFFFFF"/>
        <w:spacing w:line="500" w:lineRule="exact"/>
        <w:ind w:firstLine="560" w:firstLineChars="200"/>
        <w:jc w:val="left"/>
        <w:rPr>
          <w:rFonts w:hint="eastAsia" w:ascii="仿宋_GB2312" w:eastAsia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eastAsia="仿宋_GB2312"/>
          <w:color w:val="auto"/>
          <w:sz w:val="28"/>
          <w:szCs w:val="28"/>
          <w:highlight w:val="none"/>
          <w:lang w:val="en-US" w:eastAsia="zh-CN"/>
        </w:rPr>
        <w:t>4.1.10中建股份内部供应企业也属于供应商范畴，纳入供应商管理。</w:t>
      </w:r>
    </w:p>
    <w:p>
      <w:pPr>
        <w:widowControl/>
        <w:shd w:val="clear" w:color="auto" w:fill="FFFFFF"/>
        <w:spacing w:line="500" w:lineRule="exact"/>
        <w:ind w:firstLine="560" w:firstLineChars="200"/>
        <w:jc w:val="left"/>
        <w:rPr>
          <w:rFonts w:hint="eastAsia" w:ascii="仿宋_GB2312" w:eastAsia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eastAsia="仿宋_GB2312"/>
          <w:color w:val="auto"/>
          <w:sz w:val="28"/>
          <w:szCs w:val="28"/>
          <w:highlight w:val="none"/>
          <w:lang w:val="en-US" w:eastAsia="zh-CN"/>
        </w:rPr>
        <w:t>4.1.11招标方在招标过程任何阶段发现投标方相互关联的，取消其投标资格。投标单位关联关系认定详见附件《关于投标单位关联关系的认定说明》。</w:t>
      </w:r>
    </w:p>
    <w:p>
      <w:pPr>
        <w:widowControl/>
        <w:shd w:val="clear" w:color="auto" w:fill="FFFFFF"/>
        <w:spacing w:line="500" w:lineRule="exact"/>
        <w:ind w:firstLine="560" w:firstLineChars="200"/>
        <w:jc w:val="left"/>
        <w:rPr>
          <w:rFonts w:hint="eastAsia" w:ascii="仿宋_GB2312" w:eastAsia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eastAsia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>4.2 本次招标不接受联合体投标。</w:t>
      </w:r>
    </w:p>
    <w:p>
      <w:pPr>
        <w:widowControl/>
        <w:shd w:val="clear" w:color="auto" w:fill="FFFFFF"/>
        <w:spacing w:line="500" w:lineRule="exact"/>
        <w:ind w:firstLine="560" w:firstLineChars="200"/>
        <w:jc w:val="left"/>
        <w:rPr>
          <w:rFonts w:hint="eastAsia" w:ascii="仿宋_GB2312" w:eastAsia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eastAsia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>4.3 投标保证金</w:t>
      </w:r>
    </w:p>
    <w:p>
      <w:pPr>
        <w:widowControl/>
        <w:shd w:val="clear" w:color="auto" w:fill="FFFFFF"/>
        <w:spacing w:line="500" w:lineRule="exact"/>
        <w:ind w:firstLine="560" w:firstLineChars="200"/>
        <w:jc w:val="left"/>
        <w:rPr>
          <w:rFonts w:hint="eastAsia" w:ascii="仿宋_GB2312" w:eastAsia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eastAsia="仿宋_GB2312"/>
          <w:color w:val="auto"/>
          <w:sz w:val="28"/>
          <w:szCs w:val="28"/>
          <w:highlight w:val="none"/>
          <w:lang w:val="en-US" w:eastAsia="zh-CN"/>
        </w:rPr>
        <w:t>无投标保证金。</w:t>
      </w:r>
    </w:p>
    <w:p>
      <w:pPr>
        <w:widowControl/>
        <w:shd w:val="clear" w:color="auto" w:fill="FFFFFF"/>
        <w:spacing w:line="500" w:lineRule="exact"/>
        <w:ind w:firstLine="560" w:firstLineChars="200"/>
        <w:jc w:val="left"/>
        <w:rPr>
          <w:rFonts w:hint="eastAsia" w:ascii="仿宋_GB2312" w:eastAsia="仿宋_GB2312"/>
          <w:color w:val="auto"/>
          <w:sz w:val="28"/>
          <w:szCs w:val="28"/>
          <w:highlight w:val="none"/>
        </w:rPr>
      </w:pPr>
      <w:r>
        <w:rPr>
          <w:rFonts w:hint="eastAsia" w:ascii="仿宋_GB2312" w:eastAsia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>4.4 为</w:t>
      </w:r>
      <w:r>
        <w:rPr>
          <w:rFonts w:hint="eastAsia" w:ascii="仿宋_GB2312" w:eastAsia="仿宋_GB2312"/>
          <w:color w:val="auto"/>
          <w:sz w:val="28"/>
          <w:szCs w:val="28"/>
          <w:highlight w:val="none"/>
          <w:lang w:val="en-US" w:eastAsia="zh-CN"/>
        </w:rPr>
        <w:t>贯彻国家“双碳”战略、带动供应链上下游共同实现低碳减排，资格审查将关注供应商绿色、节能、环保管理体系和管理能力，以及企业ESG因素，同等条件下优先选择绿色节能环保材料和设备。</w:t>
      </w:r>
    </w:p>
    <w:p>
      <w:pPr>
        <w:widowControl/>
        <w:numPr>
          <w:ilvl w:val="0"/>
          <w:numId w:val="0"/>
        </w:numPr>
        <w:shd w:val="clear" w:color="auto" w:fill="FFFFFF"/>
        <w:spacing w:line="500" w:lineRule="exact"/>
        <w:ind w:firstLine="562" w:firstLineChars="200"/>
        <w:jc w:val="left"/>
        <w:rPr>
          <w:rFonts w:hint="eastAsia" w:ascii="仿宋_GB2312" w:eastAsia="仿宋_GB2312"/>
          <w:b/>
          <w:color w:val="auto"/>
          <w:sz w:val="28"/>
          <w:szCs w:val="28"/>
          <w:highlight w:val="none"/>
        </w:rPr>
      </w:pPr>
      <w:r>
        <w:rPr>
          <w:rFonts w:hint="eastAsia" w:ascii="仿宋_GB2312" w:eastAsia="仿宋_GB2312"/>
          <w:b/>
          <w:color w:val="auto"/>
          <w:sz w:val="28"/>
          <w:szCs w:val="28"/>
          <w:highlight w:val="none"/>
          <w:lang w:val="en-US" w:eastAsia="zh-CN"/>
        </w:rPr>
        <w:t xml:space="preserve">5. </w:t>
      </w:r>
      <w:r>
        <w:rPr>
          <w:rFonts w:hint="eastAsia" w:ascii="仿宋_GB2312" w:eastAsia="仿宋_GB2312"/>
          <w:b/>
          <w:color w:val="auto"/>
          <w:sz w:val="28"/>
          <w:szCs w:val="28"/>
          <w:highlight w:val="none"/>
        </w:rPr>
        <w:t>招标文件的获取</w:t>
      </w:r>
    </w:p>
    <w:p>
      <w:pPr>
        <w:widowControl/>
        <w:numPr>
          <w:ilvl w:val="0"/>
          <w:numId w:val="0"/>
        </w:numPr>
        <w:shd w:val="clear" w:color="auto" w:fill="FFFFFF"/>
        <w:spacing w:line="500" w:lineRule="exact"/>
        <w:ind w:firstLine="560" w:firstLineChars="200"/>
        <w:jc w:val="left"/>
        <w:rPr>
          <w:rFonts w:hint="eastAsia" w:ascii="仿宋_GB2312" w:hAnsi="仿宋" w:eastAsia="仿宋_GB2312" w:cs="宋体"/>
          <w:color w:val="000000"/>
          <w:kern w:val="0"/>
          <w:sz w:val="28"/>
          <w:szCs w:val="28"/>
          <w:highlight w:val="none"/>
        </w:rPr>
      </w:pPr>
      <w:r>
        <w:rPr>
          <w:rFonts w:hint="eastAsia" w:ascii="仿宋_GB2312" w:hAnsi="仿宋" w:eastAsia="仿宋_GB2312" w:cs="宋体"/>
          <w:color w:val="000000"/>
          <w:kern w:val="0"/>
          <w:sz w:val="28"/>
          <w:szCs w:val="28"/>
          <w:highlight w:val="none"/>
        </w:rPr>
        <w:t>凡有意参加投标的，请在中建路桥集团有限公司网站下载招标文件。</w:t>
      </w:r>
    </w:p>
    <w:p>
      <w:pPr>
        <w:widowControl/>
        <w:spacing w:line="500" w:lineRule="exact"/>
        <w:ind w:firstLine="562" w:firstLineChars="200"/>
        <w:jc w:val="left"/>
        <w:rPr>
          <w:rFonts w:hint="eastAsia" w:ascii="仿宋_GB2312" w:hAnsi="仿宋" w:eastAsia="仿宋_GB2312" w:cs="宋体"/>
          <w:color w:val="000000"/>
          <w:kern w:val="0"/>
          <w:sz w:val="28"/>
          <w:szCs w:val="28"/>
          <w:highlight w:val="none"/>
        </w:rPr>
      </w:pPr>
      <w:r>
        <w:rPr>
          <w:rFonts w:hint="eastAsia" w:ascii="仿宋_GB2312" w:hAnsi="仿宋" w:eastAsia="仿宋_GB2312" w:cs="宋体"/>
          <w:b/>
          <w:color w:val="004276"/>
          <w:kern w:val="0"/>
          <w:sz w:val="28"/>
          <w:szCs w:val="28"/>
          <w:highlight w:val="none"/>
          <w:lang w:val="en-US" w:eastAsia="zh-CN"/>
        </w:rPr>
        <w:t>6</w:t>
      </w:r>
      <w:r>
        <w:rPr>
          <w:rFonts w:hint="eastAsia" w:ascii="仿宋_GB2312" w:hAnsi="仿宋" w:eastAsia="仿宋_GB2312" w:cs="宋体"/>
          <w:b/>
          <w:color w:val="004276"/>
          <w:kern w:val="0"/>
          <w:sz w:val="28"/>
          <w:szCs w:val="28"/>
          <w:highlight w:val="none"/>
        </w:rPr>
        <w:t xml:space="preserve">. </w:t>
      </w:r>
      <w:r>
        <w:rPr>
          <w:rFonts w:hint="eastAsia" w:ascii="仿宋_GB2312" w:hAnsi="仿宋" w:eastAsia="仿宋_GB2312" w:cs="宋体"/>
          <w:b/>
          <w:color w:val="000000"/>
          <w:kern w:val="0"/>
          <w:sz w:val="28"/>
          <w:szCs w:val="28"/>
          <w:highlight w:val="none"/>
        </w:rPr>
        <w:t>投标文件的递交</w:t>
      </w:r>
    </w:p>
    <w:p>
      <w:pPr>
        <w:widowControl/>
        <w:spacing w:line="500" w:lineRule="exact"/>
        <w:ind w:firstLine="560" w:firstLineChars="200"/>
        <w:jc w:val="left"/>
        <w:rPr>
          <w:rFonts w:ascii="仿宋_GB2312" w:hAnsi="仿宋" w:eastAsia="仿宋_GB2312" w:cs="宋体"/>
          <w:kern w:val="0"/>
          <w:sz w:val="28"/>
          <w:szCs w:val="28"/>
          <w:highlight w:val="none"/>
        </w:rPr>
      </w:pPr>
      <w:r>
        <w:rPr>
          <w:rFonts w:hint="eastAsia" w:ascii="仿宋_GB2312" w:hAnsi="仿宋" w:eastAsia="仿宋_GB2312" w:cs="宋体"/>
          <w:color w:val="000000"/>
          <w:kern w:val="0"/>
          <w:sz w:val="28"/>
          <w:szCs w:val="28"/>
          <w:highlight w:val="none"/>
          <w:lang w:val="en-US" w:eastAsia="zh-CN"/>
        </w:rPr>
        <w:t>6</w:t>
      </w:r>
      <w:r>
        <w:rPr>
          <w:rFonts w:hint="eastAsia" w:ascii="仿宋_GB2312" w:hAnsi="仿宋" w:eastAsia="仿宋_GB2312" w:cs="宋体"/>
          <w:color w:val="000000"/>
          <w:kern w:val="0"/>
          <w:sz w:val="28"/>
          <w:szCs w:val="28"/>
          <w:highlight w:val="none"/>
        </w:rPr>
        <w:t>.1投标文件递交截止时间</w:t>
      </w:r>
      <w:r>
        <w:rPr>
          <w:rFonts w:hint="eastAsia" w:ascii="仿宋_GB2312" w:hAnsi="仿宋" w:eastAsia="仿宋_GB2312" w:cs="宋体"/>
          <w:kern w:val="0"/>
          <w:sz w:val="28"/>
          <w:szCs w:val="28"/>
          <w:highlight w:val="none"/>
          <w:u w:val="single"/>
          <w:lang w:val="en-US" w:eastAsia="zh-CN"/>
        </w:rPr>
        <w:t>2025</w:t>
      </w:r>
      <w:r>
        <w:rPr>
          <w:rFonts w:hint="eastAsia" w:ascii="仿宋_GB2312" w:hAnsi="仿宋" w:eastAsia="仿宋_GB2312" w:cs="宋体"/>
          <w:kern w:val="0"/>
          <w:sz w:val="28"/>
          <w:szCs w:val="28"/>
          <w:highlight w:val="none"/>
        </w:rPr>
        <w:t>年</w:t>
      </w:r>
      <w:r>
        <w:rPr>
          <w:rFonts w:hint="eastAsia" w:ascii="仿宋_GB2312" w:hAnsi="仿宋" w:eastAsia="仿宋_GB2312" w:cs="宋体"/>
          <w:kern w:val="0"/>
          <w:sz w:val="28"/>
          <w:szCs w:val="28"/>
          <w:highlight w:val="none"/>
          <w:u w:val="single"/>
          <w:lang w:val="en-US" w:eastAsia="zh-CN"/>
        </w:rPr>
        <w:t>7</w:t>
      </w:r>
      <w:r>
        <w:rPr>
          <w:rFonts w:hint="eastAsia" w:ascii="仿宋_GB2312" w:hAnsi="仿宋" w:eastAsia="仿宋_GB2312" w:cs="宋体"/>
          <w:kern w:val="0"/>
          <w:sz w:val="28"/>
          <w:szCs w:val="28"/>
          <w:highlight w:val="none"/>
        </w:rPr>
        <w:t>月</w:t>
      </w:r>
      <w:r>
        <w:rPr>
          <w:rFonts w:hint="eastAsia" w:ascii="仿宋_GB2312" w:hAnsi="仿宋" w:eastAsia="仿宋_GB2312" w:cs="宋体"/>
          <w:kern w:val="0"/>
          <w:sz w:val="28"/>
          <w:szCs w:val="28"/>
          <w:highlight w:val="none"/>
          <w:u w:val="single"/>
          <w:lang w:val="en-US" w:eastAsia="zh-CN"/>
        </w:rPr>
        <w:t>22</w:t>
      </w:r>
      <w:r>
        <w:rPr>
          <w:rFonts w:hint="eastAsia" w:ascii="仿宋_GB2312" w:hAnsi="仿宋" w:eastAsia="仿宋_GB2312" w:cs="宋体"/>
          <w:kern w:val="0"/>
          <w:sz w:val="28"/>
          <w:szCs w:val="28"/>
          <w:highlight w:val="none"/>
        </w:rPr>
        <w:t>日</w:t>
      </w:r>
      <w:r>
        <w:rPr>
          <w:rFonts w:hint="eastAsia" w:ascii="仿宋_GB2312" w:hAnsi="仿宋" w:eastAsia="仿宋_GB2312" w:cs="宋体"/>
          <w:kern w:val="0"/>
          <w:sz w:val="28"/>
          <w:szCs w:val="28"/>
          <w:highlight w:val="none"/>
          <w:u w:val="single"/>
          <w:lang w:val="en-US" w:eastAsia="zh-CN"/>
        </w:rPr>
        <w:t>8</w:t>
      </w:r>
      <w:r>
        <w:rPr>
          <w:rFonts w:hint="eastAsia" w:ascii="仿宋_GB2312" w:hAnsi="仿宋" w:eastAsia="仿宋_GB2312" w:cs="宋体"/>
          <w:kern w:val="0"/>
          <w:sz w:val="28"/>
          <w:szCs w:val="28"/>
          <w:highlight w:val="none"/>
        </w:rPr>
        <w:t>时。</w:t>
      </w:r>
    </w:p>
    <w:p>
      <w:pPr>
        <w:widowControl/>
        <w:spacing w:line="500" w:lineRule="exact"/>
        <w:ind w:left="1119" w:leftChars="266" w:hanging="560" w:hangingChars="200"/>
        <w:jc w:val="left"/>
        <w:rPr>
          <w:rFonts w:hint="eastAsia" w:ascii="仿宋_GB2312" w:hAnsi="仿宋" w:eastAsia="仿宋_GB2312"/>
          <w:sz w:val="28"/>
          <w:szCs w:val="28"/>
          <w:highlight w:val="none"/>
          <w:u w:val="single"/>
        </w:rPr>
      </w:pPr>
      <w:r>
        <w:rPr>
          <w:rFonts w:hint="eastAsia" w:ascii="仿宋_GB2312" w:hAnsi="仿宋" w:eastAsia="仿宋_GB2312" w:cs="宋体"/>
          <w:kern w:val="0"/>
          <w:sz w:val="28"/>
          <w:szCs w:val="28"/>
          <w:highlight w:val="none"/>
        </w:rPr>
        <w:t xml:space="preserve">   </w:t>
      </w:r>
      <w:r>
        <w:rPr>
          <w:rFonts w:hint="eastAsia" w:ascii="仿宋_GB2312" w:hAnsi="仿宋" w:eastAsia="仿宋_GB2312" w:cs="宋体"/>
          <w:kern w:val="0"/>
          <w:sz w:val="28"/>
          <w:szCs w:val="28"/>
          <w:highlight w:val="none"/>
          <w:lang w:val="en-US" w:eastAsia="zh-CN"/>
        </w:rPr>
        <w:t>6</w:t>
      </w:r>
      <w:r>
        <w:rPr>
          <w:rFonts w:hint="eastAsia" w:ascii="仿宋_GB2312" w:hAnsi="仿宋" w:eastAsia="仿宋_GB2312" w:cs="宋体"/>
          <w:kern w:val="0"/>
          <w:sz w:val="28"/>
          <w:szCs w:val="28"/>
          <w:highlight w:val="none"/>
        </w:rPr>
        <w:t>.2</w:t>
      </w:r>
      <w:r>
        <w:rPr>
          <w:rFonts w:hint="eastAsia" w:ascii="仿宋_GB2312" w:hAnsi="仿宋" w:eastAsia="仿宋_GB2312"/>
          <w:sz w:val="28"/>
          <w:szCs w:val="28"/>
          <w:highlight w:val="none"/>
        </w:rPr>
        <w:t>递交地点：</w:t>
      </w:r>
      <w:r>
        <w:rPr>
          <w:rFonts w:hint="eastAsia" w:ascii="仿宋_GB2312" w:hAnsi="仿宋" w:eastAsia="仿宋_GB2312"/>
          <w:sz w:val="28"/>
          <w:szCs w:val="28"/>
          <w:highlight w:val="none"/>
          <w:u w:val="single"/>
          <w:lang w:val="en-US" w:eastAsia="zh-CN"/>
        </w:rPr>
        <w:t>国内：河北省石家庄市桥西区建设南大街38号</w:t>
      </w:r>
      <w:r>
        <w:rPr>
          <w:rFonts w:hint="eastAsia" w:ascii="仿宋_GB2312" w:hAnsi="仿宋" w:eastAsia="仿宋_GB2312"/>
          <w:sz w:val="28"/>
          <w:szCs w:val="28"/>
          <w:highlight w:val="none"/>
          <w:u w:val="single"/>
        </w:rPr>
        <w:t>B座</w:t>
      </w:r>
      <w:r>
        <w:rPr>
          <w:rFonts w:hint="eastAsia" w:ascii="仿宋_GB2312" w:hAnsi="仿宋" w:eastAsia="仿宋_GB2312"/>
          <w:sz w:val="28"/>
          <w:szCs w:val="28"/>
          <w:highlight w:val="none"/>
          <w:u w:val="single"/>
          <w:lang w:val="en-US" w:eastAsia="zh-CN"/>
        </w:rPr>
        <w:t>408</w:t>
      </w:r>
      <w:r>
        <w:rPr>
          <w:rFonts w:hint="eastAsia" w:ascii="仿宋_GB2312" w:hAnsi="仿宋" w:eastAsia="仿宋_GB2312"/>
          <w:sz w:val="28"/>
          <w:szCs w:val="28"/>
          <w:highlight w:val="none"/>
          <w:u w:val="single"/>
        </w:rPr>
        <w:t>室</w:t>
      </w:r>
    </w:p>
    <w:p>
      <w:pPr>
        <w:widowControl/>
        <w:spacing w:line="500" w:lineRule="exact"/>
        <w:ind w:left="1119" w:leftChars="266" w:hanging="560" w:hangingChars="200"/>
        <w:jc w:val="left"/>
        <w:rPr>
          <w:rFonts w:hint="default" w:ascii="仿宋_GB2312" w:hAnsi="仿宋" w:eastAsia="仿宋_GB2312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仿宋_GB2312" w:hAnsi="仿宋" w:eastAsia="仿宋_GB2312"/>
          <w:sz w:val="28"/>
          <w:szCs w:val="28"/>
          <w:highlight w:val="none"/>
          <w:u w:val="single"/>
          <w:lang w:val="en-US" w:eastAsia="zh-CN"/>
        </w:rPr>
        <w:t>海外：</w:t>
      </w:r>
      <w:r>
        <w:rPr>
          <w:rFonts w:hint="eastAsia" w:ascii="仿宋_GB2312" w:hAnsi="仿宋" w:eastAsia="仿宋_GB2312"/>
          <w:sz w:val="28"/>
          <w:szCs w:val="28"/>
          <w:highlight w:val="none"/>
          <w:u w:val="single"/>
        </w:rPr>
        <w:t>Sino road and bridge group co</w:t>
      </w:r>
      <w:r>
        <w:rPr>
          <w:rFonts w:hint="eastAsia" w:ascii="仿宋_GB2312" w:hAnsi="仿宋" w:eastAsia="仿宋_GB2312"/>
          <w:sz w:val="28"/>
          <w:szCs w:val="28"/>
          <w:highlight w:val="none"/>
          <w:u w:val="single"/>
          <w:lang w:val="en-US" w:eastAsia="zh-CN"/>
        </w:rPr>
        <w:t>,</w:t>
      </w:r>
      <w:r>
        <w:rPr>
          <w:rFonts w:hint="eastAsia" w:ascii="仿宋_GB2312" w:hAnsi="仿宋" w:eastAsia="仿宋_GB2312"/>
          <w:sz w:val="28"/>
          <w:szCs w:val="28"/>
          <w:highlight w:val="none"/>
          <w:u w:val="single"/>
        </w:rPr>
        <w:t>ltd</w:t>
      </w:r>
      <w:r>
        <w:rPr>
          <w:rFonts w:hint="eastAsia" w:ascii="仿宋_GB2312" w:hAnsi="仿宋" w:eastAsia="仿宋_GB2312"/>
          <w:sz w:val="28"/>
          <w:szCs w:val="28"/>
          <w:highlight w:val="none"/>
          <w:u w:val="single"/>
          <w:lang w:val="en-US" w:eastAsia="zh-CN"/>
        </w:rPr>
        <w:t>公司地址：</w:t>
      </w:r>
      <w:r>
        <w:rPr>
          <w:rFonts w:hint="eastAsia" w:ascii="仿宋_GB2312" w:hAnsi="仿宋" w:eastAsia="仿宋_GB2312"/>
          <w:sz w:val="28"/>
          <w:szCs w:val="28"/>
          <w:highlight w:val="none"/>
          <w:u w:val="single"/>
        </w:rPr>
        <w:t>701,ma natividad bldg,t m kalaw,ermita,Manila city</w:t>
      </w:r>
      <w:r>
        <w:rPr>
          <w:rFonts w:hint="eastAsia" w:ascii="仿宋_GB2312" w:hAnsi="仿宋" w:eastAsia="仿宋_GB2312"/>
          <w:sz w:val="28"/>
          <w:szCs w:val="28"/>
          <w:highlight w:val="none"/>
          <w:u w:val="single"/>
          <w:lang w:eastAsia="zh-CN"/>
        </w:rPr>
        <w:t>，</w:t>
      </w:r>
      <w:r>
        <w:rPr>
          <w:rFonts w:hint="eastAsia" w:ascii="仿宋_GB2312" w:hAnsi="仿宋" w:eastAsia="仿宋_GB2312"/>
          <w:sz w:val="28"/>
          <w:szCs w:val="28"/>
          <w:highlight w:val="none"/>
          <w:u w:val="single"/>
          <w:lang w:val="en-US" w:eastAsia="zh-CN"/>
        </w:rPr>
        <w:t>Philippines。或项目所在地Parang,Maguindanao,Philippines。</w:t>
      </w:r>
    </w:p>
    <w:p>
      <w:pPr>
        <w:spacing w:line="560" w:lineRule="exact"/>
        <w:ind w:firstLine="560" w:firstLineChars="200"/>
        <w:rPr>
          <w:rFonts w:hint="eastAsia" w:ascii="仿宋_GB2312" w:hAnsi="仿宋" w:eastAsia="仿宋_GB2312" w:cs="宋体"/>
          <w:kern w:val="0"/>
          <w:sz w:val="28"/>
          <w:szCs w:val="28"/>
          <w:highlight w:val="none"/>
        </w:rPr>
      </w:pPr>
      <w:r>
        <w:rPr>
          <w:rFonts w:hint="eastAsia" w:ascii="仿宋_GB2312" w:hAnsi="仿宋" w:eastAsia="仿宋_GB2312" w:cs="宋体"/>
          <w:kern w:val="0"/>
          <w:sz w:val="28"/>
          <w:szCs w:val="28"/>
          <w:highlight w:val="none"/>
          <w:lang w:val="en-US" w:eastAsia="zh-CN"/>
        </w:rPr>
        <w:t>6.3</w:t>
      </w:r>
      <w:r>
        <w:rPr>
          <w:rFonts w:hint="eastAsia" w:ascii="仿宋_GB2312" w:hAnsi="仿宋" w:eastAsia="仿宋_GB2312" w:cs="宋体"/>
          <w:kern w:val="0"/>
          <w:sz w:val="28"/>
          <w:szCs w:val="28"/>
          <w:highlight w:val="none"/>
        </w:rPr>
        <w:t>逾期送达的或者未送达指定地点的投标文件，招标人不予受理。</w:t>
      </w:r>
    </w:p>
    <w:p>
      <w:pPr>
        <w:spacing w:line="560" w:lineRule="exact"/>
        <w:ind w:firstLine="560" w:firstLineChars="200"/>
        <w:rPr>
          <w:rFonts w:hint="eastAsia"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  <w:lang w:val="en-US" w:eastAsia="zh-CN"/>
        </w:rPr>
        <w:t>6</w:t>
      </w:r>
      <w:r>
        <w:rPr>
          <w:rFonts w:hint="eastAsia" w:ascii="仿宋_GB2312" w:eastAsia="仿宋_GB2312"/>
          <w:sz w:val="28"/>
          <w:szCs w:val="28"/>
          <w:highlight w:val="none"/>
        </w:rPr>
        <w:t>.4开标时间：</w:t>
      </w:r>
      <w:r>
        <w:rPr>
          <w:rFonts w:hint="eastAsia" w:ascii="仿宋_GB2312" w:eastAsia="仿宋_GB2312"/>
          <w:sz w:val="28"/>
          <w:szCs w:val="28"/>
          <w:highlight w:val="none"/>
          <w:u w:val="single"/>
          <w:lang w:val="en-US" w:eastAsia="zh-CN"/>
        </w:rPr>
        <w:t>2025</w:t>
      </w:r>
      <w:r>
        <w:rPr>
          <w:rFonts w:hint="eastAsia" w:ascii="仿宋_GB2312" w:eastAsia="仿宋_GB2312"/>
          <w:sz w:val="28"/>
          <w:szCs w:val="28"/>
          <w:highlight w:val="none"/>
        </w:rPr>
        <w:t>年</w:t>
      </w:r>
      <w:r>
        <w:rPr>
          <w:rFonts w:hint="eastAsia" w:ascii="仿宋_GB2312" w:eastAsia="仿宋_GB2312"/>
          <w:sz w:val="28"/>
          <w:szCs w:val="28"/>
          <w:highlight w:val="none"/>
          <w:u w:val="single"/>
          <w:lang w:val="en-US" w:eastAsia="zh-CN"/>
        </w:rPr>
        <w:t>7</w:t>
      </w:r>
      <w:r>
        <w:rPr>
          <w:rFonts w:hint="eastAsia" w:ascii="仿宋_GB2312" w:eastAsia="仿宋_GB2312"/>
          <w:sz w:val="28"/>
          <w:szCs w:val="28"/>
          <w:highlight w:val="none"/>
        </w:rPr>
        <w:t>月</w:t>
      </w:r>
      <w:r>
        <w:rPr>
          <w:rFonts w:hint="eastAsia" w:ascii="仿宋_GB2312" w:eastAsia="仿宋_GB2312"/>
          <w:sz w:val="28"/>
          <w:szCs w:val="28"/>
          <w:highlight w:val="none"/>
          <w:u w:val="single"/>
          <w:lang w:val="en-US" w:eastAsia="zh-CN"/>
        </w:rPr>
        <w:t>22</w:t>
      </w:r>
      <w:r>
        <w:rPr>
          <w:rFonts w:hint="eastAsia" w:ascii="仿宋_GB2312" w:eastAsia="仿宋_GB2312"/>
          <w:sz w:val="28"/>
          <w:szCs w:val="28"/>
          <w:highlight w:val="none"/>
        </w:rPr>
        <w:t>日</w:t>
      </w:r>
      <w:r>
        <w:rPr>
          <w:rFonts w:hint="eastAsia" w:ascii="仿宋_GB2312" w:eastAsia="仿宋_GB2312"/>
          <w:sz w:val="28"/>
          <w:szCs w:val="28"/>
          <w:highlight w:val="none"/>
          <w:u w:val="single"/>
          <w:lang w:val="en-US" w:eastAsia="zh-CN"/>
        </w:rPr>
        <w:t>9</w:t>
      </w:r>
      <w:r>
        <w:rPr>
          <w:rFonts w:hint="eastAsia" w:ascii="仿宋_GB2312" w:eastAsia="仿宋_GB2312"/>
          <w:sz w:val="28"/>
          <w:szCs w:val="28"/>
          <w:highlight w:val="none"/>
        </w:rPr>
        <w:t>点</w:t>
      </w:r>
      <w:r>
        <w:rPr>
          <w:rFonts w:hint="eastAsia" w:ascii="仿宋_GB2312" w:eastAsia="仿宋_GB2312"/>
          <w:sz w:val="28"/>
          <w:szCs w:val="28"/>
          <w:highlight w:val="none"/>
          <w:u w:val="single"/>
          <w:lang w:val="en-US" w:eastAsia="zh-CN"/>
        </w:rPr>
        <w:t>30</w:t>
      </w:r>
      <w:r>
        <w:rPr>
          <w:rFonts w:hint="eastAsia" w:ascii="仿宋_GB2312" w:eastAsia="仿宋_GB2312"/>
          <w:sz w:val="28"/>
          <w:szCs w:val="28"/>
          <w:highlight w:val="none"/>
          <w:lang w:val="en-US" w:eastAsia="zh-CN"/>
        </w:rPr>
        <w:t>分（北京时间）</w:t>
      </w:r>
      <w:r>
        <w:rPr>
          <w:rFonts w:hint="eastAsia" w:ascii="仿宋_GB2312" w:eastAsia="仿宋_GB2312"/>
          <w:sz w:val="28"/>
          <w:szCs w:val="28"/>
          <w:highlight w:val="none"/>
        </w:rPr>
        <w:t>。</w:t>
      </w:r>
    </w:p>
    <w:p>
      <w:pPr>
        <w:pStyle w:val="7"/>
        <w:spacing w:before="75" w:beforeAutospacing="0" w:after="75" w:afterAutospacing="0" w:line="555" w:lineRule="atLeast"/>
        <w:ind w:firstLine="555"/>
        <w:rPr>
          <w:rFonts w:hint="eastAsia" w:ascii="仿宋_GB2312" w:hAnsi="仿宋" w:eastAsia="仿宋_GB2312" w:cs="宋体"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仿宋" w:eastAsia="仿宋_GB2312" w:cs="宋体"/>
          <w:kern w:val="0"/>
          <w:sz w:val="28"/>
          <w:szCs w:val="28"/>
          <w:highlight w:val="none"/>
          <w:lang w:val="en-US" w:eastAsia="zh-CN" w:bidi="ar-SA"/>
        </w:rPr>
        <w:t>6.5投标文件应符合招标文件所列要求。</w:t>
      </w:r>
    </w:p>
    <w:p>
      <w:pPr>
        <w:widowControl/>
        <w:spacing w:line="500" w:lineRule="exact"/>
        <w:ind w:firstLine="562" w:firstLineChars="200"/>
        <w:jc w:val="left"/>
        <w:rPr>
          <w:rFonts w:hint="eastAsia" w:ascii="仿宋_GB2312" w:hAnsi="仿宋" w:eastAsia="仿宋_GB2312" w:cs="宋体"/>
          <w:b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" w:eastAsia="仿宋_GB2312" w:cs="宋体"/>
          <w:b/>
          <w:color w:val="auto"/>
          <w:kern w:val="0"/>
          <w:sz w:val="28"/>
          <w:szCs w:val="28"/>
          <w:highlight w:val="none"/>
          <w:lang w:val="en-US" w:eastAsia="zh-CN"/>
        </w:rPr>
        <w:t>7. 发布公告的媒介</w:t>
      </w:r>
    </w:p>
    <w:p>
      <w:pPr>
        <w:spacing w:line="560" w:lineRule="exact"/>
        <w:ind w:firstLine="580" w:firstLineChars="200"/>
        <w:rPr>
          <w:rFonts w:hint="eastAsia" w:ascii="仿宋" w:hAnsi="仿宋" w:eastAsia="仿宋"/>
          <w:color w:val="auto"/>
          <w:sz w:val="29"/>
          <w:szCs w:val="29"/>
          <w:highlight w:val="none"/>
        </w:rPr>
      </w:pPr>
      <w:r>
        <w:rPr>
          <w:rFonts w:hint="eastAsia" w:ascii="仿宋" w:hAnsi="仿宋" w:eastAsia="仿宋"/>
          <w:color w:val="auto"/>
          <w:sz w:val="29"/>
          <w:szCs w:val="29"/>
          <w:highlight w:val="none"/>
        </w:rPr>
        <w:t>本次招标公告在</w:t>
      </w:r>
      <w:r>
        <w:rPr>
          <w:rFonts w:hint="eastAsia" w:ascii="仿宋" w:hAnsi="仿宋" w:eastAsia="仿宋"/>
          <w:color w:val="auto"/>
          <w:sz w:val="29"/>
          <w:szCs w:val="29"/>
          <w:highlight w:val="none"/>
          <w:lang w:val="en-US" w:eastAsia="zh-CN"/>
        </w:rPr>
        <w:t>中建路桥集团有限公司官网</w:t>
      </w:r>
      <w:r>
        <w:rPr>
          <w:rFonts w:hint="eastAsia" w:ascii="仿宋" w:hAnsi="仿宋" w:eastAsia="仿宋"/>
          <w:color w:val="auto"/>
          <w:sz w:val="29"/>
          <w:szCs w:val="29"/>
          <w:highlight w:val="none"/>
        </w:rPr>
        <w:t>统一公开发布。</w:t>
      </w:r>
    </w:p>
    <w:p>
      <w:pPr>
        <w:widowControl/>
        <w:spacing w:line="500" w:lineRule="exact"/>
        <w:ind w:firstLine="562" w:firstLineChars="200"/>
        <w:jc w:val="left"/>
        <w:rPr>
          <w:rFonts w:hint="eastAsia" w:ascii="仿宋_GB2312" w:hAnsi="仿宋" w:eastAsia="仿宋_GB2312" w:cs="宋体"/>
          <w:b/>
          <w:color w:val="auto"/>
          <w:kern w:val="0"/>
          <w:sz w:val="28"/>
          <w:szCs w:val="28"/>
          <w:highlight w:val="none"/>
          <w:lang w:val="en-US" w:eastAsia="zh-CN"/>
        </w:rPr>
      </w:pPr>
      <w:bookmarkStart w:id="1" w:name="_Toc375664272"/>
      <w:r>
        <w:rPr>
          <w:rFonts w:hint="eastAsia" w:ascii="仿宋_GB2312" w:hAnsi="仿宋" w:eastAsia="仿宋_GB2312" w:cs="宋体"/>
          <w:b/>
          <w:color w:val="auto"/>
          <w:kern w:val="0"/>
          <w:sz w:val="28"/>
          <w:szCs w:val="28"/>
          <w:highlight w:val="none"/>
          <w:lang w:val="en-US" w:eastAsia="zh-CN"/>
        </w:rPr>
        <w:t>8．开标时间</w:t>
      </w:r>
      <w:bookmarkEnd w:id="1"/>
    </w:p>
    <w:p>
      <w:pPr>
        <w:spacing w:line="560" w:lineRule="exact"/>
        <w:ind w:firstLine="580" w:firstLineChars="200"/>
        <w:rPr>
          <w:rFonts w:hint="eastAsia" w:ascii="仿宋" w:hAnsi="仿宋" w:eastAsia="仿宋"/>
          <w:color w:val="auto"/>
          <w:sz w:val="29"/>
          <w:szCs w:val="29"/>
          <w:highlight w:val="none"/>
        </w:rPr>
      </w:pPr>
      <w:r>
        <w:rPr>
          <w:rFonts w:hint="eastAsia" w:ascii="仿宋" w:hAnsi="仿宋" w:eastAsia="仿宋"/>
          <w:color w:val="auto"/>
          <w:sz w:val="29"/>
          <w:szCs w:val="29"/>
          <w:highlight w:val="none"/>
        </w:rPr>
        <w:t>拟定</w:t>
      </w:r>
      <w:r>
        <w:rPr>
          <w:rFonts w:hint="eastAsia" w:ascii="仿宋_GB2312" w:eastAsia="仿宋_GB2312"/>
          <w:sz w:val="28"/>
          <w:szCs w:val="28"/>
          <w:highlight w:val="none"/>
        </w:rPr>
        <w:t>开标时间：</w:t>
      </w:r>
      <w:r>
        <w:rPr>
          <w:rFonts w:hint="eastAsia" w:ascii="仿宋_GB2312" w:eastAsia="仿宋_GB2312"/>
          <w:sz w:val="28"/>
          <w:szCs w:val="28"/>
          <w:highlight w:val="none"/>
          <w:u w:val="single"/>
          <w:lang w:val="en-US" w:eastAsia="zh-CN"/>
        </w:rPr>
        <w:t>2025</w:t>
      </w:r>
      <w:r>
        <w:rPr>
          <w:rFonts w:hint="eastAsia" w:ascii="仿宋_GB2312" w:eastAsia="仿宋_GB2312"/>
          <w:sz w:val="28"/>
          <w:szCs w:val="28"/>
          <w:highlight w:val="none"/>
        </w:rPr>
        <w:t>年</w:t>
      </w:r>
      <w:r>
        <w:rPr>
          <w:rFonts w:hint="eastAsia" w:ascii="仿宋_GB2312" w:eastAsia="仿宋_GB2312"/>
          <w:sz w:val="28"/>
          <w:szCs w:val="28"/>
          <w:highlight w:val="none"/>
          <w:u w:val="single"/>
          <w:lang w:val="en-US" w:eastAsia="zh-CN"/>
        </w:rPr>
        <w:t>7</w:t>
      </w:r>
      <w:r>
        <w:rPr>
          <w:rFonts w:hint="eastAsia" w:ascii="仿宋_GB2312" w:eastAsia="仿宋_GB2312"/>
          <w:sz w:val="28"/>
          <w:szCs w:val="28"/>
          <w:highlight w:val="none"/>
        </w:rPr>
        <w:t>月</w:t>
      </w:r>
      <w:r>
        <w:rPr>
          <w:rFonts w:hint="eastAsia" w:ascii="仿宋_GB2312" w:eastAsia="仿宋_GB2312"/>
          <w:sz w:val="28"/>
          <w:szCs w:val="28"/>
          <w:highlight w:val="none"/>
          <w:u w:val="single"/>
          <w:lang w:val="en-US" w:eastAsia="zh-CN"/>
        </w:rPr>
        <w:t>22</w:t>
      </w:r>
      <w:r>
        <w:rPr>
          <w:rFonts w:hint="eastAsia" w:ascii="仿宋_GB2312" w:eastAsia="仿宋_GB2312"/>
          <w:sz w:val="28"/>
          <w:szCs w:val="28"/>
          <w:highlight w:val="none"/>
        </w:rPr>
        <w:t>日</w:t>
      </w:r>
      <w:r>
        <w:rPr>
          <w:rFonts w:hint="eastAsia" w:ascii="仿宋_GB2312" w:eastAsia="仿宋_GB2312"/>
          <w:sz w:val="28"/>
          <w:szCs w:val="28"/>
          <w:highlight w:val="none"/>
          <w:u w:val="single"/>
          <w:lang w:val="en-US" w:eastAsia="zh-CN"/>
        </w:rPr>
        <w:t>9</w:t>
      </w:r>
      <w:r>
        <w:rPr>
          <w:rFonts w:hint="eastAsia" w:ascii="仿宋_GB2312" w:eastAsia="仿宋_GB2312"/>
          <w:sz w:val="28"/>
          <w:szCs w:val="28"/>
          <w:highlight w:val="none"/>
        </w:rPr>
        <w:t>点</w:t>
      </w:r>
      <w:r>
        <w:rPr>
          <w:rFonts w:hint="eastAsia" w:ascii="仿宋_GB2312" w:eastAsia="仿宋_GB2312"/>
          <w:sz w:val="28"/>
          <w:szCs w:val="28"/>
          <w:highlight w:val="none"/>
          <w:u w:val="single"/>
          <w:lang w:val="en-US" w:eastAsia="zh-CN"/>
        </w:rPr>
        <w:t>30</w:t>
      </w:r>
      <w:r>
        <w:rPr>
          <w:rFonts w:hint="eastAsia" w:ascii="仿宋_GB2312" w:eastAsia="仿宋_GB2312"/>
          <w:sz w:val="28"/>
          <w:szCs w:val="28"/>
          <w:highlight w:val="none"/>
          <w:lang w:val="en-US" w:eastAsia="zh-CN"/>
        </w:rPr>
        <w:t>分（北京时间）</w:t>
      </w:r>
      <w:r>
        <w:rPr>
          <w:rFonts w:hint="eastAsia" w:ascii="仿宋" w:hAnsi="仿宋" w:eastAsia="仿宋"/>
          <w:color w:val="auto"/>
          <w:sz w:val="29"/>
          <w:szCs w:val="29"/>
          <w:highlight w:val="none"/>
        </w:rPr>
        <w:t>。</w:t>
      </w:r>
    </w:p>
    <w:p>
      <w:pPr>
        <w:widowControl/>
        <w:spacing w:line="500" w:lineRule="exact"/>
        <w:ind w:firstLine="562" w:firstLineChars="200"/>
        <w:jc w:val="left"/>
        <w:rPr>
          <w:rFonts w:ascii="仿宋_GB2312" w:hAnsi="仿宋" w:eastAsia="仿宋_GB2312" w:cs="宋体"/>
          <w:b/>
          <w:kern w:val="0"/>
          <w:sz w:val="28"/>
          <w:szCs w:val="28"/>
          <w:highlight w:val="none"/>
        </w:rPr>
      </w:pPr>
      <w:r>
        <w:rPr>
          <w:rFonts w:hint="eastAsia" w:ascii="仿宋_GB2312" w:hAnsi="仿宋" w:eastAsia="仿宋_GB2312" w:cs="宋体"/>
          <w:b/>
          <w:color w:val="auto"/>
          <w:kern w:val="0"/>
          <w:sz w:val="28"/>
          <w:szCs w:val="28"/>
          <w:highlight w:val="none"/>
          <w:lang w:val="en-US" w:eastAsia="zh-CN"/>
        </w:rPr>
        <w:t>9</w:t>
      </w:r>
      <w:r>
        <w:rPr>
          <w:rFonts w:hint="eastAsia" w:ascii="仿宋_GB2312" w:hAnsi="仿宋" w:eastAsia="仿宋_GB2312" w:cs="宋体"/>
          <w:b/>
          <w:color w:val="auto"/>
          <w:kern w:val="0"/>
          <w:sz w:val="28"/>
          <w:szCs w:val="28"/>
          <w:highlight w:val="none"/>
        </w:rPr>
        <w:t>.</w:t>
      </w:r>
      <w:r>
        <w:rPr>
          <w:rFonts w:hint="eastAsia" w:ascii="仿宋_GB2312" w:hAnsi="仿宋" w:eastAsia="仿宋_GB2312" w:cs="宋体"/>
          <w:b/>
          <w:kern w:val="0"/>
          <w:sz w:val="28"/>
          <w:szCs w:val="28"/>
          <w:highlight w:val="none"/>
        </w:rPr>
        <w:t>联系方式</w:t>
      </w:r>
    </w:p>
    <w:p>
      <w:pPr>
        <w:spacing w:line="500" w:lineRule="exact"/>
        <w:ind w:firstLine="560" w:firstLineChars="200"/>
        <w:jc w:val="left"/>
        <w:rPr>
          <w:rFonts w:ascii="仿宋_GB2312" w:eastAsia="仿宋_GB2312"/>
          <w:sz w:val="28"/>
          <w:szCs w:val="28"/>
          <w:highlight w:val="none"/>
        </w:rPr>
      </w:pPr>
      <w:r>
        <w:rPr>
          <w:rFonts w:hint="eastAsia" w:ascii="仿宋_GB2312" w:hAnsi="仿宋" w:eastAsia="仿宋_GB2312" w:cs="宋体"/>
          <w:color w:val="000000"/>
          <w:kern w:val="0"/>
          <w:sz w:val="28"/>
          <w:szCs w:val="28"/>
          <w:highlight w:val="none"/>
        </w:rPr>
        <w:t>联系人：集团总部：</w:t>
      </w:r>
      <w:r>
        <w:rPr>
          <w:rFonts w:hint="eastAsia" w:ascii="仿宋_GB2312" w:eastAsia="仿宋_GB2312"/>
          <w:color w:val="000000"/>
          <w:sz w:val="28"/>
          <w:szCs w:val="28"/>
          <w:highlight w:val="none"/>
          <w:lang w:val="en-US" w:eastAsia="zh-CN"/>
        </w:rPr>
        <w:t>韩经理</w:t>
      </w:r>
      <w:r>
        <w:rPr>
          <w:rFonts w:hint="eastAsia" w:ascii="仿宋_GB2312" w:eastAsia="仿宋_GB2312"/>
          <w:color w:val="000000"/>
          <w:sz w:val="28"/>
          <w:szCs w:val="28"/>
          <w:highlight w:val="none"/>
        </w:rPr>
        <w:t xml:space="preserve">  </w:t>
      </w:r>
      <w:r>
        <w:rPr>
          <w:rFonts w:hint="eastAsia" w:ascii="仿宋_GB2312" w:eastAsia="仿宋_GB2312"/>
          <w:sz w:val="28"/>
          <w:szCs w:val="28"/>
          <w:highlight w:val="none"/>
          <w:lang w:val="en-US" w:eastAsia="zh-CN"/>
        </w:rPr>
        <w:t>0311-66538141</w:t>
      </w:r>
      <w:r>
        <w:rPr>
          <w:rFonts w:hint="eastAsia" w:ascii="仿宋_GB2312" w:eastAsia="仿宋_GB2312"/>
          <w:sz w:val="28"/>
          <w:szCs w:val="28"/>
          <w:highlight w:val="none"/>
        </w:rPr>
        <w:t xml:space="preserve"> </w:t>
      </w:r>
      <w:r>
        <w:rPr>
          <w:rFonts w:hint="eastAsia" w:ascii="仿宋_GB2312" w:eastAsia="仿宋_GB2312"/>
          <w:color w:val="000000"/>
          <w:sz w:val="28"/>
          <w:szCs w:val="28"/>
          <w:highlight w:val="none"/>
        </w:rPr>
        <w:t xml:space="preserve">  </w:t>
      </w:r>
    </w:p>
    <w:p>
      <w:pPr>
        <w:spacing w:line="500" w:lineRule="exact"/>
        <w:ind w:firstLine="1820" w:firstLineChars="650"/>
        <w:jc w:val="left"/>
        <w:rPr>
          <w:rFonts w:hint="eastAsia"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  <w:lang w:val="en-US" w:eastAsia="zh-CN"/>
        </w:rPr>
        <w:t>丝路</w:t>
      </w:r>
      <w:r>
        <w:rPr>
          <w:rFonts w:hint="eastAsia" w:ascii="仿宋_GB2312" w:eastAsia="仿宋_GB2312"/>
          <w:sz w:val="28"/>
          <w:szCs w:val="28"/>
          <w:highlight w:val="none"/>
        </w:rPr>
        <w:t>公司：</w:t>
      </w:r>
      <w:r>
        <w:rPr>
          <w:rFonts w:hint="eastAsia" w:ascii="仿宋_GB2312" w:eastAsia="仿宋_GB2312"/>
          <w:color w:val="000000"/>
          <w:sz w:val="28"/>
          <w:szCs w:val="28"/>
          <w:highlight w:val="none"/>
          <w:lang w:val="en-US" w:eastAsia="zh-CN"/>
        </w:rPr>
        <w:t>王经理</w:t>
      </w:r>
      <w:r>
        <w:rPr>
          <w:rFonts w:hint="eastAsia" w:ascii="仿宋_GB2312" w:eastAsia="仿宋_GB2312"/>
          <w:color w:val="000000"/>
          <w:sz w:val="28"/>
          <w:szCs w:val="28"/>
          <w:highlight w:val="none"/>
        </w:rPr>
        <w:t xml:space="preserve">  </w:t>
      </w:r>
      <w:r>
        <w:rPr>
          <w:rFonts w:hint="eastAsia" w:ascii="仿宋_GB2312" w:eastAsia="仿宋_GB2312"/>
          <w:sz w:val="28"/>
          <w:szCs w:val="28"/>
          <w:highlight w:val="none"/>
          <w:lang w:val="en-US" w:eastAsia="zh-CN"/>
        </w:rPr>
        <w:t>15631185514（同微信）</w:t>
      </w:r>
      <w:r>
        <w:rPr>
          <w:rFonts w:hint="eastAsia" w:ascii="仿宋_GB2312" w:eastAsia="仿宋_GB2312"/>
          <w:sz w:val="28"/>
          <w:szCs w:val="28"/>
          <w:highlight w:val="none"/>
        </w:rPr>
        <w:t xml:space="preserve"> </w:t>
      </w:r>
    </w:p>
    <w:p>
      <w:pPr>
        <w:spacing w:line="500" w:lineRule="exact"/>
        <w:ind w:firstLine="4340" w:firstLineChars="1550"/>
        <w:jc w:val="left"/>
        <w:rPr>
          <w:rFonts w:hint="eastAsia" w:ascii="仿宋_GB2312" w:eastAsia="仿宋_GB2312"/>
          <w:sz w:val="28"/>
          <w:szCs w:val="28"/>
          <w:highlight w:val="none"/>
          <w:lang w:eastAsia="zh-CN"/>
        </w:rPr>
      </w:pPr>
      <w:r>
        <w:rPr>
          <w:rFonts w:hint="eastAsia" w:ascii="仿宋_GB2312" w:eastAsia="仿宋_GB2312"/>
          <w:color w:val="000000"/>
          <w:sz w:val="28"/>
          <w:szCs w:val="28"/>
          <w:highlight w:val="none"/>
          <w:lang w:val="en-US" w:eastAsia="zh-CN"/>
        </w:rPr>
        <w:t>09975130597（菲律宾</w:t>
      </w:r>
      <w:r>
        <w:rPr>
          <w:rFonts w:hint="eastAsia" w:ascii="仿宋_GB2312" w:eastAsia="仿宋_GB2312"/>
          <w:color w:val="000000"/>
          <w:sz w:val="28"/>
          <w:szCs w:val="28"/>
          <w:highlight w:val="none"/>
        </w:rPr>
        <w:t xml:space="preserve"> </w:t>
      </w:r>
      <w:r>
        <w:rPr>
          <w:rFonts w:hint="eastAsia" w:ascii="仿宋_GB2312" w:eastAsia="仿宋_GB2312"/>
          <w:color w:val="000000"/>
          <w:sz w:val="28"/>
          <w:szCs w:val="28"/>
          <w:highlight w:val="none"/>
          <w:lang w:eastAsia="zh-CN"/>
        </w:rPr>
        <w:t>）</w:t>
      </w:r>
    </w:p>
    <w:p>
      <w:pPr>
        <w:widowControl/>
        <w:spacing w:line="500" w:lineRule="exact"/>
        <w:ind w:firstLine="560" w:firstLineChars="200"/>
        <w:jc w:val="left"/>
        <w:rPr>
          <w:rFonts w:ascii="仿宋_GB2312" w:hAnsi="仿宋" w:eastAsia="仿宋_GB2312" w:cs="宋体"/>
          <w:color w:val="000000"/>
          <w:kern w:val="0"/>
          <w:sz w:val="28"/>
          <w:szCs w:val="28"/>
          <w:highlight w:val="none"/>
        </w:rPr>
      </w:pPr>
      <w:r>
        <w:rPr>
          <w:rFonts w:hint="eastAsia" w:ascii="仿宋_GB2312" w:hAnsi="仿宋" w:eastAsia="仿宋_GB2312" w:cs="宋体"/>
          <w:color w:val="000000"/>
          <w:kern w:val="0"/>
          <w:sz w:val="28"/>
          <w:szCs w:val="28"/>
          <w:highlight w:val="none"/>
        </w:rPr>
        <w:t>地址：</w:t>
      </w:r>
      <w:r>
        <w:rPr>
          <w:rFonts w:hint="eastAsia" w:ascii="仿宋_GB2312" w:hAnsi="仿宋" w:eastAsia="仿宋_GB2312"/>
          <w:sz w:val="28"/>
          <w:szCs w:val="28"/>
          <w:highlight w:val="none"/>
        </w:rPr>
        <w:t>河北省石家庄市建设南大街38号B座</w:t>
      </w:r>
      <w:r>
        <w:rPr>
          <w:rFonts w:hint="eastAsia" w:ascii="仿宋_GB2312" w:hAnsi="仿宋" w:eastAsia="仿宋_GB2312"/>
          <w:sz w:val="28"/>
          <w:szCs w:val="28"/>
          <w:highlight w:val="none"/>
          <w:lang w:val="en-US" w:eastAsia="zh-CN"/>
        </w:rPr>
        <w:t>408</w:t>
      </w:r>
      <w:r>
        <w:rPr>
          <w:rFonts w:hint="eastAsia" w:ascii="仿宋_GB2312" w:hAnsi="仿宋" w:eastAsia="仿宋_GB2312"/>
          <w:sz w:val="28"/>
          <w:szCs w:val="28"/>
          <w:highlight w:val="none"/>
        </w:rPr>
        <w:t>室</w:t>
      </w:r>
      <w:r>
        <w:rPr>
          <w:rFonts w:hint="eastAsia" w:ascii="宋体" w:hAnsi="宋体" w:eastAsia="仿宋_GB2312" w:cs="宋体"/>
          <w:color w:val="000000"/>
          <w:kern w:val="0"/>
          <w:sz w:val="28"/>
          <w:szCs w:val="28"/>
          <w:highlight w:val="none"/>
        </w:rPr>
        <w:t>      </w:t>
      </w:r>
    </w:p>
    <w:p>
      <w:pPr>
        <w:widowControl/>
        <w:spacing w:line="500" w:lineRule="exact"/>
        <w:ind w:firstLine="560" w:firstLineChars="200"/>
        <w:jc w:val="left"/>
        <w:rPr>
          <w:rFonts w:ascii="仿宋_GB2312" w:hAnsi="仿宋" w:eastAsia="仿宋_GB2312" w:cs="宋体"/>
          <w:color w:val="000000"/>
          <w:kern w:val="0"/>
          <w:sz w:val="28"/>
          <w:szCs w:val="28"/>
          <w:highlight w:val="none"/>
        </w:rPr>
      </w:pPr>
      <w:r>
        <w:rPr>
          <w:rFonts w:hint="eastAsia" w:ascii="仿宋_GB2312" w:hAnsi="仿宋" w:eastAsia="仿宋_GB2312" w:cs="宋体"/>
          <w:color w:val="000000"/>
          <w:kern w:val="0"/>
          <w:sz w:val="28"/>
          <w:szCs w:val="28"/>
          <w:highlight w:val="none"/>
        </w:rPr>
        <w:t>邮编：</w:t>
      </w:r>
      <w:r>
        <w:rPr>
          <w:rFonts w:hint="eastAsia" w:ascii="仿宋_GB2312" w:hAnsi="仿宋" w:eastAsia="仿宋_GB2312" w:cs="宋体"/>
          <w:color w:val="000000"/>
          <w:kern w:val="0"/>
          <w:sz w:val="28"/>
          <w:szCs w:val="28"/>
          <w:highlight w:val="none"/>
          <w:u w:val="single"/>
        </w:rPr>
        <w:t>050011</w:t>
      </w:r>
      <w:r>
        <w:rPr>
          <w:rFonts w:hint="eastAsia" w:ascii="宋体" w:hAnsi="宋体" w:eastAsia="仿宋_GB2312" w:cs="宋体"/>
          <w:color w:val="000000"/>
          <w:kern w:val="0"/>
          <w:sz w:val="28"/>
          <w:szCs w:val="28"/>
          <w:highlight w:val="none"/>
        </w:rPr>
        <w:t>  </w:t>
      </w:r>
      <w:bookmarkStart w:id="2" w:name="_GoBack"/>
      <w:bookmarkEnd w:id="2"/>
    </w:p>
    <w:p>
      <w:pPr>
        <w:widowControl/>
        <w:spacing w:line="500" w:lineRule="exact"/>
        <w:ind w:firstLine="6440" w:firstLineChars="2300"/>
        <w:jc w:val="left"/>
        <w:rPr>
          <w:rFonts w:ascii="仿宋_GB2312" w:hAnsi="仿宋" w:eastAsia="仿宋_GB2312" w:cs="宋体"/>
          <w:color w:val="000000"/>
          <w:kern w:val="0"/>
          <w:sz w:val="28"/>
          <w:szCs w:val="28"/>
          <w:highlight w:val="none"/>
        </w:rPr>
      </w:pPr>
      <w:r>
        <w:rPr>
          <w:rFonts w:hint="eastAsia" w:ascii="仿宋_GB2312" w:hAnsi="仿宋" w:eastAsia="仿宋_GB2312" w:cs="宋体"/>
          <w:color w:val="000000"/>
          <w:kern w:val="0"/>
          <w:sz w:val="28"/>
          <w:szCs w:val="28"/>
          <w:highlight w:val="none"/>
          <w:u w:val="single"/>
        </w:rPr>
        <w:t>20</w:t>
      </w:r>
      <w:r>
        <w:rPr>
          <w:rFonts w:hint="eastAsia" w:ascii="仿宋_GB2312" w:eastAsia="仿宋_GB2312"/>
          <w:sz w:val="28"/>
          <w:szCs w:val="28"/>
          <w:highlight w:val="none"/>
          <w:u w:val="single"/>
          <w:lang w:val="en-US" w:eastAsia="zh-CN"/>
        </w:rPr>
        <w:t>25</w:t>
      </w:r>
      <w:r>
        <w:rPr>
          <w:rFonts w:hint="eastAsia" w:ascii="仿宋_GB2312" w:eastAsia="仿宋_GB2312"/>
          <w:sz w:val="28"/>
          <w:szCs w:val="28"/>
          <w:highlight w:val="none"/>
        </w:rPr>
        <w:t>年</w:t>
      </w:r>
      <w:r>
        <w:rPr>
          <w:rFonts w:hint="eastAsia" w:ascii="仿宋_GB2312" w:eastAsia="仿宋_GB2312"/>
          <w:sz w:val="28"/>
          <w:szCs w:val="28"/>
          <w:highlight w:val="none"/>
          <w:u w:val="single"/>
          <w:lang w:val="en-US" w:eastAsia="zh-CN"/>
        </w:rPr>
        <w:t>7</w:t>
      </w:r>
      <w:r>
        <w:rPr>
          <w:rFonts w:hint="eastAsia" w:ascii="仿宋_GB2312" w:eastAsia="仿宋_GB2312"/>
          <w:sz w:val="28"/>
          <w:szCs w:val="28"/>
          <w:highlight w:val="none"/>
        </w:rPr>
        <w:t>月</w:t>
      </w:r>
      <w:r>
        <w:rPr>
          <w:rFonts w:hint="eastAsia" w:ascii="仿宋_GB2312" w:eastAsia="仿宋_GB2312"/>
          <w:sz w:val="28"/>
          <w:szCs w:val="28"/>
          <w:highlight w:val="none"/>
          <w:u w:val="single"/>
          <w:lang w:val="en-US" w:eastAsia="zh-CN"/>
        </w:rPr>
        <w:t>15</w:t>
      </w:r>
      <w:r>
        <w:rPr>
          <w:rFonts w:hint="eastAsia" w:ascii="仿宋_GB2312" w:eastAsia="仿宋_GB2312"/>
          <w:sz w:val="28"/>
          <w:szCs w:val="28"/>
          <w:highlight w:val="none"/>
        </w:rPr>
        <w:t>日</w:t>
      </w:r>
    </w:p>
    <w:p/>
    <w:sectPr>
      <w:footerReference r:id="rId3" w:type="default"/>
      <w:footerReference r:id="rId4" w:type="even"/>
      <w:pgSz w:w="11906" w:h="16838"/>
      <w:pgMar w:top="1871" w:right="1247" w:bottom="1712" w:left="1474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>
    <w:pPr>
      <w:pStyle w:val="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6FC90B1"/>
    <w:multiLevelType w:val="singleLevel"/>
    <w:tmpl w:val="A6FC90B1"/>
    <w:lvl w:ilvl="0" w:tentative="0">
      <w:start w:val="2"/>
      <w:numFmt w:val="decimal"/>
      <w:suff w:val="space"/>
      <w:lvlText w:val="%1."/>
      <w:lvlJc w:val="left"/>
    </w:lvl>
  </w:abstractNum>
  <w:abstractNum w:abstractNumId="1">
    <w:nsid w:val="00000011"/>
    <w:multiLevelType w:val="multilevel"/>
    <w:tmpl w:val="00000011"/>
    <w:lvl w:ilvl="0" w:tentative="0">
      <w:start w:val="1"/>
      <w:numFmt w:val="none"/>
      <w:pStyle w:val="3"/>
      <w:lvlText w:val="( a )"/>
      <w:lvlJc w:val="left"/>
      <w:pPr>
        <w:tabs>
          <w:tab w:val="left" w:pos="1080"/>
        </w:tabs>
        <w:ind w:left="0" w:firstLine="0"/>
      </w:pPr>
      <w:rPr>
        <w:rFonts w:hint="eastAsia"/>
      </w:rPr>
    </w:lvl>
    <w:lvl w:ilvl="1" w:tentative="0">
      <w:start w:val="1"/>
      <w:numFmt w:val="lowerRoman"/>
      <w:lvlText w:val="( %2 )"/>
      <w:lvlJc w:val="left"/>
      <w:pPr>
        <w:tabs>
          <w:tab w:val="left" w:pos="2291"/>
        </w:tabs>
        <w:ind w:left="851" w:firstLine="0"/>
      </w:pPr>
      <w:rPr>
        <w:rFonts w:hint="eastAsia"/>
      </w:rPr>
    </w:lvl>
    <w:lvl w:ilvl="2" w:tentative="0">
      <w:start w:val="1"/>
      <w:numFmt w:val="decimal"/>
      <w:lvlText w:val="%3."/>
      <w:lvlJc w:val="left"/>
      <w:pPr>
        <w:tabs>
          <w:tab w:val="left" w:pos="2061"/>
        </w:tabs>
        <w:ind w:left="1701" w:firstLine="0"/>
      </w:pPr>
      <w:rPr>
        <w:rFonts w:hint="eastAsia"/>
      </w:rPr>
    </w:lvl>
    <w:lvl w:ilvl="3" w:tentative="0">
      <w:start w:val="1"/>
      <w:numFmt w:val="lowerLetter"/>
      <w:lvlText w:val="%4)"/>
      <w:lvlJc w:val="left"/>
      <w:pPr>
        <w:tabs>
          <w:tab w:val="left" w:pos="2976"/>
        </w:tabs>
        <w:ind w:left="2551" w:firstLine="0"/>
      </w:pPr>
      <w:rPr>
        <w:rFonts w:hint="eastAsia"/>
      </w:rPr>
    </w:lvl>
    <w:lvl w:ilvl="4" w:tentative="0">
      <w:start w:val="1"/>
      <w:numFmt w:val="decimal"/>
      <w:lvlText w:val="(%5)"/>
      <w:lvlJc w:val="left"/>
      <w:pPr>
        <w:tabs>
          <w:tab w:val="left" w:pos="3827"/>
        </w:tabs>
        <w:ind w:left="3402" w:firstLine="0"/>
      </w:pPr>
      <w:rPr>
        <w:rFonts w:hint="eastAsia"/>
      </w:rPr>
    </w:lvl>
    <w:lvl w:ilvl="5" w:tentative="0">
      <w:start w:val="1"/>
      <w:numFmt w:val="lowerLetter"/>
      <w:lvlText w:val="(%6)"/>
      <w:lvlJc w:val="left"/>
      <w:pPr>
        <w:tabs>
          <w:tab w:val="left" w:pos="4677"/>
        </w:tabs>
        <w:ind w:left="4252" w:firstLine="0"/>
      </w:pPr>
      <w:rPr>
        <w:rFonts w:hint="eastAsia"/>
      </w:rPr>
    </w:lvl>
    <w:lvl w:ilvl="6" w:tentative="0">
      <w:start w:val="1"/>
      <w:numFmt w:val="lowerRoman"/>
      <w:lvlText w:val="(%7)"/>
      <w:lvlJc w:val="left"/>
      <w:pPr>
        <w:tabs>
          <w:tab w:val="left" w:pos="5528"/>
        </w:tabs>
        <w:ind w:left="5102" w:firstLine="0"/>
      </w:pPr>
      <w:rPr>
        <w:rFonts w:hint="eastAsia"/>
      </w:rPr>
    </w:lvl>
    <w:lvl w:ilvl="7" w:tentative="0">
      <w:start w:val="1"/>
      <w:numFmt w:val="lowerLetter"/>
      <w:lvlText w:val="(%8)"/>
      <w:lvlJc w:val="left"/>
      <w:pPr>
        <w:tabs>
          <w:tab w:val="left" w:pos="6378"/>
        </w:tabs>
        <w:ind w:left="5953" w:firstLine="0"/>
      </w:pPr>
      <w:rPr>
        <w:rFonts w:hint="eastAsia"/>
      </w:rPr>
    </w:lvl>
    <w:lvl w:ilvl="8" w:tentative="0">
      <w:start w:val="1"/>
      <w:numFmt w:val="lowerRoman"/>
      <w:lvlText w:val="(%9)"/>
      <w:lvlJc w:val="left"/>
      <w:pPr>
        <w:tabs>
          <w:tab w:val="left" w:pos="7228"/>
        </w:tabs>
        <w:ind w:left="6803" w:firstLine="0"/>
      </w:pPr>
      <w:rPr>
        <w:rFonts w:hint="eastAsia"/>
      </w:rPr>
    </w:lvl>
  </w:abstractNum>
  <w:abstractNum w:abstractNumId="2">
    <w:nsid w:val="6125F834"/>
    <w:multiLevelType w:val="singleLevel"/>
    <w:tmpl w:val="6125F834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hNzFjOTc4ZTU0YzkxNjdiYTgzYzE2MWQyZmJlMTgifQ=="/>
  </w:docVars>
  <w:rsids>
    <w:rsidRoot w:val="564F690F"/>
    <w:rsid w:val="044C0C16"/>
    <w:rsid w:val="08166C30"/>
    <w:rsid w:val="098B0432"/>
    <w:rsid w:val="0A982E07"/>
    <w:rsid w:val="0CBD6919"/>
    <w:rsid w:val="177C0F86"/>
    <w:rsid w:val="1DFF134A"/>
    <w:rsid w:val="1FD55B0C"/>
    <w:rsid w:val="20090240"/>
    <w:rsid w:val="20335809"/>
    <w:rsid w:val="24B108F5"/>
    <w:rsid w:val="2A7D127A"/>
    <w:rsid w:val="30450A8C"/>
    <w:rsid w:val="33B93744"/>
    <w:rsid w:val="341B3FDD"/>
    <w:rsid w:val="35262B93"/>
    <w:rsid w:val="372E5DD5"/>
    <w:rsid w:val="37A662B4"/>
    <w:rsid w:val="3F2D1069"/>
    <w:rsid w:val="3F93475A"/>
    <w:rsid w:val="405B51B6"/>
    <w:rsid w:val="41686388"/>
    <w:rsid w:val="42CD30C7"/>
    <w:rsid w:val="43081D37"/>
    <w:rsid w:val="44A771C7"/>
    <w:rsid w:val="4FE142F7"/>
    <w:rsid w:val="50373AAF"/>
    <w:rsid w:val="564F690F"/>
    <w:rsid w:val="5D1A0A26"/>
    <w:rsid w:val="60323290"/>
    <w:rsid w:val="64662C1B"/>
    <w:rsid w:val="67CA62F3"/>
    <w:rsid w:val="702F52DF"/>
    <w:rsid w:val="728F26E7"/>
    <w:rsid w:val="755D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keepNext/>
      <w:keepLines/>
      <w:numPr>
        <w:ilvl w:val="0"/>
        <w:numId w:val="1"/>
      </w:numPr>
      <w:spacing w:before="340" w:after="330" w:line="578" w:lineRule="auto"/>
      <w:outlineLvl w:val="0"/>
    </w:pPr>
    <w:rPr>
      <w:b/>
      <w:kern w:val="44"/>
      <w:sz w:val="44"/>
      <w:szCs w:val="20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qFormat/>
    <w:uiPriority w:val="0"/>
    <w:pPr>
      <w:ind w:firstLine="420"/>
    </w:pPr>
    <w:rPr>
      <w:szCs w:val="20"/>
    </w:rPr>
  </w:style>
  <w:style w:type="paragraph" w:styleId="4">
    <w:name w:val="annotation text"/>
    <w:basedOn w:val="1"/>
    <w:autoRedefine/>
    <w:qFormat/>
    <w:uiPriority w:val="0"/>
    <w:pPr>
      <w:jc w:val="left"/>
    </w:pPr>
  </w:style>
  <w:style w:type="paragraph" w:styleId="5">
    <w:name w:val="Body Text"/>
    <w:basedOn w:val="1"/>
    <w:autoRedefine/>
    <w:qFormat/>
    <w:uiPriority w:val="0"/>
    <w:pPr>
      <w:spacing w:after="120"/>
    </w:p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Normal (Web)"/>
    <w:basedOn w:val="1"/>
    <w:autoRedefine/>
    <w:qFormat/>
    <w:uiPriority w:val="0"/>
    <w:pPr>
      <w:widowControl/>
      <w:spacing w:before="100" w:after="100"/>
      <w:jc w:val="left"/>
    </w:pPr>
    <w:rPr>
      <w:rFonts w:ascii="宋体" w:hAnsi="宋体"/>
      <w:kern w:val="0"/>
      <w:sz w:val="24"/>
      <w:szCs w:val="20"/>
    </w:rPr>
  </w:style>
  <w:style w:type="character" w:styleId="10">
    <w:name w:val="page number"/>
    <w:basedOn w:val="9"/>
    <w:autoRedefine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1402</Words>
  <Characters>1611</Characters>
  <Lines>0</Lines>
  <Paragraphs>0</Paragraphs>
  <TotalTime>1</TotalTime>
  <ScaleCrop>false</ScaleCrop>
  <LinksUpToDate>false</LinksUpToDate>
  <CharactersWithSpaces>1692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2025-05-31T02:30:00Z</dcterms:created>
  <dc:creator>晓雨</dc:creator>
  <cp:lastModifiedBy>晓雨</cp:lastModifiedBy>
  <dcterms:modified xsi:type="dcterms:W3CDTF">2025-07-15T01:30:59Z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9D5DEFCF46AE4F85AF4A250BDA90417D_13</vt:lpwstr>
  </property>
  <property fmtid="{D5CDD505-2E9C-101B-9397-08002B2CF9AE}" pid="4" name="KSOTemplateDocerSaveRecord">
    <vt:lpwstr>eyJoZGlkIjoiMmQ5YWI3MjNkMzA5Yjk1OTVkZGVmM2Q0YTU4MDcwNzkiLCJ1c2VySWQiOiI0ODg2MzQzNzMifQ==</vt:lpwstr>
  </property>
</Properties>
</file>