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C21C">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2D43B9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2609A6FB">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7B4E3CEC">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定日“6.8”级地震灾后恢复重建民房建设项目（昂仁县）PC总承包三标段</w:t>
      </w:r>
      <w:r>
        <w:rPr>
          <w:rFonts w:hint="eastAsia" w:cs="Times New Roman" w:asciiTheme="majorEastAsia" w:hAnsiTheme="majorEastAsia" w:eastAsiaTheme="majorEastAsia"/>
          <w:b/>
          <w:color w:val="000000"/>
          <w:kern w:val="2"/>
          <w:sz w:val="44"/>
          <w:szCs w:val="44"/>
          <w:highlight w:val="none"/>
        </w:rPr>
        <w:t>项目</w:t>
      </w:r>
    </w:p>
    <w:p w14:paraId="6B5ED557">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安全物资</w:t>
      </w:r>
      <w:r>
        <w:rPr>
          <w:rFonts w:hint="eastAsia" w:cs="Times New Roman" w:asciiTheme="majorEastAsia" w:hAnsiTheme="majorEastAsia" w:eastAsiaTheme="majorEastAsia"/>
          <w:b/>
          <w:color w:val="000000"/>
          <w:kern w:val="2"/>
          <w:sz w:val="44"/>
          <w:szCs w:val="44"/>
          <w:highlight w:val="none"/>
        </w:rPr>
        <w:t>采购</w:t>
      </w:r>
    </w:p>
    <w:p w14:paraId="473DF47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17784994">
      <w:pPr>
        <w:pStyle w:val="3"/>
        <w:numPr>
          <w:ilvl w:val="0"/>
          <w:numId w:val="0"/>
        </w:numPr>
        <w:adjustRightInd w:val="0"/>
        <w:snapToGrid w:val="0"/>
        <w:spacing w:before="120" w:after="120" w:line="240" w:lineRule="auto"/>
        <w:ind w:firstLine="2800" w:firstLineChars="1000"/>
        <w:jc w:val="both"/>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eastAsia="仿宋_GB2312" w:cs="宋体"/>
          <w:b w:val="0"/>
          <w:bCs w:val="0"/>
          <w:sz w:val="28"/>
          <w:szCs w:val="28"/>
          <w:highlight w:val="none"/>
          <w:u w:color="FF0000"/>
          <w:lang w:val="en-US" w:eastAsia="zh-CN"/>
        </w:rPr>
        <w:t>昂仁县灾后重建3标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7</w:t>
      </w:r>
    </w:p>
    <w:p w14:paraId="11CAE09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39EF180F">
      <w:pPr>
        <w:pStyle w:val="13"/>
        <w:ind w:firstLine="560"/>
        <w:rPr>
          <w:rFonts w:ascii="华文仿宋" w:hAnsi="华文仿宋" w:eastAsia="华文仿宋" w:cs="Times New Roman"/>
          <w:highlight w:val="none"/>
        </w:rPr>
      </w:pPr>
    </w:p>
    <w:p w14:paraId="5706E472">
      <w:pPr>
        <w:snapToGrid w:val="0"/>
        <w:spacing w:line="360" w:lineRule="auto"/>
        <w:ind w:firstLine="560"/>
        <w:rPr>
          <w:rFonts w:ascii="华文仿宋" w:hAnsi="华文仿宋" w:eastAsia="华文仿宋" w:cs="Times New Roman"/>
          <w:highlight w:val="none"/>
        </w:rPr>
      </w:pPr>
    </w:p>
    <w:p w14:paraId="6341208B">
      <w:pPr>
        <w:snapToGrid w:val="0"/>
        <w:spacing w:line="360" w:lineRule="auto"/>
        <w:ind w:firstLine="560"/>
        <w:rPr>
          <w:rFonts w:ascii="华文仿宋" w:hAnsi="华文仿宋" w:eastAsia="华文仿宋" w:cs="Times New Roman"/>
          <w:highlight w:val="none"/>
        </w:rPr>
      </w:pPr>
    </w:p>
    <w:p w14:paraId="157602E2">
      <w:pPr>
        <w:snapToGrid w:val="0"/>
        <w:spacing w:line="360" w:lineRule="auto"/>
        <w:ind w:firstLine="560"/>
        <w:rPr>
          <w:rFonts w:ascii="华文仿宋" w:hAnsi="华文仿宋" w:eastAsia="华文仿宋" w:cs="Times New Roman"/>
          <w:highlight w:val="none"/>
        </w:rPr>
      </w:pPr>
    </w:p>
    <w:p w14:paraId="14DD5FDF">
      <w:pPr>
        <w:snapToGrid w:val="0"/>
        <w:spacing w:line="360" w:lineRule="auto"/>
        <w:ind w:firstLine="560"/>
        <w:rPr>
          <w:rFonts w:ascii="华文仿宋" w:hAnsi="华文仿宋" w:eastAsia="华文仿宋" w:cs="Times New Roman"/>
          <w:highlight w:val="none"/>
        </w:rPr>
      </w:pPr>
    </w:p>
    <w:p w14:paraId="590E86C0">
      <w:pPr>
        <w:snapToGrid w:val="0"/>
        <w:spacing w:line="360" w:lineRule="auto"/>
        <w:ind w:firstLine="560"/>
        <w:rPr>
          <w:rFonts w:ascii="华文仿宋" w:hAnsi="华文仿宋" w:eastAsia="华文仿宋" w:cs="Times New Roman"/>
          <w:highlight w:val="none"/>
        </w:rPr>
      </w:pPr>
    </w:p>
    <w:p w14:paraId="71FCBBE3">
      <w:pPr>
        <w:rPr>
          <w:rFonts w:ascii="华文仿宋" w:hAnsi="华文仿宋" w:eastAsia="华文仿宋" w:cs="Times New Roman"/>
          <w:highlight w:val="none"/>
        </w:rPr>
      </w:pPr>
    </w:p>
    <w:p w14:paraId="386274A0">
      <w:pPr>
        <w:rPr>
          <w:rFonts w:ascii="华文仿宋" w:hAnsi="华文仿宋" w:eastAsia="华文仿宋" w:cs="Times New Roman"/>
          <w:highlight w:val="none"/>
        </w:rPr>
      </w:pPr>
    </w:p>
    <w:p w14:paraId="46219162">
      <w:pPr>
        <w:rPr>
          <w:b/>
          <w:bCs/>
          <w:sz w:val="32"/>
          <w:szCs w:val="32"/>
          <w:highlight w:val="none"/>
        </w:rPr>
      </w:pPr>
    </w:p>
    <w:p w14:paraId="5D939A66">
      <w:pPr>
        <w:rPr>
          <w:b/>
          <w:bCs/>
          <w:sz w:val="32"/>
          <w:szCs w:val="32"/>
          <w:highlight w:val="none"/>
        </w:rPr>
      </w:pPr>
    </w:p>
    <w:p w14:paraId="55802B0A">
      <w:pPr>
        <w:rPr>
          <w:b/>
          <w:bCs/>
          <w:sz w:val="32"/>
          <w:szCs w:val="32"/>
          <w:highlight w:val="none"/>
        </w:rPr>
      </w:pPr>
    </w:p>
    <w:p w14:paraId="3D11E8D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 xml:space="preserve">年 </w:t>
      </w:r>
      <w:r>
        <w:rPr>
          <w:rFonts w:hint="eastAsia"/>
          <w:b/>
          <w:bCs/>
          <w:sz w:val="32"/>
          <w:szCs w:val="32"/>
          <w:highlight w:val="none"/>
          <w:lang w:val="en-US" w:eastAsia="zh-CN"/>
        </w:rPr>
        <w:t>11</w:t>
      </w:r>
      <w:r>
        <w:rPr>
          <w:rFonts w:hint="eastAsia"/>
          <w:b/>
          <w:bCs/>
          <w:sz w:val="32"/>
          <w:szCs w:val="32"/>
          <w:highlight w:val="none"/>
        </w:rPr>
        <w:t>月  日</w:t>
      </w:r>
    </w:p>
    <w:p w14:paraId="47275F4C">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7A83F188">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4B98140B">
      <w:pPr>
        <w:pStyle w:val="31"/>
        <w:spacing w:after="156" w:line="480" w:lineRule="exact"/>
        <w:jc w:val="center"/>
        <w:rPr>
          <w:b/>
          <w:kern w:val="2"/>
          <w:sz w:val="28"/>
          <w:szCs w:val="28"/>
          <w:highlight w:val="none"/>
        </w:rPr>
      </w:pPr>
      <w:r>
        <w:rPr>
          <w:rFonts w:hint="eastAsia"/>
          <w:b/>
          <w:kern w:val="2"/>
          <w:sz w:val="28"/>
          <w:szCs w:val="28"/>
          <w:highlight w:val="none"/>
          <w:u w:val="single"/>
          <w:lang w:val="en-US" w:eastAsia="zh-CN"/>
        </w:rPr>
        <w:t>定日“6.8”级地震灾后恢复重建民房建设项目（昂仁县）PC总承包三标段</w:t>
      </w:r>
      <w:r>
        <w:rPr>
          <w:b/>
          <w:kern w:val="2"/>
          <w:sz w:val="28"/>
          <w:szCs w:val="28"/>
          <w:highlight w:val="none"/>
        </w:rPr>
        <w:t>项目</w:t>
      </w:r>
      <w:r>
        <w:rPr>
          <w:rFonts w:hint="eastAsia"/>
          <w:b/>
          <w:kern w:val="2"/>
          <w:sz w:val="28"/>
          <w:szCs w:val="28"/>
          <w:highlight w:val="none"/>
          <w:u w:val="single"/>
          <w:lang w:val="en-US" w:eastAsia="zh-CN"/>
        </w:rPr>
        <w:t>安全物资</w:t>
      </w:r>
      <w:r>
        <w:rPr>
          <w:rFonts w:hint="eastAsia"/>
          <w:b/>
          <w:kern w:val="2"/>
          <w:sz w:val="28"/>
          <w:szCs w:val="28"/>
          <w:highlight w:val="none"/>
        </w:rPr>
        <w:t>物资采购招标公告</w:t>
      </w:r>
    </w:p>
    <w:p w14:paraId="23A199C3">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0F938DC1">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定日“6.8”级地震灾后恢复重建民房建设项目（昂仁县）PC总承包三标段</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安全物资</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32F43130">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7487DBFF">
      <w:pPr>
        <w:spacing w:line="500" w:lineRule="exact"/>
        <w:ind w:firstLine="420" w:firstLineChars="200"/>
        <w:jc w:val="left"/>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定日“6.8”级地震灾后恢复重建民房建设项目（昂仁县）PC总承包三标段</w:t>
      </w:r>
    </w:p>
    <w:p w14:paraId="13F911B0">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西藏自治区日喀则市昂仁县</w:t>
      </w:r>
    </w:p>
    <w:p w14:paraId="4C61602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新建民房、院墙、大门等附属设施</w:t>
      </w:r>
    </w:p>
    <w:p w14:paraId="4DF7CB9D">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69D3405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物资清单</w:t>
      </w:r>
    </w:p>
    <w:tbl>
      <w:tblPr>
        <w:tblStyle w:val="35"/>
        <w:tblW w:w="5218" w:type="pct"/>
        <w:tblInd w:w="91" w:type="dxa"/>
        <w:tblLayout w:type="autofit"/>
        <w:tblCellMar>
          <w:top w:w="15" w:type="dxa"/>
          <w:left w:w="15" w:type="dxa"/>
          <w:bottom w:w="15" w:type="dxa"/>
          <w:right w:w="15" w:type="dxa"/>
        </w:tblCellMar>
      </w:tblPr>
      <w:tblGrid>
        <w:gridCol w:w="674"/>
        <w:gridCol w:w="1955"/>
        <w:gridCol w:w="2025"/>
        <w:gridCol w:w="1244"/>
        <w:gridCol w:w="1387"/>
        <w:gridCol w:w="1102"/>
        <w:gridCol w:w="1110"/>
      </w:tblGrid>
      <w:tr w14:paraId="20572D3A">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A86970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037" w:type="pct"/>
            <w:tcBorders>
              <w:top w:val="single" w:color="000000" w:sz="4" w:space="0"/>
              <w:left w:val="single" w:color="000000" w:sz="4" w:space="0"/>
              <w:bottom w:val="single" w:color="000000" w:sz="4" w:space="0"/>
              <w:right w:val="single" w:color="000000" w:sz="4" w:space="0"/>
            </w:tcBorders>
            <w:vAlign w:val="center"/>
          </w:tcPr>
          <w:p w14:paraId="5C17075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016" w:type="pct"/>
            <w:tcBorders>
              <w:top w:val="single" w:color="000000" w:sz="4" w:space="0"/>
              <w:left w:val="single" w:color="000000" w:sz="4" w:space="0"/>
              <w:bottom w:val="single" w:color="000000" w:sz="4" w:space="0"/>
              <w:right w:val="single" w:color="000000" w:sz="4" w:space="0"/>
            </w:tcBorders>
            <w:vAlign w:val="center"/>
          </w:tcPr>
          <w:p w14:paraId="66BD59A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663" w:type="pct"/>
            <w:tcBorders>
              <w:top w:val="single" w:color="000000" w:sz="4" w:space="0"/>
              <w:left w:val="single" w:color="000000" w:sz="4" w:space="0"/>
              <w:bottom w:val="single" w:color="000000" w:sz="4" w:space="0"/>
              <w:right w:val="single" w:color="000000" w:sz="4" w:space="0"/>
            </w:tcBorders>
            <w:vAlign w:val="center"/>
          </w:tcPr>
          <w:p w14:paraId="484BD1A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738" w:type="pct"/>
            <w:tcBorders>
              <w:top w:val="single" w:color="000000" w:sz="4" w:space="0"/>
              <w:left w:val="single" w:color="000000" w:sz="4" w:space="0"/>
              <w:bottom w:val="single" w:color="000000" w:sz="4" w:space="0"/>
              <w:right w:val="single" w:color="auto" w:sz="4" w:space="0"/>
            </w:tcBorders>
            <w:vAlign w:val="center"/>
          </w:tcPr>
          <w:p w14:paraId="378FA5E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588" w:type="pct"/>
            <w:tcBorders>
              <w:top w:val="single" w:color="000000" w:sz="4" w:space="0"/>
              <w:left w:val="single" w:color="auto" w:sz="4" w:space="0"/>
              <w:bottom w:val="single" w:color="000000" w:sz="4" w:space="0"/>
              <w:right w:val="single" w:color="000000" w:sz="4" w:space="0"/>
            </w:tcBorders>
            <w:vAlign w:val="center"/>
          </w:tcPr>
          <w:p w14:paraId="00F5B6B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c>
          <w:tcPr>
            <w:tcW w:w="592" w:type="pct"/>
            <w:tcBorders>
              <w:top w:val="single" w:color="000000" w:sz="4" w:space="0"/>
              <w:left w:val="single" w:color="auto" w:sz="4" w:space="0"/>
              <w:bottom w:val="single" w:color="000000" w:sz="4" w:space="0"/>
              <w:right w:val="single" w:color="000000" w:sz="4" w:space="0"/>
            </w:tcBorders>
            <w:vAlign w:val="center"/>
          </w:tcPr>
          <w:p w14:paraId="05D5EC7F">
            <w:pPr>
              <w:spacing w:line="500" w:lineRule="exact"/>
              <w:jc w:val="center"/>
              <w:rPr>
                <w:rFonts w:hint="eastAsia" w:ascii="仿宋_GB2312" w:eastAsia="仿宋_GB2312"/>
                <w:sz w:val="21"/>
                <w:szCs w:val="21"/>
                <w:highlight w:val="none"/>
              </w:rPr>
            </w:pPr>
          </w:p>
        </w:tc>
      </w:tr>
      <w:tr w14:paraId="3A3C575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B8D1F50">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1</w:t>
            </w:r>
          </w:p>
        </w:tc>
        <w:tc>
          <w:tcPr>
            <w:tcW w:w="1037" w:type="pct"/>
            <w:tcBorders>
              <w:top w:val="single" w:color="000000" w:sz="4" w:space="0"/>
              <w:left w:val="single" w:color="000000" w:sz="4" w:space="0"/>
              <w:bottom w:val="single" w:color="000000" w:sz="4" w:space="0"/>
              <w:right w:val="single" w:color="000000" w:sz="4" w:space="0"/>
            </w:tcBorders>
            <w:vAlign w:val="center"/>
          </w:tcPr>
          <w:p w14:paraId="007CA23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点型感烟火灾探测器</w:t>
            </w:r>
          </w:p>
        </w:tc>
        <w:tc>
          <w:tcPr>
            <w:tcW w:w="1016" w:type="pct"/>
            <w:tcBorders>
              <w:top w:val="single" w:color="000000" w:sz="4" w:space="0"/>
              <w:left w:val="single" w:color="000000" w:sz="4" w:space="0"/>
              <w:bottom w:val="single" w:color="000000" w:sz="4" w:space="0"/>
              <w:right w:val="single" w:color="000000" w:sz="4" w:space="0"/>
            </w:tcBorders>
            <w:vAlign w:val="center"/>
          </w:tcPr>
          <w:p w14:paraId="0180F1A5">
            <w:pPr>
              <w:spacing w:line="500" w:lineRule="exact"/>
              <w:jc w:val="center"/>
              <w:rPr>
                <w:rFonts w:hint="default" w:ascii="仿宋_GB2312" w:eastAsia="仿宋_GB2312"/>
                <w:sz w:val="21"/>
                <w:szCs w:val="21"/>
                <w:highlight w:val="none"/>
                <w:lang w:val="en-US"/>
              </w:rPr>
            </w:pPr>
            <w:r>
              <w:rPr>
                <w:rFonts w:hint="eastAsia" w:ascii="仿宋_GB2312" w:eastAsia="仿宋_GB2312"/>
                <w:sz w:val="21"/>
                <w:szCs w:val="21"/>
                <w:highlight w:val="none"/>
                <w:lang w:val="en-US" w:eastAsia="zh-CN"/>
              </w:rPr>
              <w:t>JTW-ZCD-G5T</w:t>
            </w:r>
          </w:p>
        </w:tc>
        <w:tc>
          <w:tcPr>
            <w:tcW w:w="663" w:type="pct"/>
            <w:tcBorders>
              <w:top w:val="single" w:color="000000" w:sz="4" w:space="0"/>
              <w:left w:val="single" w:color="000000" w:sz="4" w:space="0"/>
              <w:bottom w:val="single" w:color="000000" w:sz="4" w:space="0"/>
              <w:right w:val="single" w:color="000000" w:sz="4" w:space="0"/>
            </w:tcBorders>
            <w:vAlign w:val="center"/>
          </w:tcPr>
          <w:p w14:paraId="16AFFE46">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2322B9D">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0B742DC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57DC6B5">
            <w:pPr>
              <w:spacing w:line="500" w:lineRule="exact"/>
              <w:ind w:firstLine="420" w:firstLineChars="200"/>
              <w:jc w:val="left"/>
              <w:rPr>
                <w:rFonts w:ascii="仿宋_GB2312" w:eastAsia="仿宋_GB2312"/>
                <w:sz w:val="21"/>
                <w:szCs w:val="21"/>
                <w:highlight w:val="none"/>
              </w:rPr>
            </w:pPr>
          </w:p>
        </w:tc>
      </w:tr>
      <w:tr w14:paraId="4EC3EF13">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5D1BFCE">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2</w:t>
            </w:r>
          </w:p>
        </w:tc>
        <w:tc>
          <w:tcPr>
            <w:tcW w:w="1037" w:type="pct"/>
            <w:tcBorders>
              <w:top w:val="single" w:color="000000" w:sz="4" w:space="0"/>
              <w:left w:val="single" w:color="000000" w:sz="4" w:space="0"/>
              <w:bottom w:val="single" w:color="000000" w:sz="4" w:space="0"/>
              <w:right w:val="single" w:color="000000" w:sz="4" w:space="0"/>
            </w:tcBorders>
            <w:vAlign w:val="center"/>
          </w:tcPr>
          <w:p w14:paraId="1DA3612B">
            <w:pPr>
              <w:spacing w:line="500" w:lineRule="exact"/>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val="en-US" w:eastAsia="zh-CN"/>
              </w:rPr>
              <w:t>点型感烟火灾探测器</w:t>
            </w:r>
          </w:p>
        </w:tc>
        <w:tc>
          <w:tcPr>
            <w:tcW w:w="1016" w:type="pct"/>
            <w:tcBorders>
              <w:top w:val="single" w:color="000000" w:sz="4" w:space="0"/>
              <w:left w:val="single" w:color="000000" w:sz="4" w:space="0"/>
              <w:bottom w:val="single" w:color="000000" w:sz="4" w:space="0"/>
              <w:right w:val="single" w:color="000000" w:sz="4" w:space="0"/>
            </w:tcBorders>
            <w:vAlign w:val="center"/>
          </w:tcPr>
          <w:p w14:paraId="50520B41">
            <w:pPr>
              <w:spacing w:line="500" w:lineRule="exact"/>
              <w:jc w:val="center"/>
              <w:rPr>
                <w:rFonts w:hint="default" w:ascii="仿宋_GB2312" w:eastAsia="仿宋_GB2312"/>
                <w:sz w:val="21"/>
                <w:szCs w:val="21"/>
                <w:highlight w:val="none"/>
                <w:lang w:val="en-US"/>
              </w:rPr>
            </w:pPr>
            <w:r>
              <w:rPr>
                <w:rFonts w:hint="eastAsia" w:ascii="仿宋_GB2312" w:eastAsia="仿宋_GB2312"/>
                <w:sz w:val="21"/>
                <w:szCs w:val="21"/>
                <w:highlight w:val="none"/>
                <w:lang w:val="en-US" w:eastAsia="zh-CN"/>
              </w:rPr>
              <w:t>JTW-ZCD-G5H</w:t>
            </w:r>
          </w:p>
        </w:tc>
        <w:tc>
          <w:tcPr>
            <w:tcW w:w="663" w:type="pct"/>
            <w:tcBorders>
              <w:top w:val="single" w:color="000000" w:sz="4" w:space="0"/>
              <w:left w:val="single" w:color="000000" w:sz="4" w:space="0"/>
              <w:bottom w:val="single" w:color="000000" w:sz="4" w:space="0"/>
              <w:right w:val="single" w:color="000000" w:sz="4" w:space="0"/>
            </w:tcBorders>
            <w:vAlign w:val="center"/>
          </w:tcPr>
          <w:p w14:paraId="74D0CEC3">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A59ADC0">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6F110BE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9DAFA96">
            <w:pPr>
              <w:spacing w:line="500" w:lineRule="exact"/>
              <w:ind w:firstLine="420" w:firstLineChars="200"/>
              <w:jc w:val="left"/>
              <w:rPr>
                <w:rFonts w:ascii="仿宋_GB2312" w:eastAsia="仿宋_GB2312"/>
                <w:sz w:val="21"/>
                <w:szCs w:val="21"/>
                <w:highlight w:val="none"/>
              </w:rPr>
            </w:pPr>
          </w:p>
        </w:tc>
      </w:tr>
      <w:tr w14:paraId="745CE5F9">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8D443DD">
            <w:pPr>
              <w:widowControl/>
              <w:spacing w:line="400" w:lineRule="exact"/>
              <w:jc w:val="center"/>
              <w:textAlignment w:val="center"/>
              <w:outlineLvl w:val="2"/>
              <w:rPr>
                <w:rFonts w:hint="eastAsia" w:ascii="仿宋" w:hAnsi="仿宋" w:eastAsia="仿宋" w:cs="仿宋"/>
                <w:sz w:val="21"/>
                <w:szCs w:val="21"/>
                <w:highlight w:val="none"/>
              </w:rPr>
            </w:pPr>
            <w:r>
              <w:rPr>
                <w:rFonts w:hint="eastAsia" w:ascii="仿宋" w:hAnsi="仿宋" w:eastAsia="仿宋" w:cs="仿宋"/>
                <w:bCs/>
                <w:color w:val="000000"/>
                <w:sz w:val="21"/>
                <w:szCs w:val="21"/>
                <w:lang w:val="en-US" w:eastAsia="zh-CN"/>
              </w:rPr>
              <w:t>3</w:t>
            </w:r>
          </w:p>
        </w:tc>
        <w:tc>
          <w:tcPr>
            <w:tcW w:w="1037" w:type="pct"/>
            <w:tcBorders>
              <w:top w:val="single" w:color="000000" w:sz="4" w:space="0"/>
              <w:left w:val="single" w:color="000000" w:sz="4" w:space="0"/>
              <w:bottom w:val="single" w:color="000000" w:sz="4" w:space="0"/>
              <w:right w:val="single" w:color="000000" w:sz="4" w:space="0"/>
            </w:tcBorders>
            <w:vAlign w:val="center"/>
          </w:tcPr>
          <w:p w14:paraId="34D351D7">
            <w:pPr>
              <w:spacing w:line="500" w:lineRule="exact"/>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val="en-US" w:eastAsia="zh-CN"/>
              </w:rPr>
              <w:t>底座</w:t>
            </w:r>
          </w:p>
        </w:tc>
        <w:tc>
          <w:tcPr>
            <w:tcW w:w="1016" w:type="pct"/>
            <w:tcBorders>
              <w:top w:val="single" w:color="000000" w:sz="4" w:space="0"/>
              <w:left w:val="single" w:color="000000" w:sz="4" w:space="0"/>
              <w:bottom w:val="single" w:color="000000" w:sz="4" w:space="0"/>
              <w:right w:val="single" w:color="000000" w:sz="4" w:space="0"/>
            </w:tcBorders>
            <w:vAlign w:val="center"/>
          </w:tcPr>
          <w:p w14:paraId="04F0F6D9">
            <w:pPr>
              <w:spacing w:line="500" w:lineRule="exact"/>
              <w:jc w:val="center"/>
              <w:rPr>
                <w:rFonts w:hint="default" w:ascii="仿宋_GB2312" w:eastAsia="仿宋_GB2312"/>
                <w:sz w:val="21"/>
                <w:szCs w:val="21"/>
                <w:highlight w:val="none"/>
                <w:lang w:val="en-US"/>
              </w:rPr>
            </w:pPr>
            <w:r>
              <w:rPr>
                <w:rFonts w:hint="eastAsia" w:ascii="仿宋_GB2312" w:eastAsia="仿宋_GB2312"/>
                <w:sz w:val="21"/>
                <w:szCs w:val="21"/>
                <w:highlight w:val="none"/>
                <w:lang w:val="en-US" w:eastAsia="zh-CN"/>
              </w:rPr>
              <w:t>zd-05</w:t>
            </w:r>
          </w:p>
        </w:tc>
        <w:tc>
          <w:tcPr>
            <w:tcW w:w="663" w:type="pct"/>
            <w:tcBorders>
              <w:top w:val="single" w:color="000000" w:sz="4" w:space="0"/>
              <w:left w:val="single" w:color="000000" w:sz="4" w:space="0"/>
              <w:bottom w:val="single" w:color="000000" w:sz="4" w:space="0"/>
              <w:right w:val="single" w:color="000000" w:sz="4" w:space="0"/>
            </w:tcBorders>
            <w:vAlign w:val="center"/>
          </w:tcPr>
          <w:p w14:paraId="31FA0F42">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C9C57A9">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2972062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7C026E4">
            <w:pPr>
              <w:spacing w:line="500" w:lineRule="exact"/>
              <w:ind w:firstLine="420" w:firstLineChars="200"/>
              <w:jc w:val="left"/>
              <w:rPr>
                <w:rFonts w:ascii="仿宋_GB2312" w:eastAsia="仿宋_GB2312"/>
                <w:sz w:val="21"/>
                <w:szCs w:val="21"/>
                <w:highlight w:val="none"/>
              </w:rPr>
            </w:pPr>
          </w:p>
        </w:tc>
      </w:tr>
      <w:tr w14:paraId="6949734A">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6DDC914">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w:t>
            </w:r>
          </w:p>
        </w:tc>
        <w:tc>
          <w:tcPr>
            <w:tcW w:w="1037" w:type="pct"/>
            <w:tcBorders>
              <w:top w:val="single" w:color="000000" w:sz="4" w:space="0"/>
              <w:left w:val="single" w:color="000000" w:sz="4" w:space="0"/>
              <w:bottom w:val="single" w:color="000000" w:sz="4" w:space="0"/>
              <w:right w:val="single" w:color="000000" w:sz="4" w:space="0"/>
            </w:tcBorders>
            <w:vAlign w:val="center"/>
          </w:tcPr>
          <w:p w14:paraId="17D1BBC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火灾声光警报器</w:t>
            </w:r>
          </w:p>
        </w:tc>
        <w:tc>
          <w:tcPr>
            <w:tcW w:w="1016" w:type="pct"/>
            <w:tcBorders>
              <w:top w:val="single" w:color="000000" w:sz="4" w:space="0"/>
              <w:left w:val="single" w:color="000000" w:sz="4" w:space="0"/>
              <w:bottom w:val="single" w:color="000000" w:sz="4" w:space="0"/>
              <w:right w:val="single" w:color="000000" w:sz="4" w:space="0"/>
            </w:tcBorders>
            <w:vAlign w:val="center"/>
          </w:tcPr>
          <w:p w14:paraId="70D5F11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GST-HX-320B</w:t>
            </w:r>
          </w:p>
        </w:tc>
        <w:tc>
          <w:tcPr>
            <w:tcW w:w="663" w:type="pct"/>
            <w:tcBorders>
              <w:top w:val="single" w:color="000000" w:sz="4" w:space="0"/>
              <w:left w:val="single" w:color="000000" w:sz="4" w:space="0"/>
              <w:bottom w:val="single" w:color="000000" w:sz="4" w:space="0"/>
              <w:right w:val="single" w:color="000000" w:sz="4" w:space="0"/>
            </w:tcBorders>
            <w:vAlign w:val="center"/>
          </w:tcPr>
          <w:p w14:paraId="1A5A266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D5312B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35.00 </w:t>
            </w:r>
          </w:p>
        </w:tc>
        <w:tc>
          <w:tcPr>
            <w:tcW w:w="588" w:type="pct"/>
            <w:tcBorders>
              <w:top w:val="single" w:color="000000" w:sz="4" w:space="0"/>
              <w:left w:val="single" w:color="auto" w:sz="4" w:space="0"/>
              <w:bottom w:val="single" w:color="000000" w:sz="4" w:space="0"/>
              <w:right w:val="single" w:color="000000" w:sz="4" w:space="0"/>
            </w:tcBorders>
            <w:vAlign w:val="center"/>
          </w:tcPr>
          <w:p w14:paraId="7046BE9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B6D416E">
            <w:pPr>
              <w:spacing w:line="500" w:lineRule="exact"/>
              <w:ind w:firstLine="420" w:firstLineChars="200"/>
              <w:jc w:val="left"/>
              <w:rPr>
                <w:rFonts w:ascii="仿宋_GB2312" w:eastAsia="仿宋_GB2312"/>
                <w:sz w:val="21"/>
                <w:szCs w:val="21"/>
                <w:highlight w:val="none"/>
              </w:rPr>
            </w:pPr>
          </w:p>
        </w:tc>
      </w:tr>
      <w:tr w14:paraId="6FBCDCA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7DCAC5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w:t>
            </w:r>
          </w:p>
        </w:tc>
        <w:tc>
          <w:tcPr>
            <w:tcW w:w="1037" w:type="pct"/>
            <w:tcBorders>
              <w:top w:val="single" w:color="000000" w:sz="4" w:space="0"/>
              <w:left w:val="single" w:color="000000" w:sz="4" w:space="0"/>
              <w:bottom w:val="single" w:color="000000" w:sz="4" w:space="0"/>
              <w:right w:val="single" w:color="000000" w:sz="4" w:space="0"/>
            </w:tcBorders>
            <w:vAlign w:val="center"/>
          </w:tcPr>
          <w:p w14:paraId="12867D9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输入模块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627ADB7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GST-LD-8300B</w:t>
            </w:r>
          </w:p>
        </w:tc>
        <w:tc>
          <w:tcPr>
            <w:tcW w:w="663" w:type="pct"/>
            <w:tcBorders>
              <w:top w:val="single" w:color="000000" w:sz="4" w:space="0"/>
              <w:left w:val="single" w:color="000000" w:sz="4" w:space="0"/>
              <w:bottom w:val="single" w:color="000000" w:sz="4" w:space="0"/>
              <w:right w:val="single" w:color="000000" w:sz="4" w:space="0"/>
            </w:tcBorders>
            <w:vAlign w:val="center"/>
          </w:tcPr>
          <w:p w14:paraId="1491D71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C8CF9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2A0BD73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6F44661">
            <w:pPr>
              <w:spacing w:line="500" w:lineRule="exact"/>
              <w:ind w:firstLine="420" w:firstLineChars="200"/>
              <w:jc w:val="left"/>
              <w:rPr>
                <w:rFonts w:ascii="仿宋_GB2312" w:eastAsia="仿宋_GB2312"/>
                <w:sz w:val="21"/>
                <w:szCs w:val="21"/>
                <w:highlight w:val="none"/>
              </w:rPr>
            </w:pPr>
          </w:p>
        </w:tc>
      </w:tr>
      <w:tr w14:paraId="01B2EA5A">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B809ABD">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w:t>
            </w:r>
          </w:p>
        </w:tc>
        <w:tc>
          <w:tcPr>
            <w:tcW w:w="1037" w:type="pct"/>
            <w:tcBorders>
              <w:top w:val="single" w:color="000000" w:sz="4" w:space="0"/>
              <w:left w:val="single" w:color="000000" w:sz="4" w:space="0"/>
              <w:bottom w:val="single" w:color="000000" w:sz="4" w:space="0"/>
              <w:right w:val="single" w:color="000000" w:sz="4" w:space="0"/>
            </w:tcBorders>
            <w:vAlign w:val="center"/>
          </w:tcPr>
          <w:p w14:paraId="3325C1F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51BC477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GST-LD-8364H  </w:t>
            </w:r>
          </w:p>
        </w:tc>
        <w:tc>
          <w:tcPr>
            <w:tcW w:w="663" w:type="pct"/>
            <w:tcBorders>
              <w:top w:val="single" w:color="000000" w:sz="4" w:space="0"/>
              <w:left w:val="single" w:color="000000" w:sz="4" w:space="0"/>
              <w:bottom w:val="single" w:color="000000" w:sz="4" w:space="0"/>
              <w:right w:val="single" w:color="000000" w:sz="4" w:space="0"/>
            </w:tcBorders>
            <w:vAlign w:val="center"/>
          </w:tcPr>
          <w:p w14:paraId="0E99F9C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0BCFC1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9.00 </w:t>
            </w:r>
          </w:p>
        </w:tc>
        <w:tc>
          <w:tcPr>
            <w:tcW w:w="588" w:type="pct"/>
            <w:tcBorders>
              <w:top w:val="single" w:color="000000" w:sz="4" w:space="0"/>
              <w:left w:val="single" w:color="auto" w:sz="4" w:space="0"/>
              <w:bottom w:val="single" w:color="000000" w:sz="4" w:space="0"/>
              <w:right w:val="single" w:color="000000" w:sz="4" w:space="0"/>
            </w:tcBorders>
            <w:vAlign w:val="center"/>
          </w:tcPr>
          <w:p w14:paraId="3D1BBF6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523B7C">
            <w:pPr>
              <w:spacing w:line="500" w:lineRule="exact"/>
              <w:ind w:firstLine="420" w:firstLineChars="200"/>
              <w:jc w:val="left"/>
              <w:rPr>
                <w:rFonts w:ascii="仿宋_GB2312" w:eastAsia="仿宋_GB2312"/>
                <w:sz w:val="21"/>
                <w:szCs w:val="21"/>
                <w:highlight w:val="none"/>
              </w:rPr>
            </w:pPr>
          </w:p>
        </w:tc>
      </w:tr>
      <w:tr w14:paraId="15ECD5BD">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FAB787A">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w:t>
            </w:r>
          </w:p>
        </w:tc>
        <w:tc>
          <w:tcPr>
            <w:tcW w:w="1037" w:type="pct"/>
            <w:tcBorders>
              <w:top w:val="single" w:color="000000" w:sz="4" w:space="0"/>
              <w:left w:val="single" w:color="000000" w:sz="4" w:space="0"/>
              <w:bottom w:val="single" w:color="000000" w:sz="4" w:space="0"/>
              <w:right w:val="single" w:color="000000" w:sz="4" w:space="0"/>
            </w:tcBorders>
            <w:vAlign w:val="center"/>
          </w:tcPr>
          <w:p w14:paraId="396D720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吸顶扬声器（嵌入吸顶）</w:t>
            </w:r>
          </w:p>
        </w:tc>
        <w:tc>
          <w:tcPr>
            <w:tcW w:w="1016" w:type="pct"/>
            <w:tcBorders>
              <w:top w:val="single" w:color="000000" w:sz="4" w:space="0"/>
              <w:left w:val="single" w:color="000000" w:sz="4" w:space="0"/>
              <w:bottom w:val="single" w:color="000000" w:sz="4" w:space="0"/>
              <w:right w:val="single" w:color="000000" w:sz="4" w:space="0"/>
            </w:tcBorders>
            <w:vAlign w:val="center"/>
          </w:tcPr>
          <w:p w14:paraId="3BC095E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HY6251</w:t>
            </w:r>
          </w:p>
        </w:tc>
        <w:tc>
          <w:tcPr>
            <w:tcW w:w="663" w:type="pct"/>
            <w:tcBorders>
              <w:top w:val="single" w:color="000000" w:sz="4" w:space="0"/>
              <w:left w:val="single" w:color="000000" w:sz="4" w:space="0"/>
              <w:bottom w:val="single" w:color="000000" w:sz="4" w:space="0"/>
              <w:right w:val="single" w:color="000000" w:sz="4" w:space="0"/>
            </w:tcBorders>
            <w:vAlign w:val="center"/>
          </w:tcPr>
          <w:p w14:paraId="7CB482A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9E3CF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 </w:t>
            </w:r>
          </w:p>
        </w:tc>
        <w:tc>
          <w:tcPr>
            <w:tcW w:w="588" w:type="pct"/>
            <w:tcBorders>
              <w:top w:val="single" w:color="000000" w:sz="4" w:space="0"/>
              <w:left w:val="single" w:color="auto" w:sz="4" w:space="0"/>
              <w:bottom w:val="single" w:color="000000" w:sz="4" w:space="0"/>
              <w:right w:val="single" w:color="000000" w:sz="4" w:space="0"/>
            </w:tcBorders>
            <w:vAlign w:val="center"/>
          </w:tcPr>
          <w:p w14:paraId="0363B60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AA8EB14">
            <w:pPr>
              <w:spacing w:line="500" w:lineRule="exact"/>
              <w:ind w:firstLine="420" w:firstLineChars="200"/>
              <w:jc w:val="left"/>
              <w:rPr>
                <w:rFonts w:ascii="仿宋_GB2312" w:eastAsia="仿宋_GB2312"/>
                <w:sz w:val="21"/>
                <w:szCs w:val="21"/>
                <w:highlight w:val="none"/>
              </w:rPr>
            </w:pPr>
          </w:p>
        </w:tc>
      </w:tr>
      <w:tr w14:paraId="028606F9">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751505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8</w:t>
            </w:r>
          </w:p>
        </w:tc>
        <w:tc>
          <w:tcPr>
            <w:tcW w:w="1037" w:type="pct"/>
            <w:tcBorders>
              <w:top w:val="single" w:color="000000" w:sz="4" w:space="0"/>
              <w:left w:val="single" w:color="000000" w:sz="4" w:space="0"/>
              <w:bottom w:val="single" w:color="000000" w:sz="4" w:space="0"/>
              <w:right w:val="single" w:color="000000" w:sz="4" w:space="0"/>
            </w:tcBorders>
            <w:vAlign w:val="center"/>
          </w:tcPr>
          <w:p w14:paraId="285CB1E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2EC4D45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GST-LD-8361H</w:t>
            </w:r>
          </w:p>
        </w:tc>
        <w:tc>
          <w:tcPr>
            <w:tcW w:w="663" w:type="pct"/>
            <w:tcBorders>
              <w:top w:val="single" w:color="000000" w:sz="4" w:space="0"/>
              <w:left w:val="single" w:color="000000" w:sz="4" w:space="0"/>
              <w:bottom w:val="single" w:color="000000" w:sz="4" w:space="0"/>
              <w:right w:val="single" w:color="000000" w:sz="4" w:space="0"/>
            </w:tcBorders>
            <w:vAlign w:val="center"/>
          </w:tcPr>
          <w:p w14:paraId="1769E0D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0C1D51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129ABC5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1C7A9D">
            <w:pPr>
              <w:spacing w:line="500" w:lineRule="exact"/>
              <w:ind w:firstLine="420" w:firstLineChars="200"/>
              <w:jc w:val="left"/>
              <w:rPr>
                <w:rFonts w:ascii="仿宋_GB2312" w:eastAsia="仿宋_GB2312"/>
                <w:sz w:val="21"/>
                <w:szCs w:val="21"/>
                <w:highlight w:val="none"/>
              </w:rPr>
            </w:pPr>
          </w:p>
        </w:tc>
      </w:tr>
      <w:tr w14:paraId="597ADAE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1338C91">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9</w:t>
            </w:r>
          </w:p>
        </w:tc>
        <w:tc>
          <w:tcPr>
            <w:tcW w:w="1037" w:type="pct"/>
            <w:tcBorders>
              <w:top w:val="single" w:color="000000" w:sz="4" w:space="0"/>
              <w:left w:val="single" w:color="000000" w:sz="4" w:space="0"/>
              <w:bottom w:val="single" w:color="000000" w:sz="4" w:space="0"/>
              <w:right w:val="single" w:color="000000" w:sz="4" w:space="0"/>
            </w:tcBorders>
            <w:vAlign w:val="center"/>
          </w:tcPr>
          <w:p w14:paraId="2B1E388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点型光电感烟火灾探测器</w:t>
            </w:r>
          </w:p>
        </w:tc>
        <w:tc>
          <w:tcPr>
            <w:tcW w:w="1016" w:type="pct"/>
            <w:tcBorders>
              <w:top w:val="single" w:color="000000" w:sz="4" w:space="0"/>
              <w:left w:val="single" w:color="000000" w:sz="4" w:space="0"/>
              <w:bottom w:val="single" w:color="000000" w:sz="4" w:space="0"/>
              <w:right w:val="single" w:color="000000" w:sz="4" w:space="0"/>
            </w:tcBorders>
            <w:vAlign w:val="center"/>
          </w:tcPr>
          <w:p w14:paraId="4188CFE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JTY-GD-G5T  </w:t>
            </w:r>
          </w:p>
        </w:tc>
        <w:tc>
          <w:tcPr>
            <w:tcW w:w="663" w:type="pct"/>
            <w:tcBorders>
              <w:top w:val="single" w:color="000000" w:sz="4" w:space="0"/>
              <w:left w:val="single" w:color="000000" w:sz="4" w:space="0"/>
              <w:bottom w:val="single" w:color="000000" w:sz="4" w:space="0"/>
              <w:right w:val="single" w:color="000000" w:sz="4" w:space="0"/>
            </w:tcBorders>
            <w:vAlign w:val="center"/>
          </w:tcPr>
          <w:p w14:paraId="5422F27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FCAC3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 </w:t>
            </w:r>
          </w:p>
        </w:tc>
        <w:tc>
          <w:tcPr>
            <w:tcW w:w="588" w:type="pct"/>
            <w:tcBorders>
              <w:top w:val="single" w:color="000000" w:sz="4" w:space="0"/>
              <w:left w:val="single" w:color="auto" w:sz="4" w:space="0"/>
              <w:bottom w:val="single" w:color="000000" w:sz="4" w:space="0"/>
              <w:right w:val="single" w:color="000000" w:sz="4" w:space="0"/>
            </w:tcBorders>
            <w:vAlign w:val="center"/>
          </w:tcPr>
          <w:p w14:paraId="558A852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3F10EE6">
            <w:pPr>
              <w:spacing w:line="500" w:lineRule="exact"/>
              <w:ind w:firstLine="420" w:firstLineChars="200"/>
              <w:jc w:val="left"/>
              <w:rPr>
                <w:rFonts w:ascii="仿宋_GB2312" w:eastAsia="仿宋_GB2312"/>
                <w:sz w:val="21"/>
                <w:szCs w:val="21"/>
                <w:highlight w:val="none"/>
              </w:rPr>
            </w:pPr>
          </w:p>
        </w:tc>
      </w:tr>
      <w:tr w14:paraId="2B787E9B">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3147CA2">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10</w:t>
            </w:r>
          </w:p>
        </w:tc>
        <w:tc>
          <w:tcPr>
            <w:tcW w:w="1037" w:type="pct"/>
            <w:tcBorders>
              <w:top w:val="single" w:color="000000" w:sz="4" w:space="0"/>
              <w:left w:val="single" w:color="000000" w:sz="4" w:space="0"/>
              <w:bottom w:val="single" w:color="000000" w:sz="4" w:space="0"/>
              <w:right w:val="single" w:color="000000" w:sz="4" w:space="0"/>
            </w:tcBorders>
            <w:vAlign w:val="center"/>
          </w:tcPr>
          <w:p w14:paraId="5602275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底座</w:t>
            </w:r>
          </w:p>
        </w:tc>
        <w:tc>
          <w:tcPr>
            <w:tcW w:w="1016" w:type="pct"/>
            <w:tcBorders>
              <w:top w:val="single" w:color="000000" w:sz="4" w:space="0"/>
              <w:left w:val="single" w:color="000000" w:sz="4" w:space="0"/>
              <w:bottom w:val="single" w:color="000000" w:sz="4" w:space="0"/>
              <w:right w:val="single" w:color="000000" w:sz="4" w:space="0"/>
            </w:tcBorders>
            <w:vAlign w:val="center"/>
          </w:tcPr>
          <w:p w14:paraId="1860BA3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DZ-05</w:t>
            </w:r>
          </w:p>
        </w:tc>
        <w:tc>
          <w:tcPr>
            <w:tcW w:w="663" w:type="pct"/>
            <w:tcBorders>
              <w:top w:val="single" w:color="000000" w:sz="4" w:space="0"/>
              <w:left w:val="single" w:color="000000" w:sz="4" w:space="0"/>
              <w:bottom w:val="single" w:color="000000" w:sz="4" w:space="0"/>
              <w:right w:val="single" w:color="000000" w:sz="4" w:space="0"/>
            </w:tcBorders>
            <w:vAlign w:val="center"/>
          </w:tcPr>
          <w:p w14:paraId="47126F6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B9028E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 </w:t>
            </w:r>
          </w:p>
        </w:tc>
        <w:tc>
          <w:tcPr>
            <w:tcW w:w="588" w:type="pct"/>
            <w:tcBorders>
              <w:top w:val="single" w:color="000000" w:sz="4" w:space="0"/>
              <w:left w:val="single" w:color="auto" w:sz="4" w:space="0"/>
              <w:bottom w:val="single" w:color="000000" w:sz="4" w:space="0"/>
              <w:right w:val="single" w:color="000000" w:sz="4" w:space="0"/>
            </w:tcBorders>
            <w:vAlign w:val="center"/>
          </w:tcPr>
          <w:p w14:paraId="65CB0B4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C06D81">
            <w:pPr>
              <w:spacing w:line="500" w:lineRule="exact"/>
              <w:ind w:firstLine="420" w:firstLineChars="200"/>
              <w:jc w:val="left"/>
              <w:rPr>
                <w:rFonts w:ascii="仿宋_GB2312" w:eastAsia="仿宋_GB2312"/>
                <w:sz w:val="21"/>
                <w:szCs w:val="21"/>
                <w:highlight w:val="none"/>
              </w:rPr>
            </w:pPr>
          </w:p>
        </w:tc>
      </w:tr>
      <w:tr w14:paraId="65DCFF73">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EEA42C1">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11</w:t>
            </w:r>
          </w:p>
        </w:tc>
        <w:tc>
          <w:tcPr>
            <w:tcW w:w="1037" w:type="pct"/>
            <w:tcBorders>
              <w:top w:val="single" w:color="000000" w:sz="4" w:space="0"/>
              <w:left w:val="single" w:color="000000" w:sz="4" w:space="0"/>
              <w:bottom w:val="single" w:color="000000" w:sz="4" w:space="0"/>
              <w:right w:val="single" w:color="000000" w:sz="4" w:space="0"/>
            </w:tcBorders>
            <w:vAlign w:val="center"/>
          </w:tcPr>
          <w:p w14:paraId="6C6E293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防火门监视模块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2AB4E7E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GST-FH-MC02</w:t>
            </w:r>
          </w:p>
        </w:tc>
        <w:tc>
          <w:tcPr>
            <w:tcW w:w="663" w:type="pct"/>
            <w:tcBorders>
              <w:top w:val="single" w:color="000000" w:sz="4" w:space="0"/>
              <w:left w:val="single" w:color="000000" w:sz="4" w:space="0"/>
              <w:bottom w:val="single" w:color="000000" w:sz="4" w:space="0"/>
              <w:right w:val="single" w:color="000000" w:sz="4" w:space="0"/>
            </w:tcBorders>
            <w:vAlign w:val="center"/>
          </w:tcPr>
          <w:p w14:paraId="05F0CAF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109B11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 </w:t>
            </w:r>
          </w:p>
        </w:tc>
        <w:tc>
          <w:tcPr>
            <w:tcW w:w="588" w:type="pct"/>
            <w:tcBorders>
              <w:top w:val="single" w:color="000000" w:sz="4" w:space="0"/>
              <w:left w:val="single" w:color="auto" w:sz="4" w:space="0"/>
              <w:bottom w:val="single" w:color="000000" w:sz="4" w:space="0"/>
              <w:right w:val="single" w:color="000000" w:sz="4" w:space="0"/>
            </w:tcBorders>
            <w:vAlign w:val="center"/>
          </w:tcPr>
          <w:p w14:paraId="7ED1A25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270785">
            <w:pPr>
              <w:spacing w:line="500" w:lineRule="exact"/>
              <w:ind w:firstLine="420" w:firstLineChars="200"/>
              <w:jc w:val="left"/>
              <w:rPr>
                <w:rFonts w:ascii="仿宋_GB2312" w:eastAsia="仿宋_GB2312"/>
                <w:sz w:val="21"/>
                <w:szCs w:val="21"/>
                <w:highlight w:val="none"/>
              </w:rPr>
            </w:pPr>
          </w:p>
        </w:tc>
      </w:tr>
      <w:tr w14:paraId="1ABB587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FDE8104">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12</w:t>
            </w:r>
          </w:p>
        </w:tc>
        <w:tc>
          <w:tcPr>
            <w:tcW w:w="1037" w:type="pct"/>
            <w:tcBorders>
              <w:top w:val="single" w:color="000000" w:sz="4" w:space="0"/>
              <w:left w:val="single" w:color="000000" w:sz="4" w:space="0"/>
              <w:bottom w:val="single" w:color="000000" w:sz="4" w:space="0"/>
              <w:right w:val="single" w:color="000000" w:sz="4" w:space="0"/>
            </w:tcBorders>
            <w:vAlign w:val="center"/>
          </w:tcPr>
          <w:p w14:paraId="605D25E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集中电源集中控制型消防应急照明灯具(6W嵌顶照明灯)</w:t>
            </w:r>
          </w:p>
        </w:tc>
        <w:tc>
          <w:tcPr>
            <w:tcW w:w="1016" w:type="pct"/>
            <w:tcBorders>
              <w:top w:val="single" w:color="000000" w:sz="4" w:space="0"/>
              <w:left w:val="single" w:color="000000" w:sz="4" w:space="0"/>
              <w:bottom w:val="single" w:color="000000" w:sz="4" w:space="0"/>
              <w:right w:val="single" w:color="000000" w:sz="4" w:space="0"/>
            </w:tcBorders>
            <w:vAlign w:val="center"/>
          </w:tcPr>
          <w:p w14:paraId="2C11095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HW-ZFJC-E6W-YN651</w:t>
            </w:r>
          </w:p>
        </w:tc>
        <w:tc>
          <w:tcPr>
            <w:tcW w:w="663" w:type="pct"/>
            <w:tcBorders>
              <w:top w:val="single" w:color="000000" w:sz="4" w:space="0"/>
              <w:left w:val="single" w:color="000000" w:sz="4" w:space="0"/>
              <w:bottom w:val="single" w:color="000000" w:sz="4" w:space="0"/>
              <w:right w:val="single" w:color="000000" w:sz="4" w:space="0"/>
            </w:tcBorders>
            <w:vAlign w:val="center"/>
          </w:tcPr>
          <w:p w14:paraId="4D93A9B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BF9885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 </w:t>
            </w:r>
          </w:p>
        </w:tc>
        <w:tc>
          <w:tcPr>
            <w:tcW w:w="588" w:type="pct"/>
            <w:tcBorders>
              <w:top w:val="single" w:color="000000" w:sz="4" w:space="0"/>
              <w:left w:val="single" w:color="auto" w:sz="4" w:space="0"/>
              <w:bottom w:val="single" w:color="000000" w:sz="4" w:space="0"/>
              <w:right w:val="single" w:color="000000" w:sz="4" w:space="0"/>
            </w:tcBorders>
            <w:vAlign w:val="center"/>
          </w:tcPr>
          <w:p w14:paraId="0D915FF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CDB81CE">
            <w:pPr>
              <w:spacing w:line="500" w:lineRule="exact"/>
              <w:ind w:firstLine="420" w:firstLineChars="200"/>
              <w:jc w:val="left"/>
              <w:rPr>
                <w:rFonts w:ascii="仿宋_GB2312" w:eastAsia="仿宋_GB2312"/>
                <w:sz w:val="21"/>
                <w:szCs w:val="21"/>
                <w:highlight w:val="none"/>
              </w:rPr>
            </w:pPr>
          </w:p>
        </w:tc>
      </w:tr>
      <w:tr w14:paraId="72F29A1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0EC2164">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13</w:t>
            </w:r>
          </w:p>
        </w:tc>
        <w:tc>
          <w:tcPr>
            <w:tcW w:w="1037" w:type="pct"/>
            <w:tcBorders>
              <w:top w:val="single" w:color="000000" w:sz="4" w:space="0"/>
              <w:left w:val="single" w:color="000000" w:sz="4" w:space="0"/>
              <w:bottom w:val="single" w:color="000000" w:sz="4" w:space="0"/>
              <w:right w:val="single" w:color="000000" w:sz="4" w:space="0"/>
            </w:tcBorders>
            <w:vAlign w:val="center"/>
          </w:tcPr>
          <w:p w14:paraId="09B3654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集中电源集中控制型消防应急标志灯具(单面双向)</w:t>
            </w:r>
          </w:p>
        </w:tc>
        <w:tc>
          <w:tcPr>
            <w:tcW w:w="1016" w:type="pct"/>
            <w:tcBorders>
              <w:top w:val="single" w:color="000000" w:sz="4" w:space="0"/>
              <w:left w:val="single" w:color="000000" w:sz="4" w:space="0"/>
              <w:bottom w:val="single" w:color="000000" w:sz="4" w:space="0"/>
              <w:right w:val="single" w:color="000000" w:sz="4" w:space="0"/>
            </w:tcBorders>
            <w:vAlign w:val="center"/>
          </w:tcPr>
          <w:p w14:paraId="1627EE7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HW-BLJC-1LRE II 0.5W-YN450  </w:t>
            </w:r>
          </w:p>
        </w:tc>
        <w:tc>
          <w:tcPr>
            <w:tcW w:w="663" w:type="pct"/>
            <w:tcBorders>
              <w:top w:val="single" w:color="000000" w:sz="4" w:space="0"/>
              <w:left w:val="single" w:color="000000" w:sz="4" w:space="0"/>
              <w:bottom w:val="single" w:color="000000" w:sz="4" w:space="0"/>
              <w:right w:val="single" w:color="000000" w:sz="4" w:space="0"/>
            </w:tcBorders>
            <w:vAlign w:val="center"/>
          </w:tcPr>
          <w:p w14:paraId="62B1E2D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C12F99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11.00 </w:t>
            </w:r>
          </w:p>
        </w:tc>
        <w:tc>
          <w:tcPr>
            <w:tcW w:w="588" w:type="pct"/>
            <w:tcBorders>
              <w:top w:val="single" w:color="000000" w:sz="4" w:space="0"/>
              <w:left w:val="single" w:color="auto" w:sz="4" w:space="0"/>
              <w:bottom w:val="single" w:color="000000" w:sz="4" w:space="0"/>
              <w:right w:val="single" w:color="000000" w:sz="4" w:space="0"/>
            </w:tcBorders>
            <w:vAlign w:val="center"/>
          </w:tcPr>
          <w:p w14:paraId="10533503">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C822FE9">
            <w:pPr>
              <w:spacing w:line="500" w:lineRule="exact"/>
              <w:ind w:firstLine="420" w:firstLineChars="200"/>
              <w:jc w:val="left"/>
              <w:rPr>
                <w:rFonts w:ascii="仿宋_GB2312" w:eastAsia="仿宋_GB2312"/>
                <w:sz w:val="21"/>
                <w:szCs w:val="21"/>
                <w:highlight w:val="none"/>
              </w:rPr>
            </w:pPr>
          </w:p>
        </w:tc>
      </w:tr>
      <w:tr w14:paraId="67EBC80F">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DDED55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14</w:t>
            </w:r>
          </w:p>
        </w:tc>
        <w:tc>
          <w:tcPr>
            <w:tcW w:w="1037" w:type="pct"/>
            <w:tcBorders>
              <w:top w:val="single" w:color="000000" w:sz="4" w:space="0"/>
              <w:left w:val="single" w:color="000000" w:sz="4" w:space="0"/>
              <w:bottom w:val="single" w:color="000000" w:sz="4" w:space="0"/>
              <w:right w:val="single" w:color="000000" w:sz="4" w:space="0"/>
            </w:tcBorders>
            <w:vAlign w:val="center"/>
          </w:tcPr>
          <w:p w14:paraId="69292B2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集中电源集中控制型消防应急标志灯具(单面疏散出口)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2179B94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HW-BLJC-1OE II 0.5W-YN451  </w:t>
            </w:r>
          </w:p>
        </w:tc>
        <w:tc>
          <w:tcPr>
            <w:tcW w:w="663" w:type="pct"/>
            <w:tcBorders>
              <w:top w:val="single" w:color="000000" w:sz="4" w:space="0"/>
              <w:left w:val="single" w:color="000000" w:sz="4" w:space="0"/>
              <w:bottom w:val="single" w:color="000000" w:sz="4" w:space="0"/>
              <w:right w:val="single" w:color="000000" w:sz="4" w:space="0"/>
            </w:tcBorders>
            <w:vAlign w:val="center"/>
          </w:tcPr>
          <w:p w14:paraId="4FE1CEA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1A5339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4.00 </w:t>
            </w:r>
          </w:p>
        </w:tc>
        <w:tc>
          <w:tcPr>
            <w:tcW w:w="588" w:type="pct"/>
            <w:tcBorders>
              <w:top w:val="single" w:color="000000" w:sz="4" w:space="0"/>
              <w:left w:val="single" w:color="auto" w:sz="4" w:space="0"/>
              <w:bottom w:val="single" w:color="000000" w:sz="4" w:space="0"/>
              <w:right w:val="single" w:color="000000" w:sz="4" w:space="0"/>
            </w:tcBorders>
            <w:vAlign w:val="center"/>
          </w:tcPr>
          <w:p w14:paraId="328E632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446C5E0">
            <w:pPr>
              <w:spacing w:line="500" w:lineRule="exact"/>
              <w:ind w:firstLine="420" w:firstLineChars="200"/>
              <w:jc w:val="left"/>
              <w:rPr>
                <w:rFonts w:ascii="仿宋_GB2312" w:eastAsia="仿宋_GB2312"/>
                <w:sz w:val="21"/>
                <w:szCs w:val="21"/>
                <w:highlight w:val="none"/>
              </w:rPr>
            </w:pPr>
          </w:p>
        </w:tc>
      </w:tr>
      <w:tr w14:paraId="59DB2597">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A4B364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15</w:t>
            </w:r>
          </w:p>
        </w:tc>
        <w:tc>
          <w:tcPr>
            <w:tcW w:w="1037" w:type="pct"/>
            <w:tcBorders>
              <w:top w:val="single" w:color="000000" w:sz="4" w:space="0"/>
              <w:left w:val="single" w:color="000000" w:sz="4" w:space="0"/>
              <w:bottom w:val="single" w:color="000000" w:sz="4" w:space="0"/>
              <w:right w:val="single" w:color="000000" w:sz="4" w:space="0"/>
            </w:tcBorders>
            <w:vAlign w:val="center"/>
          </w:tcPr>
          <w:p w14:paraId="323A237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集中电源集中控制型消防应急标志灯具(单面右向)</w:t>
            </w:r>
          </w:p>
        </w:tc>
        <w:tc>
          <w:tcPr>
            <w:tcW w:w="1016" w:type="pct"/>
            <w:tcBorders>
              <w:top w:val="single" w:color="000000" w:sz="4" w:space="0"/>
              <w:left w:val="single" w:color="000000" w:sz="4" w:space="0"/>
              <w:bottom w:val="single" w:color="000000" w:sz="4" w:space="0"/>
              <w:right w:val="single" w:color="000000" w:sz="4" w:space="0"/>
            </w:tcBorders>
            <w:vAlign w:val="center"/>
          </w:tcPr>
          <w:p w14:paraId="7FE605A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HW-BLJC-1RE II 0.5W-YN452-R</w:t>
            </w:r>
          </w:p>
        </w:tc>
        <w:tc>
          <w:tcPr>
            <w:tcW w:w="663" w:type="pct"/>
            <w:tcBorders>
              <w:top w:val="single" w:color="000000" w:sz="4" w:space="0"/>
              <w:left w:val="single" w:color="000000" w:sz="4" w:space="0"/>
              <w:bottom w:val="single" w:color="000000" w:sz="4" w:space="0"/>
              <w:right w:val="single" w:color="000000" w:sz="4" w:space="0"/>
            </w:tcBorders>
            <w:vAlign w:val="center"/>
          </w:tcPr>
          <w:p w14:paraId="739E64A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B343BB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16.00 </w:t>
            </w:r>
          </w:p>
        </w:tc>
        <w:tc>
          <w:tcPr>
            <w:tcW w:w="588" w:type="pct"/>
            <w:tcBorders>
              <w:top w:val="single" w:color="000000" w:sz="4" w:space="0"/>
              <w:left w:val="single" w:color="auto" w:sz="4" w:space="0"/>
              <w:bottom w:val="single" w:color="000000" w:sz="4" w:space="0"/>
              <w:right w:val="single" w:color="000000" w:sz="4" w:space="0"/>
            </w:tcBorders>
            <w:vAlign w:val="center"/>
          </w:tcPr>
          <w:p w14:paraId="4E4690D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B2CE636">
            <w:pPr>
              <w:spacing w:line="500" w:lineRule="exact"/>
              <w:ind w:firstLine="420" w:firstLineChars="200"/>
              <w:jc w:val="left"/>
              <w:rPr>
                <w:rFonts w:ascii="仿宋_GB2312" w:eastAsia="仿宋_GB2312"/>
                <w:sz w:val="21"/>
                <w:szCs w:val="21"/>
                <w:highlight w:val="none"/>
              </w:rPr>
            </w:pPr>
          </w:p>
        </w:tc>
      </w:tr>
      <w:tr w14:paraId="7A04AC8C">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7FD4E22">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16</w:t>
            </w:r>
          </w:p>
        </w:tc>
        <w:tc>
          <w:tcPr>
            <w:tcW w:w="1037" w:type="pct"/>
            <w:tcBorders>
              <w:top w:val="single" w:color="000000" w:sz="4" w:space="0"/>
              <w:left w:val="single" w:color="000000" w:sz="4" w:space="0"/>
              <w:bottom w:val="single" w:color="000000" w:sz="4" w:space="0"/>
              <w:right w:val="single" w:color="000000" w:sz="4" w:space="0"/>
            </w:tcBorders>
            <w:vAlign w:val="center"/>
          </w:tcPr>
          <w:p w14:paraId="3A45790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集中电源集中控制型消防应急标志灯具(单面左向)</w:t>
            </w:r>
          </w:p>
        </w:tc>
        <w:tc>
          <w:tcPr>
            <w:tcW w:w="1016" w:type="pct"/>
            <w:tcBorders>
              <w:top w:val="single" w:color="000000" w:sz="4" w:space="0"/>
              <w:left w:val="single" w:color="000000" w:sz="4" w:space="0"/>
              <w:bottom w:val="single" w:color="000000" w:sz="4" w:space="0"/>
              <w:right w:val="single" w:color="000000" w:sz="4" w:space="0"/>
            </w:tcBorders>
            <w:vAlign w:val="center"/>
          </w:tcPr>
          <w:p w14:paraId="7549FCB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HW-BLJC-1LE II 0.5W-YN452-L</w:t>
            </w:r>
          </w:p>
        </w:tc>
        <w:tc>
          <w:tcPr>
            <w:tcW w:w="663" w:type="pct"/>
            <w:tcBorders>
              <w:top w:val="single" w:color="000000" w:sz="4" w:space="0"/>
              <w:left w:val="single" w:color="000000" w:sz="4" w:space="0"/>
              <w:bottom w:val="single" w:color="000000" w:sz="4" w:space="0"/>
              <w:right w:val="single" w:color="000000" w:sz="4" w:space="0"/>
            </w:tcBorders>
            <w:vAlign w:val="center"/>
          </w:tcPr>
          <w:p w14:paraId="0A0DFD4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A0FC52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22.00 </w:t>
            </w:r>
          </w:p>
        </w:tc>
        <w:tc>
          <w:tcPr>
            <w:tcW w:w="588" w:type="pct"/>
            <w:tcBorders>
              <w:top w:val="single" w:color="000000" w:sz="4" w:space="0"/>
              <w:left w:val="single" w:color="auto" w:sz="4" w:space="0"/>
              <w:bottom w:val="single" w:color="000000" w:sz="4" w:space="0"/>
              <w:right w:val="single" w:color="000000" w:sz="4" w:space="0"/>
            </w:tcBorders>
            <w:vAlign w:val="center"/>
          </w:tcPr>
          <w:p w14:paraId="4504EC6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94D28D9">
            <w:pPr>
              <w:spacing w:line="500" w:lineRule="exact"/>
              <w:ind w:firstLine="420" w:firstLineChars="200"/>
              <w:jc w:val="left"/>
              <w:rPr>
                <w:rFonts w:ascii="仿宋_GB2312" w:eastAsia="仿宋_GB2312"/>
                <w:sz w:val="21"/>
                <w:szCs w:val="21"/>
                <w:highlight w:val="none"/>
              </w:rPr>
            </w:pPr>
          </w:p>
        </w:tc>
      </w:tr>
      <w:tr w14:paraId="41FCBB1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2B114EA">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17</w:t>
            </w:r>
          </w:p>
        </w:tc>
        <w:tc>
          <w:tcPr>
            <w:tcW w:w="1037" w:type="pct"/>
            <w:tcBorders>
              <w:top w:val="single" w:color="000000" w:sz="4" w:space="0"/>
              <w:left w:val="single" w:color="000000" w:sz="4" w:space="0"/>
              <w:bottom w:val="single" w:color="000000" w:sz="4" w:space="0"/>
              <w:right w:val="single" w:color="000000" w:sz="4" w:space="0"/>
            </w:tcBorders>
            <w:vAlign w:val="center"/>
          </w:tcPr>
          <w:p w14:paraId="7CFB2CE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集中电源集中控制型消防应急标志灯具(双面安全出口)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2AB1E26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HW-BLJC-2OE II 1W-YN461AE</w:t>
            </w:r>
          </w:p>
        </w:tc>
        <w:tc>
          <w:tcPr>
            <w:tcW w:w="663" w:type="pct"/>
            <w:tcBorders>
              <w:top w:val="single" w:color="000000" w:sz="4" w:space="0"/>
              <w:left w:val="single" w:color="000000" w:sz="4" w:space="0"/>
              <w:bottom w:val="single" w:color="000000" w:sz="4" w:space="0"/>
              <w:right w:val="single" w:color="000000" w:sz="4" w:space="0"/>
            </w:tcBorders>
            <w:vAlign w:val="center"/>
          </w:tcPr>
          <w:p w14:paraId="33211DD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CAE246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4297697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AAB4D4B">
            <w:pPr>
              <w:spacing w:line="500" w:lineRule="exact"/>
              <w:ind w:firstLine="420" w:firstLineChars="200"/>
              <w:jc w:val="left"/>
              <w:rPr>
                <w:rFonts w:ascii="仿宋_GB2312" w:eastAsia="仿宋_GB2312"/>
                <w:sz w:val="21"/>
                <w:szCs w:val="21"/>
                <w:highlight w:val="none"/>
              </w:rPr>
            </w:pPr>
          </w:p>
        </w:tc>
      </w:tr>
      <w:tr w14:paraId="522EF1F6">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48435DD">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18</w:t>
            </w:r>
          </w:p>
        </w:tc>
        <w:tc>
          <w:tcPr>
            <w:tcW w:w="1037" w:type="pct"/>
            <w:tcBorders>
              <w:top w:val="single" w:color="000000" w:sz="4" w:space="0"/>
              <w:left w:val="single" w:color="000000" w:sz="4" w:space="0"/>
              <w:bottom w:val="single" w:color="000000" w:sz="4" w:space="0"/>
              <w:right w:val="single" w:color="000000" w:sz="4" w:space="0"/>
            </w:tcBorders>
            <w:vAlign w:val="center"/>
          </w:tcPr>
          <w:p w14:paraId="7BDE43D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集中电源集中控制型消防应急照明灯具(IP65壁挂照明灯，8W，)</w:t>
            </w:r>
          </w:p>
        </w:tc>
        <w:tc>
          <w:tcPr>
            <w:tcW w:w="1016" w:type="pct"/>
            <w:tcBorders>
              <w:top w:val="single" w:color="000000" w:sz="4" w:space="0"/>
              <w:left w:val="single" w:color="000000" w:sz="4" w:space="0"/>
              <w:bottom w:val="single" w:color="000000" w:sz="4" w:space="0"/>
              <w:right w:val="single" w:color="000000" w:sz="4" w:space="0"/>
            </w:tcBorders>
            <w:vAlign w:val="center"/>
          </w:tcPr>
          <w:p w14:paraId="118427F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HW-ZFJC-E8W-VN761</w:t>
            </w:r>
          </w:p>
        </w:tc>
        <w:tc>
          <w:tcPr>
            <w:tcW w:w="663" w:type="pct"/>
            <w:tcBorders>
              <w:top w:val="single" w:color="000000" w:sz="4" w:space="0"/>
              <w:left w:val="single" w:color="000000" w:sz="4" w:space="0"/>
              <w:bottom w:val="single" w:color="000000" w:sz="4" w:space="0"/>
              <w:right w:val="single" w:color="000000" w:sz="4" w:space="0"/>
            </w:tcBorders>
            <w:vAlign w:val="center"/>
          </w:tcPr>
          <w:p w14:paraId="0A44501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3E3455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588" w:type="pct"/>
            <w:tcBorders>
              <w:top w:val="single" w:color="000000" w:sz="4" w:space="0"/>
              <w:left w:val="single" w:color="auto" w:sz="4" w:space="0"/>
              <w:bottom w:val="single" w:color="000000" w:sz="4" w:space="0"/>
              <w:right w:val="single" w:color="000000" w:sz="4" w:space="0"/>
            </w:tcBorders>
            <w:vAlign w:val="center"/>
          </w:tcPr>
          <w:p w14:paraId="30BE48D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64B5F76">
            <w:pPr>
              <w:spacing w:line="500" w:lineRule="exact"/>
              <w:ind w:firstLine="420" w:firstLineChars="200"/>
              <w:jc w:val="left"/>
              <w:rPr>
                <w:rFonts w:ascii="仿宋_GB2312" w:eastAsia="仿宋_GB2312"/>
                <w:sz w:val="21"/>
                <w:szCs w:val="21"/>
                <w:highlight w:val="none"/>
              </w:rPr>
            </w:pPr>
          </w:p>
        </w:tc>
      </w:tr>
      <w:tr w14:paraId="0CDDB5E7">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A64077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19</w:t>
            </w:r>
          </w:p>
        </w:tc>
        <w:tc>
          <w:tcPr>
            <w:tcW w:w="1037" w:type="pct"/>
            <w:tcBorders>
              <w:top w:val="single" w:color="000000" w:sz="4" w:space="0"/>
              <w:left w:val="single" w:color="000000" w:sz="4" w:space="0"/>
              <w:bottom w:val="single" w:color="000000" w:sz="4" w:space="0"/>
              <w:right w:val="single" w:color="000000" w:sz="4" w:space="0"/>
            </w:tcBorders>
            <w:vAlign w:val="center"/>
          </w:tcPr>
          <w:p w14:paraId="567161E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集中电源集中控制型消防应急标志灯具(双面单向)</w:t>
            </w:r>
          </w:p>
        </w:tc>
        <w:tc>
          <w:tcPr>
            <w:tcW w:w="1016" w:type="pct"/>
            <w:tcBorders>
              <w:top w:val="single" w:color="000000" w:sz="4" w:space="0"/>
              <w:left w:val="single" w:color="000000" w:sz="4" w:space="0"/>
              <w:bottom w:val="single" w:color="000000" w:sz="4" w:space="0"/>
              <w:right w:val="single" w:color="000000" w:sz="4" w:space="0"/>
            </w:tcBorders>
            <w:vAlign w:val="center"/>
          </w:tcPr>
          <w:p w14:paraId="46E079F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HW-BLJC-2LRE II 1W-YN462  </w:t>
            </w:r>
          </w:p>
        </w:tc>
        <w:tc>
          <w:tcPr>
            <w:tcW w:w="663" w:type="pct"/>
            <w:tcBorders>
              <w:top w:val="single" w:color="000000" w:sz="4" w:space="0"/>
              <w:left w:val="single" w:color="000000" w:sz="4" w:space="0"/>
              <w:bottom w:val="single" w:color="000000" w:sz="4" w:space="0"/>
              <w:right w:val="single" w:color="000000" w:sz="4" w:space="0"/>
            </w:tcBorders>
            <w:vAlign w:val="center"/>
          </w:tcPr>
          <w:p w14:paraId="45550EB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C44F14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403528D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68A066F">
            <w:pPr>
              <w:spacing w:line="500" w:lineRule="exact"/>
              <w:ind w:firstLine="420" w:firstLineChars="200"/>
              <w:jc w:val="left"/>
              <w:rPr>
                <w:rFonts w:ascii="仿宋_GB2312" w:eastAsia="仿宋_GB2312"/>
                <w:sz w:val="21"/>
                <w:szCs w:val="21"/>
                <w:highlight w:val="none"/>
              </w:rPr>
            </w:pPr>
          </w:p>
        </w:tc>
      </w:tr>
      <w:tr w14:paraId="0D08B53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A194555">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20</w:t>
            </w:r>
          </w:p>
        </w:tc>
        <w:tc>
          <w:tcPr>
            <w:tcW w:w="1037" w:type="pct"/>
            <w:tcBorders>
              <w:top w:val="single" w:color="000000" w:sz="4" w:space="0"/>
              <w:left w:val="single" w:color="000000" w:sz="4" w:space="0"/>
              <w:bottom w:val="single" w:color="000000" w:sz="4" w:space="0"/>
              <w:right w:val="single" w:color="000000" w:sz="4" w:space="0"/>
            </w:tcBorders>
            <w:vAlign w:val="center"/>
          </w:tcPr>
          <w:p w14:paraId="2A2137F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点型光电感烟火灾探测器</w:t>
            </w:r>
          </w:p>
        </w:tc>
        <w:tc>
          <w:tcPr>
            <w:tcW w:w="1016" w:type="pct"/>
            <w:tcBorders>
              <w:top w:val="single" w:color="000000" w:sz="4" w:space="0"/>
              <w:left w:val="single" w:color="000000" w:sz="4" w:space="0"/>
              <w:bottom w:val="single" w:color="000000" w:sz="4" w:space="0"/>
              <w:right w:val="single" w:color="000000" w:sz="4" w:space="0"/>
            </w:tcBorders>
            <w:vAlign w:val="center"/>
          </w:tcPr>
          <w:p w14:paraId="2081634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JTY-GD-G5T</w:t>
            </w:r>
          </w:p>
        </w:tc>
        <w:tc>
          <w:tcPr>
            <w:tcW w:w="663" w:type="pct"/>
            <w:tcBorders>
              <w:top w:val="single" w:color="000000" w:sz="4" w:space="0"/>
              <w:left w:val="single" w:color="000000" w:sz="4" w:space="0"/>
              <w:bottom w:val="single" w:color="000000" w:sz="4" w:space="0"/>
              <w:right w:val="single" w:color="000000" w:sz="4" w:space="0"/>
            </w:tcBorders>
            <w:vAlign w:val="center"/>
          </w:tcPr>
          <w:p w14:paraId="790F63D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3AAE02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0A759F1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8FB4A7A">
            <w:pPr>
              <w:spacing w:line="500" w:lineRule="exact"/>
              <w:ind w:firstLine="420" w:firstLineChars="200"/>
              <w:jc w:val="left"/>
              <w:rPr>
                <w:rFonts w:ascii="仿宋_GB2312" w:eastAsia="仿宋_GB2312"/>
                <w:sz w:val="21"/>
                <w:szCs w:val="21"/>
                <w:highlight w:val="none"/>
              </w:rPr>
            </w:pPr>
          </w:p>
        </w:tc>
      </w:tr>
      <w:tr w14:paraId="7AED96E2">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8C442A9">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21</w:t>
            </w:r>
          </w:p>
        </w:tc>
        <w:tc>
          <w:tcPr>
            <w:tcW w:w="1037" w:type="pct"/>
            <w:tcBorders>
              <w:top w:val="single" w:color="000000" w:sz="4" w:space="0"/>
              <w:left w:val="single" w:color="000000" w:sz="4" w:space="0"/>
              <w:bottom w:val="single" w:color="000000" w:sz="4" w:space="0"/>
              <w:right w:val="single" w:color="000000" w:sz="4" w:space="0"/>
            </w:tcBorders>
            <w:vAlign w:val="center"/>
          </w:tcPr>
          <w:p w14:paraId="4DBCB60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底座</w:t>
            </w:r>
          </w:p>
        </w:tc>
        <w:tc>
          <w:tcPr>
            <w:tcW w:w="1016" w:type="pct"/>
            <w:tcBorders>
              <w:top w:val="single" w:color="000000" w:sz="4" w:space="0"/>
              <w:left w:val="single" w:color="000000" w:sz="4" w:space="0"/>
              <w:bottom w:val="single" w:color="000000" w:sz="4" w:space="0"/>
              <w:right w:val="single" w:color="000000" w:sz="4" w:space="0"/>
            </w:tcBorders>
            <w:vAlign w:val="center"/>
          </w:tcPr>
          <w:p w14:paraId="2DB3440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DZ-05</w:t>
            </w:r>
          </w:p>
        </w:tc>
        <w:tc>
          <w:tcPr>
            <w:tcW w:w="663" w:type="pct"/>
            <w:tcBorders>
              <w:top w:val="single" w:color="000000" w:sz="4" w:space="0"/>
              <w:left w:val="single" w:color="000000" w:sz="4" w:space="0"/>
              <w:bottom w:val="single" w:color="000000" w:sz="4" w:space="0"/>
              <w:right w:val="single" w:color="000000" w:sz="4" w:space="0"/>
            </w:tcBorders>
            <w:vAlign w:val="center"/>
          </w:tcPr>
          <w:p w14:paraId="7D18480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6DB1C6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47D4A1F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9B5B2C0">
            <w:pPr>
              <w:spacing w:line="500" w:lineRule="exact"/>
              <w:ind w:firstLine="420" w:firstLineChars="200"/>
              <w:jc w:val="left"/>
              <w:rPr>
                <w:rFonts w:ascii="仿宋_GB2312" w:eastAsia="仿宋_GB2312"/>
                <w:sz w:val="21"/>
                <w:szCs w:val="21"/>
                <w:highlight w:val="none"/>
              </w:rPr>
            </w:pPr>
          </w:p>
        </w:tc>
      </w:tr>
      <w:tr w14:paraId="5EDA69E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56A582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22</w:t>
            </w:r>
          </w:p>
        </w:tc>
        <w:tc>
          <w:tcPr>
            <w:tcW w:w="1037" w:type="pct"/>
            <w:tcBorders>
              <w:top w:val="single" w:color="000000" w:sz="4" w:space="0"/>
              <w:left w:val="single" w:color="000000" w:sz="4" w:space="0"/>
              <w:bottom w:val="single" w:color="000000" w:sz="4" w:space="0"/>
              <w:right w:val="single" w:color="000000" w:sz="4" w:space="0"/>
            </w:tcBorders>
            <w:vAlign w:val="center"/>
          </w:tcPr>
          <w:p w14:paraId="1A19ED9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火灾显示盘</w:t>
            </w:r>
          </w:p>
        </w:tc>
        <w:tc>
          <w:tcPr>
            <w:tcW w:w="1016" w:type="pct"/>
            <w:tcBorders>
              <w:top w:val="single" w:color="000000" w:sz="4" w:space="0"/>
              <w:left w:val="single" w:color="000000" w:sz="4" w:space="0"/>
              <w:bottom w:val="single" w:color="000000" w:sz="4" w:space="0"/>
              <w:right w:val="single" w:color="000000" w:sz="4" w:space="0"/>
            </w:tcBorders>
            <w:vAlign w:val="center"/>
          </w:tcPr>
          <w:p w14:paraId="5DD04A2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J-SAM-GST9122B</w:t>
            </w:r>
          </w:p>
        </w:tc>
        <w:tc>
          <w:tcPr>
            <w:tcW w:w="663" w:type="pct"/>
            <w:tcBorders>
              <w:top w:val="single" w:color="000000" w:sz="4" w:space="0"/>
              <w:left w:val="single" w:color="000000" w:sz="4" w:space="0"/>
              <w:bottom w:val="single" w:color="000000" w:sz="4" w:space="0"/>
              <w:right w:val="single" w:color="000000" w:sz="4" w:space="0"/>
            </w:tcBorders>
            <w:vAlign w:val="center"/>
          </w:tcPr>
          <w:p w14:paraId="24EE15C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9329A9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 </w:t>
            </w:r>
          </w:p>
        </w:tc>
        <w:tc>
          <w:tcPr>
            <w:tcW w:w="588" w:type="pct"/>
            <w:tcBorders>
              <w:top w:val="single" w:color="000000" w:sz="4" w:space="0"/>
              <w:left w:val="single" w:color="auto" w:sz="4" w:space="0"/>
              <w:bottom w:val="single" w:color="000000" w:sz="4" w:space="0"/>
              <w:right w:val="single" w:color="000000" w:sz="4" w:space="0"/>
            </w:tcBorders>
            <w:vAlign w:val="center"/>
          </w:tcPr>
          <w:p w14:paraId="70E78EA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2C33382">
            <w:pPr>
              <w:spacing w:line="500" w:lineRule="exact"/>
              <w:ind w:firstLine="420" w:firstLineChars="200"/>
              <w:jc w:val="left"/>
              <w:rPr>
                <w:rFonts w:ascii="仿宋_GB2312" w:eastAsia="仿宋_GB2312"/>
                <w:sz w:val="21"/>
                <w:szCs w:val="21"/>
                <w:highlight w:val="none"/>
              </w:rPr>
            </w:pPr>
          </w:p>
        </w:tc>
      </w:tr>
      <w:tr w14:paraId="2E38DA3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7C0E8EB9">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23</w:t>
            </w:r>
          </w:p>
        </w:tc>
        <w:tc>
          <w:tcPr>
            <w:tcW w:w="1037" w:type="pct"/>
            <w:tcBorders>
              <w:top w:val="single" w:color="000000" w:sz="4" w:space="0"/>
              <w:left w:val="single" w:color="000000" w:sz="4" w:space="0"/>
              <w:bottom w:val="single" w:color="000000" w:sz="4" w:space="0"/>
              <w:right w:val="single" w:color="000000" w:sz="4" w:space="0"/>
            </w:tcBorders>
            <w:vAlign w:val="center"/>
          </w:tcPr>
          <w:p w14:paraId="35C8346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消火栓按钮</w:t>
            </w:r>
          </w:p>
        </w:tc>
        <w:tc>
          <w:tcPr>
            <w:tcW w:w="1016" w:type="pct"/>
            <w:tcBorders>
              <w:top w:val="single" w:color="000000" w:sz="4" w:space="0"/>
              <w:left w:val="single" w:color="000000" w:sz="4" w:space="0"/>
              <w:bottom w:val="single" w:color="000000" w:sz="4" w:space="0"/>
              <w:right w:val="single" w:color="000000" w:sz="4" w:space="0"/>
            </w:tcBorders>
            <w:vAlign w:val="center"/>
          </w:tcPr>
          <w:p w14:paraId="684A61B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J-SAM-GST9123B</w:t>
            </w:r>
          </w:p>
        </w:tc>
        <w:tc>
          <w:tcPr>
            <w:tcW w:w="663" w:type="pct"/>
            <w:tcBorders>
              <w:top w:val="single" w:color="000000" w:sz="4" w:space="0"/>
              <w:left w:val="single" w:color="000000" w:sz="4" w:space="0"/>
              <w:bottom w:val="single" w:color="000000" w:sz="4" w:space="0"/>
              <w:right w:val="single" w:color="000000" w:sz="4" w:space="0"/>
            </w:tcBorders>
            <w:vAlign w:val="center"/>
          </w:tcPr>
          <w:p w14:paraId="1CED424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179E47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4.00 </w:t>
            </w:r>
          </w:p>
        </w:tc>
        <w:tc>
          <w:tcPr>
            <w:tcW w:w="588" w:type="pct"/>
            <w:tcBorders>
              <w:top w:val="single" w:color="000000" w:sz="4" w:space="0"/>
              <w:left w:val="single" w:color="auto" w:sz="4" w:space="0"/>
              <w:bottom w:val="single" w:color="000000" w:sz="4" w:space="0"/>
              <w:right w:val="single" w:color="000000" w:sz="4" w:space="0"/>
            </w:tcBorders>
            <w:vAlign w:val="center"/>
          </w:tcPr>
          <w:p w14:paraId="6057414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36972D0">
            <w:pPr>
              <w:spacing w:line="500" w:lineRule="exact"/>
              <w:ind w:firstLine="420" w:firstLineChars="200"/>
              <w:jc w:val="left"/>
              <w:rPr>
                <w:rFonts w:ascii="仿宋_GB2312" w:eastAsia="仿宋_GB2312"/>
                <w:sz w:val="21"/>
                <w:szCs w:val="21"/>
                <w:highlight w:val="none"/>
              </w:rPr>
            </w:pPr>
          </w:p>
        </w:tc>
      </w:tr>
      <w:tr w14:paraId="34D7CE8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D87736B">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24</w:t>
            </w:r>
          </w:p>
        </w:tc>
        <w:tc>
          <w:tcPr>
            <w:tcW w:w="1037" w:type="pct"/>
            <w:tcBorders>
              <w:top w:val="single" w:color="000000" w:sz="4" w:space="0"/>
              <w:left w:val="single" w:color="000000" w:sz="4" w:space="0"/>
              <w:bottom w:val="single" w:color="000000" w:sz="4" w:space="0"/>
              <w:right w:val="single" w:color="000000" w:sz="4" w:space="0"/>
            </w:tcBorders>
            <w:vAlign w:val="center"/>
          </w:tcPr>
          <w:p w14:paraId="5D202CB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15B3BEC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GST-LD-8361H</w:t>
            </w:r>
          </w:p>
        </w:tc>
        <w:tc>
          <w:tcPr>
            <w:tcW w:w="663" w:type="pct"/>
            <w:tcBorders>
              <w:top w:val="single" w:color="000000" w:sz="4" w:space="0"/>
              <w:left w:val="single" w:color="000000" w:sz="4" w:space="0"/>
              <w:bottom w:val="single" w:color="000000" w:sz="4" w:space="0"/>
              <w:right w:val="single" w:color="000000" w:sz="4" w:space="0"/>
            </w:tcBorders>
            <w:vAlign w:val="center"/>
          </w:tcPr>
          <w:p w14:paraId="6BF9BA5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8378F4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7.00 </w:t>
            </w:r>
          </w:p>
        </w:tc>
        <w:tc>
          <w:tcPr>
            <w:tcW w:w="588" w:type="pct"/>
            <w:tcBorders>
              <w:top w:val="single" w:color="000000" w:sz="4" w:space="0"/>
              <w:left w:val="single" w:color="auto" w:sz="4" w:space="0"/>
              <w:bottom w:val="single" w:color="000000" w:sz="4" w:space="0"/>
              <w:right w:val="single" w:color="000000" w:sz="4" w:space="0"/>
            </w:tcBorders>
            <w:vAlign w:val="center"/>
          </w:tcPr>
          <w:p w14:paraId="7039902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51AF934">
            <w:pPr>
              <w:spacing w:line="500" w:lineRule="exact"/>
              <w:ind w:firstLine="420" w:firstLineChars="200"/>
              <w:jc w:val="left"/>
              <w:rPr>
                <w:rFonts w:ascii="仿宋_GB2312" w:eastAsia="仿宋_GB2312"/>
                <w:sz w:val="21"/>
                <w:szCs w:val="21"/>
                <w:highlight w:val="none"/>
              </w:rPr>
            </w:pPr>
          </w:p>
        </w:tc>
      </w:tr>
      <w:tr w14:paraId="4DB85025">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6F43181">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25</w:t>
            </w:r>
          </w:p>
        </w:tc>
        <w:tc>
          <w:tcPr>
            <w:tcW w:w="1037" w:type="pct"/>
            <w:tcBorders>
              <w:top w:val="single" w:color="000000" w:sz="4" w:space="0"/>
              <w:left w:val="single" w:color="000000" w:sz="4" w:space="0"/>
              <w:bottom w:val="single" w:color="000000" w:sz="4" w:space="0"/>
              <w:right w:val="single" w:color="000000" w:sz="4" w:space="0"/>
            </w:tcBorders>
            <w:vAlign w:val="center"/>
          </w:tcPr>
          <w:p w14:paraId="62728F1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输入模块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77E5AE1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GST-LD-8300B</w:t>
            </w:r>
          </w:p>
        </w:tc>
        <w:tc>
          <w:tcPr>
            <w:tcW w:w="663" w:type="pct"/>
            <w:tcBorders>
              <w:top w:val="single" w:color="000000" w:sz="4" w:space="0"/>
              <w:left w:val="single" w:color="000000" w:sz="4" w:space="0"/>
              <w:bottom w:val="single" w:color="000000" w:sz="4" w:space="0"/>
              <w:right w:val="single" w:color="000000" w:sz="4" w:space="0"/>
            </w:tcBorders>
            <w:vAlign w:val="center"/>
          </w:tcPr>
          <w:p w14:paraId="18EF685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563816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26.00 </w:t>
            </w:r>
          </w:p>
        </w:tc>
        <w:tc>
          <w:tcPr>
            <w:tcW w:w="588" w:type="pct"/>
            <w:tcBorders>
              <w:top w:val="single" w:color="000000" w:sz="4" w:space="0"/>
              <w:left w:val="single" w:color="auto" w:sz="4" w:space="0"/>
              <w:bottom w:val="single" w:color="000000" w:sz="4" w:space="0"/>
              <w:right w:val="single" w:color="000000" w:sz="4" w:space="0"/>
            </w:tcBorders>
            <w:vAlign w:val="center"/>
          </w:tcPr>
          <w:p w14:paraId="6265F29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EACB56F">
            <w:pPr>
              <w:spacing w:line="500" w:lineRule="exact"/>
              <w:ind w:firstLine="420" w:firstLineChars="200"/>
              <w:jc w:val="left"/>
              <w:rPr>
                <w:rFonts w:ascii="仿宋_GB2312" w:eastAsia="仿宋_GB2312"/>
                <w:sz w:val="21"/>
                <w:szCs w:val="21"/>
                <w:highlight w:val="none"/>
              </w:rPr>
            </w:pPr>
          </w:p>
        </w:tc>
      </w:tr>
      <w:tr w14:paraId="0A0FD42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7D5E695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26</w:t>
            </w:r>
          </w:p>
        </w:tc>
        <w:tc>
          <w:tcPr>
            <w:tcW w:w="1037" w:type="pct"/>
            <w:tcBorders>
              <w:top w:val="single" w:color="000000" w:sz="4" w:space="0"/>
              <w:left w:val="single" w:color="000000" w:sz="4" w:space="0"/>
              <w:bottom w:val="single" w:color="000000" w:sz="4" w:space="0"/>
              <w:right w:val="single" w:color="000000" w:sz="4" w:space="0"/>
            </w:tcBorders>
            <w:vAlign w:val="center"/>
          </w:tcPr>
          <w:p w14:paraId="41A2155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输入输出模块</w:t>
            </w:r>
          </w:p>
        </w:tc>
        <w:tc>
          <w:tcPr>
            <w:tcW w:w="1016" w:type="pct"/>
            <w:tcBorders>
              <w:top w:val="single" w:color="000000" w:sz="4" w:space="0"/>
              <w:left w:val="single" w:color="000000" w:sz="4" w:space="0"/>
              <w:bottom w:val="single" w:color="000000" w:sz="4" w:space="0"/>
              <w:right w:val="single" w:color="000000" w:sz="4" w:space="0"/>
            </w:tcBorders>
            <w:vAlign w:val="center"/>
          </w:tcPr>
          <w:p w14:paraId="0F8F8A9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GST-LD-8364H</w:t>
            </w:r>
          </w:p>
        </w:tc>
        <w:tc>
          <w:tcPr>
            <w:tcW w:w="663" w:type="pct"/>
            <w:tcBorders>
              <w:top w:val="single" w:color="000000" w:sz="4" w:space="0"/>
              <w:left w:val="single" w:color="000000" w:sz="4" w:space="0"/>
              <w:bottom w:val="single" w:color="000000" w:sz="4" w:space="0"/>
              <w:right w:val="single" w:color="000000" w:sz="4" w:space="0"/>
            </w:tcBorders>
            <w:vAlign w:val="center"/>
          </w:tcPr>
          <w:p w14:paraId="7504812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CE0E3C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 </w:t>
            </w:r>
          </w:p>
        </w:tc>
        <w:tc>
          <w:tcPr>
            <w:tcW w:w="588" w:type="pct"/>
            <w:tcBorders>
              <w:top w:val="single" w:color="000000" w:sz="4" w:space="0"/>
              <w:left w:val="single" w:color="auto" w:sz="4" w:space="0"/>
              <w:bottom w:val="single" w:color="000000" w:sz="4" w:space="0"/>
              <w:right w:val="single" w:color="000000" w:sz="4" w:space="0"/>
            </w:tcBorders>
            <w:vAlign w:val="center"/>
          </w:tcPr>
          <w:p w14:paraId="035337D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714D178">
            <w:pPr>
              <w:spacing w:line="500" w:lineRule="exact"/>
              <w:ind w:firstLine="420" w:firstLineChars="200"/>
              <w:jc w:val="left"/>
              <w:rPr>
                <w:rFonts w:ascii="仿宋_GB2312" w:eastAsia="仿宋_GB2312"/>
                <w:sz w:val="21"/>
                <w:szCs w:val="21"/>
                <w:highlight w:val="none"/>
              </w:rPr>
            </w:pPr>
          </w:p>
        </w:tc>
      </w:tr>
      <w:tr w14:paraId="7C997AE6">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F324B64">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27</w:t>
            </w:r>
          </w:p>
        </w:tc>
        <w:tc>
          <w:tcPr>
            <w:tcW w:w="1037" w:type="pct"/>
            <w:tcBorders>
              <w:top w:val="single" w:color="000000" w:sz="4" w:space="0"/>
              <w:left w:val="single" w:color="000000" w:sz="4" w:space="0"/>
              <w:bottom w:val="single" w:color="000000" w:sz="4" w:space="0"/>
              <w:right w:val="single" w:color="000000" w:sz="4" w:space="0"/>
            </w:tcBorders>
            <w:vAlign w:val="center"/>
          </w:tcPr>
          <w:p w14:paraId="320CE47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扬声器HY6251  </w:t>
            </w:r>
          </w:p>
        </w:tc>
        <w:tc>
          <w:tcPr>
            <w:tcW w:w="1016" w:type="pct"/>
            <w:tcBorders>
              <w:top w:val="single" w:color="000000" w:sz="4" w:space="0"/>
              <w:left w:val="single" w:color="000000" w:sz="4" w:space="0"/>
              <w:bottom w:val="single" w:color="000000" w:sz="4" w:space="0"/>
              <w:right w:val="single" w:color="000000" w:sz="4" w:space="0"/>
            </w:tcBorders>
            <w:vAlign w:val="center"/>
          </w:tcPr>
          <w:p w14:paraId="0482CE0C">
            <w:pPr>
              <w:spacing w:line="500" w:lineRule="exact"/>
              <w:jc w:val="center"/>
              <w:rPr>
                <w:rFonts w:hint="eastAsia" w:ascii="仿宋_GB2312" w:eastAsia="仿宋_GB2312"/>
                <w:sz w:val="21"/>
                <w:szCs w:val="21"/>
                <w:highlight w:val="none"/>
                <w:lang w:val="en-US" w:eastAsia="zh-CN"/>
              </w:rPr>
            </w:pPr>
          </w:p>
        </w:tc>
        <w:tc>
          <w:tcPr>
            <w:tcW w:w="663" w:type="pct"/>
            <w:tcBorders>
              <w:top w:val="single" w:color="000000" w:sz="4" w:space="0"/>
              <w:left w:val="single" w:color="000000" w:sz="4" w:space="0"/>
              <w:bottom w:val="single" w:color="000000" w:sz="4" w:space="0"/>
              <w:right w:val="single" w:color="000000" w:sz="4" w:space="0"/>
            </w:tcBorders>
            <w:vAlign w:val="center"/>
          </w:tcPr>
          <w:p w14:paraId="0F1A3D2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FD9661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05BC816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F4DFE9B">
            <w:pPr>
              <w:spacing w:line="500" w:lineRule="exact"/>
              <w:ind w:firstLine="420" w:firstLineChars="200"/>
              <w:jc w:val="left"/>
              <w:rPr>
                <w:rFonts w:ascii="仿宋_GB2312" w:eastAsia="仿宋_GB2312"/>
                <w:sz w:val="21"/>
                <w:szCs w:val="21"/>
                <w:highlight w:val="none"/>
              </w:rPr>
            </w:pPr>
          </w:p>
        </w:tc>
      </w:tr>
      <w:tr w14:paraId="183F108C">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875CF3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28</w:t>
            </w:r>
          </w:p>
        </w:tc>
        <w:tc>
          <w:tcPr>
            <w:tcW w:w="1037" w:type="pct"/>
            <w:tcBorders>
              <w:top w:val="single" w:color="000000" w:sz="4" w:space="0"/>
              <w:left w:val="single" w:color="000000" w:sz="4" w:space="0"/>
              <w:bottom w:val="single" w:color="000000" w:sz="4" w:space="0"/>
              <w:right w:val="single" w:color="000000" w:sz="4" w:space="0"/>
            </w:tcBorders>
            <w:vAlign w:val="center"/>
          </w:tcPr>
          <w:p w14:paraId="659BC6B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集中电源集中控制型消防应急标志灯具(单面安全出口)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0B4C0FF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HW-BLJC-1OE II 0.5W-YN451AE</w:t>
            </w:r>
          </w:p>
        </w:tc>
        <w:tc>
          <w:tcPr>
            <w:tcW w:w="663" w:type="pct"/>
            <w:tcBorders>
              <w:top w:val="single" w:color="000000" w:sz="4" w:space="0"/>
              <w:left w:val="single" w:color="000000" w:sz="4" w:space="0"/>
              <w:bottom w:val="single" w:color="000000" w:sz="4" w:space="0"/>
              <w:right w:val="single" w:color="000000" w:sz="4" w:space="0"/>
            </w:tcBorders>
            <w:vAlign w:val="center"/>
          </w:tcPr>
          <w:p w14:paraId="275BA42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BA4804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8.00 </w:t>
            </w:r>
          </w:p>
        </w:tc>
        <w:tc>
          <w:tcPr>
            <w:tcW w:w="588" w:type="pct"/>
            <w:tcBorders>
              <w:top w:val="single" w:color="000000" w:sz="4" w:space="0"/>
              <w:left w:val="single" w:color="auto" w:sz="4" w:space="0"/>
              <w:bottom w:val="single" w:color="000000" w:sz="4" w:space="0"/>
              <w:right w:val="single" w:color="000000" w:sz="4" w:space="0"/>
            </w:tcBorders>
            <w:vAlign w:val="center"/>
          </w:tcPr>
          <w:p w14:paraId="40D829F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7E39EB8">
            <w:pPr>
              <w:spacing w:line="500" w:lineRule="exact"/>
              <w:ind w:firstLine="420" w:firstLineChars="200"/>
              <w:jc w:val="left"/>
              <w:rPr>
                <w:rFonts w:ascii="仿宋_GB2312" w:eastAsia="仿宋_GB2312"/>
                <w:sz w:val="21"/>
                <w:szCs w:val="21"/>
                <w:highlight w:val="none"/>
              </w:rPr>
            </w:pPr>
          </w:p>
        </w:tc>
      </w:tr>
      <w:tr w14:paraId="2A75F0BD">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83464BD">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29</w:t>
            </w:r>
          </w:p>
        </w:tc>
        <w:tc>
          <w:tcPr>
            <w:tcW w:w="1037" w:type="pct"/>
            <w:tcBorders>
              <w:top w:val="single" w:color="000000" w:sz="4" w:space="0"/>
              <w:left w:val="single" w:color="000000" w:sz="4" w:space="0"/>
              <w:bottom w:val="single" w:color="000000" w:sz="4" w:space="0"/>
              <w:right w:val="single" w:color="000000" w:sz="4" w:space="0"/>
            </w:tcBorders>
            <w:vAlign w:val="center"/>
          </w:tcPr>
          <w:p w14:paraId="561375A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w:t>
            </w:r>
          </w:p>
        </w:tc>
        <w:tc>
          <w:tcPr>
            <w:tcW w:w="1016" w:type="pct"/>
            <w:tcBorders>
              <w:top w:val="single" w:color="000000" w:sz="4" w:space="0"/>
              <w:left w:val="single" w:color="000000" w:sz="4" w:space="0"/>
              <w:bottom w:val="single" w:color="000000" w:sz="4" w:space="0"/>
              <w:right w:val="single" w:color="000000" w:sz="4" w:space="0"/>
            </w:tcBorders>
            <w:vAlign w:val="center"/>
          </w:tcPr>
          <w:p w14:paraId="5649313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HW-ZFJC-E12W-VN653</w:t>
            </w:r>
          </w:p>
        </w:tc>
        <w:tc>
          <w:tcPr>
            <w:tcW w:w="663" w:type="pct"/>
            <w:tcBorders>
              <w:top w:val="single" w:color="000000" w:sz="4" w:space="0"/>
              <w:left w:val="single" w:color="000000" w:sz="4" w:space="0"/>
              <w:bottom w:val="single" w:color="000000" w:sz="4" w:space="0"/>
              <w:right w:val="single" w:color="000000" w:sz="4" w:space="0"/>
            </w:tcBorders>
            <w:vAlign w:val="center"/>
          </w:tcPr>
          <w:p w14:paraId="1CA7ED4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3DA65F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45772094">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EC232E3">
            <w:pPr>
              <w:spacing w:line="500" w:lineRule="exact"/>
              <w:ind w:firstLine="420" w:firstLineChars="200"/>
              <w:jc w:val="left"/>
              <w:rPr>
                <w:rFonts w:ascii="仿宋_GB2312" w:eastAsia="仿宋_GB2312"/>
                <w:sz w:val="21"/>
                <w:szCs w:val="21"/>
                <w:highlight w:val="none"/>
              </w:rPr>
            </w:pPr>
          </w:p>
        </w:tc>
      </w:tr>
      <w:tr w14:paraId="1A0A7E9E">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F835FE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30</w:t>
            </w:r>
          </w:p>
        </w:tc>
        <w:tc>
          <w:tcPr>
            <w:tcW w:w="1037" w:type="pct"/>
            <w:tcBorders>
              <w:top w:val="single" w:color="000000" w:sz="4" w:space="0"/>
              <w:left w:val="single" w:color="000000" w:sz="4" w:space="0"/>
              <w:bottom w:val="single" w:color="000000" w:sz="4" w:space="0"/>
              <w:right w:val="single" w:color="000000" w:sz="4" w:space="0"/>
            </w:tcBorders>
            <w:vAlign w:val="center"/>
          </w:tcPr>
          <w:p w14:paraId="7E93453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集中电源集中控制型消防应急照明灯具(3W嵌顶照明灯)</w:t>
            </w:r>
          </w:p>
        </w:tc>
        <w:tc>
          <w:tcPr>
            <w:tcW w:w="1016" w:type="pct"/>
            <w:tcBorders>
              <w:top w:val="single" w:color="000000" w:sz="4" w:space="0"/>
              <w:left w:val="single" w:color="000000" w:sz="4" w:space="0"/>
              <w:bottom w:val="single" w:color="000000" w:sz="4" w:space="0"/>
              <w:right w:val="single" w:color="000000" w:sz="4" w:space="0"/>
            </w:tcBorders>
            <w:vAlign w:val="center"/>
          </w:tcPr>
          <w:p w14:paraId="395634E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HW-ZFJC-E3W-YN650</w:t>
            </w:r>
          </w:p>
        </w:tc>
        <w:tc>
          <w:tcPr>
            <w:tcW w:w="663" w:type="pct"/>
            <w:tcBorders>
              <w:top w:val="single" w:color="000000" w:sz="4" w:space="0"/>
              <w:left w:val="single" w:color="000000" w:sz="4" w:space="0"/>
              <w:bottom w:val="single" w:color="000000" w:sz="4" w:space="0"/>
              <w:right w:val="single" w:color="000000" w:sz="4" w:space="0"/>
            </w:tcBorders>
            <w:vAlign w:val="center"/>
          </w:tcPr>
          <w:p w14:paraId="190C935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CCDDB6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588" w:type="pct"/>
            <w:tcBorders>
              <w:top w:val="single" w:color="000000" w:sz="4" w:space="0"/>
              <w:left w:val="single" w:color="auto" w:sz="4" w:space="0"/>
              <w:bottom w:val="single" w:color="000000" w:sz="4" w:space="0"/>
              <w:right w:val="single" w:color="000000" w:sz="4" w:space="0"/>
            </w:tcBorders>
            <w:vAlign w:val="center"/>
          </w:tcPr>
          <w:p w14:paraId="4AB4696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99BBC6C">
            <w:pPr>
              <w:spacing w:line="500" w:lineRule="exact"/>
              <w:ind w:firstLine="420" w:firstLineChars="200"/>
              <w:jc w:val="left"/>
              <w:rPr>
                <w:rFonts w:ascii="仿宋_GB2312" w:eastAsia="仿宋_GB2312"/>
                <w:sz w:val="21"/>
                <w:szCs w:val="21"/>
                <w:highlight w:val="none"/>
              </w:rPr>
            </w:pPr>
          </w:p>
        </w:tc>
      </w:tr>
      <w:tr w14:paraId="089938E6">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38AAB29">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31</w:t>
            </w:r>
          </w:p>
        </w:tc>
        <w:tc>
          <w:tcPr>
            <w:tcW w:w="1037" w:type="pct"/>
            <w:tcBorders>
              <w:top w:val="single" w:color="000000" w:sz="4" w:space="0"/>
              <w:left w:val="single" w:color="000000" w:sz="4" w:space="0"/>
              <w:bottom w:val="single" w:color="000000" w:sz="4" w:space="0"/>
              <w:right w:val="single" w:color="000000" w:sz="4" w:space="0"/>
            </w:tcBorders>
            <w:vAlign w:val="center"/>
          </w:tcPr>
          <w:p w14:paraId="6441E6A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集中电源集中控制型消防应急照明灯具(6W嵌顶照明灯)</w:t>
            </w:r>
          </w:p>
        </w:tc>
        <w:tc>
          <w:tcPr>
            <w:tcW w:w="1016" w:type="pct"/>
            <w:tcBorders>
              <w:top w:val="single" w:color="000000" w:sz="4" w:space="0"/>
              <w:left w:val="single" w:color="000000" w:sz="4" w:space="0"/>
              <w:bottom w:val="single" w:color="000000" w:sz="4" w:space="0"/>
              <w:right w:val="single" w:color="000000" w:sz="4" w:space="0"/>
            </w:tcBorders>
            <w:vAlign w:val="center"/>
          </w:tcPr>
          <w:p w14:paraId="26BAB81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HW-ZFJC-E6W-YN651</w:t>
            </w:r>
          </w:p>
        </w:tc>
        <w:tc>
          <w:tcPr>
            <w:tcW w:w="663" w:type="pct"/>
            <w:tcBorders>
              <w:top w:val="single" w:color="000000" w:sz="4" w:space="0"/>
              <w:left w:val="single" w:color="000000" w:sz="4" w:space="0"/>
              <w:bottom w:val="single" w:color="000000" w:sz="4" w:space="0"/>
              <w:right w:val="single" w:color="000000" w:sz="4" w:space="0"/>
            </w:tcBorders>
            <w:vAlign w:val="center"/>
          </w:tcPr>
          <w:p w14:paraId="7C5BB3D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CE5121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60.00 </w:t>
            </w:r>
          </w:p>
        </w:tc>
        <w:tc>
          <w:tcPr>
            <w:tcW w:w="588" w:type="pct"/>
            <w:tcBorders>
              <w:top w:val="single" w:color="000000" w:sz="4" w:space="0"/>
              <w:left w:val="single" w:color="auto" w:sz="4" w:space="0"/>
              <w:bottom w:val="single" w:color="000000" w:sz="4" w:space="0"/>
              <w:right w:val="single" w:color="000000" w:sz="4" w:space="0"/>
            </w:tcBorders>
            <w:vAlign w:val="center"/>
          </w:tcPr>
          <w:p w14:paraId="0F7A763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AD9EE58">
            <w:pPr>
              <w:spacing w:line="500" w:lineRule="exact"/>
              <w:ind w:firstLine="420" w:firstLineChars="200"/>
              <w:jc w:val="left"/>
              <w:rPr>
                <w:rFonts w:ascii="仿宋_GB2312" w:eastAsia="仿宋_GB2312"/>
                <w:sz w:val="21"/>
                <w:szCs w:val="21"/>
                <w:highlight w:val="none"/>
              </w:rPr>
            </w:pPr>
          </w:p>
        </w:tc>
      </w:tr>
      <w:tr w14:paraId="277A36F0">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E3C30C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32</w:t>
            </w:r>
          </w:p>
        </w:tc>
        <w:tc>
          <w:tcPr>
            <w:tcW w:w="1037" w:type="pct"/>
            <w:tcBorders>
              <w:top w:val="single" w:color="000000" w:sz="4" w:space="0"/>
              <w:left w:val="single" w:color="000000" w:sz="4" w:space="0"/>
              <w:bottom w:val="single" w:color="000000" w:sz="4" w:space="0"/>
              <w:right w:val="single" w:color="000000" w:sz="4" w:space="0"/>
            </w:tcBorders>
            <w:vAlign w:val="center"/>
          </w:tcPr>
          <w:p w14:paraId="628E82D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射灯  </w:t>
            </w:r>
          </w:p>
        </w:tc>
        <w:tc>
          <w:tcPr>
            <w:tcW w:w="1016" w:type="pct"/>
            <w:tcBorders>
              <w:top w:val="single" w:color="000000" w:sz="4" w:space="0"/>
              <w:left w:val="single" w:color="000000" w:sz="4" w:space="0"/>
              <w:bottom w:val="single" w:color="000000" w:sz="4" w:space="0"/>
              <w:right w:val="single" w:color="000000" w:sz="4" w:space="0"/>
            </w:tcBorders>
            <w:vAlign w:val="center"/>
          </w:tcPr>
          <w:p w14:paraId="24319F9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HRL-2321-111</w:t>
            </w:r>
          </w:p>
        </w:tc>
        <w:tc>
          <w:tcPr>
            <w:tcW w:w="663" w:type="pct"/>
            <w:tcBorders>
              <w:top w:val="single" w:color="000000" w:sz="4" w:space="0"/>
              <w:left w:val="single" w:color="000000" w:sz="4" w:space="0"/>
              <w:bottom w:val="single" w:color="000000" w:sz="4" w:space="0"/>
              <w:right w:val="single" w:color="000000" w:sz="4" w:space="0"/>
            </w:tcBorders>
            <w:vAlign w:val="center"/>
          </w:tcPr>
          <w:p w14:paraId="67D557E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03FC24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781.00 </w:t>
            </w:r>
          </w:p>
        </w:tc>
        <w:tc>
          <w:tcPr>
            <w:tcW w:w="588" w:type="pct"/>
            <w:tcBorders>
              <w:top w:val="single" w:color="000000" w:sz="4" w:space="0"/>
              <w:left w:val="single" w:color="auto" w:sz="4" w:space="0"/>
              <w:bottom w:val="single" w:color="000000" w:sz="4" w:space="0"/>
              <w:right w:val="single" w:color="000000" w:sz="4" w:space="0"/>
            </w:tcBorders>
            <w:vAlign w:val="center"/>
          </w:tcPr>
          <w:p w14:paraId="073058A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F860409">
            <w:pPr>
              <w:spacing w:line="500" w:lineRule="exact"/>
              <w:ind w:firstLine="420" w:firstLineChars="200"/>
              <w:jc w:val="left"/>
              <w:rPr>
                <w:rFonts w:ascii="仿宋_GB2312" w:eastAsia="仿宋_GB2312"/>
                <w:sz w:val="21"/>
                <w:szCs w:val="21"/>
                <w:highlight w:val="none"/>
              </w:rPr>
            </w:pPr>
          </w:p>
        </w:tc>
      </w:tr>
      <w:tr w14:paraId="2BF14BE6">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2465C5D">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33</w:t>
            </w:r>
          </w:p>
        </w:tc>
        <w:tc>
          <w:tcPr>
            <w:tcW w:w="1037" w:type="pct"/>
            <w:tcBorders>
              <w:top w:val="single" w:color="000000" w:sz="4" w:space="0"/>
              <w:left w:val="single" w:color="000000" w:sz="4" w:space="0"/>
              <w:bottom w:val="single" w:color="000000" w:sz="4" w:space="0"/>
              <w:right w:val="single" w:color="000000" w:sz="4" w:space="0"/>
            </w:tcBorders>
            <w:vAlign w:val="center"/>
          </w:tcPr>
          <w:p w14:paraId="74E5BD5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灯带</w:t>
            </w:r>
          </w:p>
        </w:tc>
        <w:tc>
          <w:tcPr>
            <w:tcW w:w="1016" w:type="pct"/>
            <w:tcBorders>
              <w:top w:val="single" w:color="000000" w:sz="4" w:space="0"/>
              <w:left w:val="single" w:color="000000" w:sz="4" w:space="0"/>
              <w:bottom w:val="single" w:color="000000" w:sz="4" w:space="0"/>
              <w:right w:val="single" w:color="000000" w:sz="4" w:space="0"/>
            </w:tcBorders>
            <w:vAlign w:val="center"/>
          </w:tcPr>
          <w:p w14:paraId="31713C6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HRL-S120B40S08N-101  </w:t>
            </w:r>
          </w:p>
        </w:tc>
        <w:tc>
          <w:tcPr>
            <w:tcW w:w="663" w:type="pct"/>
            <w:tcBorders>
              <w:top w:val="single" w:color="000000" w:sz="4" w:space="0"/>
              <w:left w:val="single" w:color="000000" w:sz="4" w:space="0"/>
              <w:bottom w:val="single" w:color="000000" w:sz="4" w:space="0"/>
              <w:right w:val="single" w:color="000000" w:sz="4" w:space="0"/>
            </w:tcBorders>
            <w:vAlign w:val="center"/>
          </w:tcPr>
          <w:p w14:paraId="5B92EF4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32ACF9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485.00 </w:t>
            </w:r>
          </w:p>
        </w:tc>
        <w:tc>
          <w:tcPr>
            <w:tcW w:w="588" w:type="pct"/>
            <w:tcBorders>
              <w:top w:val="single" w:color="000000" w:sz="4" w:space="0"/>
              <w:left w:val="single" w:color="auto" w:sz="4" w:space="0"/>
              <w:bottom w:val="single" w:color="000000" w:sz="4" w:space="0"/>
              <w:right w:val="single" w:color="000000" w:sz="4" w:space="0"/>
            </w:tcBorders>
            <w:vAlign w:val="center"/>
          </w:tcPr>
          <w:p w14:paraId="75BA1F1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C66D6E5">
            <w:pPr>
              <w:spacing w:line="500" w:lineRule="exact"/>
              <w:ind w:firstLine="420" w:firstLineChars="200"/>
              <w:jc w:val="left"/>
              <w:rPr>
                <w:rFonts w:ascii="仿宋_GB2312" w:eastAsia="仿宋_GB2312"/>
                <w:sz w:val="21"/>
                <w:szCs w:val="21"/>
                <w:highlight w:val="none"/>
              </w:rPr>
            </w:pPr>
          </w:p>
        </w:tc>
      </w:tr>
      <w:tr w14:paraId="6C9EFB6F">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0F6159D">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34</w:t>
            </w:r>
          </w:p>
        </w:tc>
        <w:tc>
          <w:tcPr>
            <w:tcW w:w="1037" w:type="pct"/>
            <w:tcBorders>
              <w:top w:val="single" w:color="000000" w:sz="4" w:space="0"/>
              <w:left w:val="single" w:color="000000" w:sz="4" w:space="0"/>
              <w:bottom w:val="single" w:color="000000" w:sz="4" w:space="0"/>
              <w:right w:val="single" w:color="000000" w:sz="4" w:space="0"/>
            </w:tcBorders>
            <w:vAlign w:val="center"/>
          </w:tcPr>
          <w:p w14:paraId="155B3D6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挡烟垂壁</w:t>
            </w:r>
          </w:p>
        </w:tc>
        <w:tc>
          <w:tcPr>
            <w:tcW w:w="1016" w:type="pct"/>
            <w:tcBorders>
              <w:top w:val="single" w:color="000000" w:sz="4" w:space="0"/>
              <w:left w:val="single" w:color="000000" w:sz="4" w:space="0"/>
              <w:bottom w:val="single" w:color="000000" w:sz="4" w:space="0"/>
              <w:right w:val="single" w:color="000000" w:sz="4" w:space="0"/>
            </w:tcBorders>
            <w:vAlign w:val="center"/>
          </w:tcPr>
          <w:p w14:paraId="4149A8C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 </w:t>
            </w:r>
          </w:p>
        </w:tc>
        <w:tc>
          <w:tcPr>
            <w:tcW w:w="663" w:type="pct"/>
            <w:tcBorders>
              <w:top w:val="single" w:color="000000" w:sz="4" w:space="0"/>
              <w:left w:val="single" w:color="000000" w:sz="4" w:space="0"/>
              <w:bottom w:val="single" w:color="000000" w:sz="4" w:space="0"/>
              <w:right w:val="single" w:color="000000" w:sz="4" w:space="0"/>
            </w:tcBorders>
            <w:vAlign w:val="center"/>
          </w:tcPr>
          <w:p w14:paraId="77CDFA5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DEA73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60.00 </w:t>
            </w:r>
          </w:p>
        </w:tc>
        <w:tc>
          <w:tcPr>
            <w:tcW w:w="588" w:type="pct"/>
            <w:tcBorders>
              <w:top w:val="single" w:color="000000" w:sz="4" w:space="0"/>
              <w:left w:val="single" w:color="auto" w:sz="4" w:space="0"/>
              <w:bottom w:val="single" w:color="000000" w:sz="4" w:space="0"/>
              <w:right w:val="single" w:color="000000" w:sz="4" w:space="0"/>
            </w:tcBorders>
            <w:vAlign w:val="center"/>
          </w:tcPr>
          <w:p w14:paraId="038C95E4">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A211A6">
            <w:pPr>
              <w:spacing w:line="500" w:lineRule="exact"/>
              <w:ind w:firstLine="420" w:firstLineChars="200"/>
              <w:jc w:val="left"/>
              <w:rPr>
                <w:rFonts w:ascii="仿宋_GB2312" w:eastAsia="仿宋_GB2312"/>
                <w:sz w:val="21"/>
                <w:szCs w:val="21"/>
                <w:highlight w:val="none"/>
              </w:rPr>
            </w:pPr>
          </w:p>
        </w:tc>
      </w:tr>
      <w:tr w14:paraId="6BB918B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2B3AC1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35</w:t>
            </w:r>
          </w:p>
        </w:tc>
        <w:tc>
          <w:tcPr>
            <w:tcW w:w="1037" w:type="pct"/>
            <w:tcBorders>
              <w:top w:val="single" w:color="000000" w:sz="4" w:space="0"/>
              <w:left w:val="single" w:color="000000" w:sz="4" w:space="0"/>
              <w:bottom w:val="single" w:color="000000" w:sz="4" w:space="0"/>
              <w:right w:val="single" w:color="000000" w:sz="4" w:space="0"/>
            </w:tcBorders>
            <w:vAlign w:val="center"/>
          </w:tcPr>
          <w:p w14:paraId="094320B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4E0F5D1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1600*800</w:t>
            </w:r>
          </w:p>
        </w:tc>
        <w:tc>
          <w:tcPr>
            <w:tcW w:w="663" w:type="pct"/>
            <w:tcBorders>
              <w:top w:val="single" w:color="000000" w:sz="4" w:space="0"/>
              <w:left w:val="single" w:color="000000" w:sz="4" w:space="0"/>
              <w:bottom w:val="single" w:color="000000" w:sz="4" w:space="0"/>
              <w:right w:val="single" w:color="000000" w:sz="4" w:space="0"/>
            </w:tcBorders>
            <w:vAlign w:val="center"/>
          </w:tcPr>
          <w:p w14:paraId="363EF86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DE3569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 </w:t>
            </w:r>
          </w:p>
        </w:tc>
        <w:tc>
          <w:tcPr>
            <w:tcW w:w="588" w:type="pct"/>
            <w:tcBorders>
              <w:top w:val="single" w:color="000000" w:sz="4" w:space="0"/>
              <w:left w:val="single" w:color="auto" w:sz="4" w:space="0"/>
              <w:bottom w:val="single" w:color="000000" w:sz="4" w:space="0"/>
              <w:right w:val="single" w:color="000000" w:sz="4" w:space="0"/>
            </w:tcBorders>
            <w:vAlign w:val="center"/>
          </w:tcPr>
          <w:p w14:paraId="3CFADD89">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01557BD">
            <w:pPr>
              <w:spacing w:line="500" w:lineRule="exact"/>
              <w:ind w:firstLine="420" w:firstLineChars="200"/>
              <w:jc w:val="left"/>
              <w:rPr>
                <w:rFonts w:ascii="仿宋_GB2312" w:eastAsia="仿宋_GB2312"/>
                <w:sz w:val="21"/>
                <w:szCs w:val="21"/>
                <w:highlight w:val="none"/>
              </w:rPr>
            </w:pPr>
          </w:p>
        </w:tc>
      </w:tr>
      <w:tr w14:paraId="631695DB">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C9F146E">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36</w:t>
            </w:r>
          </w:p>
        </w:tc>
        <w:tc>
          <w:tcPr>
            <w:tcW w:w="1037" w:type="pct"/>
            <w:tcBorders>
              <w:top w:val="single" w:color="000000" w:sz="4" w:space="0"/>
              <w:left w:val="single" w:color="000000" w:sz="4" w:space="0"/>
              <w:bottom w:val="single" w:color="000000" w:sz="4" w:space="0"/>
              <w:right w:val="single" w:color="000000" w:sz="4" w:space="0"/>
            </w:tcBorders>
            <w:vAlign w:val="center"/>
          </w:tcPr>
          <w:p w14:paraId="026B587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08A093B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1250*1000</w:t>
            </w:r>
          </w:p>
        </w:tc>
        <w:tc>
          <w:tcPr>
            <w:tcW w:w="663" w:type="pct"/>
            <w:tcBorders>
              <w:top w:val="single" w:color="000000" w:sz="4" w:space="0"/>
              <w:left w:val="single" w:color="000000" w:sz="4" w:space="0"/>
              <w:bottom w:val="single" w:color="000000" w:sz="4" w:space="0"/>
              <w:right w:val="single" w:color="000000" w:sz="4" w:space="0"/>
            </w:tcBorders>
            <w:vAlign w:val="center"/>
          </w:tcPr>
          <w:p w14:paraId="4623F39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0338DD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 </w:t>
            </w:r>
          </w:p>
        </w:tc>
        <w:tc>
          <w:tcPr>
            <w:tcW w:w="588" w:type="pct"/>
            <w:tcBorders>
              <w:top w:val="single" w:color="000000" w:sz="4" w:space="0"/>
              <w:left w:val="single" w:color="auto" w:sz="4" w:space="0"/>
              <w:bottom w:val="single" w:color="000000" w:sz="4" w:space="0"/>
              <w:right w:val="single" w:color="000000" w:sz="4" w:space="0"/>
            </w:tcBorders>
            <w:vAlign w:val="center"/>
          </w:tcPr>
          <w:p w14:paraId="06681EC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305FABD">
            <w:pPr>
              <w:spacing w:line="500" w:lineRule="exact"/>
              <w:ind w:firstLine="420" w:firstLineChars="200"/>
              <w:jc w:val="left"/>
              <w:rPr>
                <w:rFonts w:ascii="仿宋_GB2312" w:eastAsia="仿宋_GB2312"/>
                <w:sz w:val="21"/>
                <w:szCs w:val="21"/>
                <w:highlight w:val="none"/>
              </w:rPr>
            </w:pPr>
          </w:p>
        </w:tc>
      </w:tr>
      <w:tr w14:paraId="62AC257D">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32F880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37</w:t>
            </w:r>
          </w:p>
        </w:tc>
        <w:tc>
          <w:tcPr>
            <w:tcW w:w="1037" w:type="pct"/>
            <w:tcBorders>
              <w:top w:val="single" w:color="000000" w:sz="4" w:space="0"/>
              <w:left w:val="single" w:color="000000" w:sz="4" w:space="0"/>
              <w:bottom w:val="single" w:color="000000" w:sz="4" w:space="0"/>
              <w:right w:val="single" w:color="000000" w:sz="4" w:space="0"/>
            </w:tcBorders>
            <w:vAlign w:val="center"/>
          </w:tcPr>
          <w:p w14:paraId="681A706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223E318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600*600</w:t>
            </w:r>
          </w:p>
        </w:tc>
        <w:tc>
          <w:tcPr>
            <w:tcW w:w="663" w:type="pct"/>
            <w:tcBorders>
              <w:top w:val="single" w:color="000000" w:sz="4" w:space="0"/>
              <w:left w:val="single" w:color="000000" w:sz="4" w:space="0"/>
              <w:bottom w:val="single" w:color="000000" w:sz="4" w:space="0"/>
              <w:right w:val="single" w:color="000000" w:sz="4" w:space="0"/>
            </w:tcBorders>
            <w:vAlign w:val="center"/>
          </w:tcPr>
          <w:p w14:paraId="3AC5130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3ED8E4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 </w:t>
            </w:r>
          </w:p>
        </w:tc>
        <w:tc>
          <w:tcPr>
            <w:tcW w:w="588" w:type="pct"/>
            <w:tcBorders>
              <w:top w:val="single" w:color="000000" w:sz="4" w:space="0"/>
              <w:left w:val="single" w:color="auto" w:sz="4" w:space="0"/>
              <w:bottom w:val="single" w:color="000000" w:sz="4" w:space="0"/>
              <w:right w:val="single" w:color="000000" w:sz="4" w:space="0"/>
            </w:tcBorders>
            <w:vAlign w:val="center"/>
          </w:tcPr>
          <w:p w14:paraId="1D58529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6207D54">
            <w:pPr>
              <w:spacing w:line="500" w:lineRule="exact"/>
              <w:ind w:firstLine="420" w:firstLineChars="200"/>
              <w:jc w:val="left"/>
              <w:rPr>
                <w:rFonts w:ascii="仿宋_GB2312" w:eastAsia="仿宋_GB2312"/>
                <w:sz w:val="21"/>
                <w:szCs w:val="21"/>
                <w:highlight w:val="none"/>
              </w:rPr>
            </w:pPr>
          </w:p>
        </w:tc>
      </w:tr>
      <w:tr w14:paraId="2A94DEC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1C11A1E">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38</w:t>
            </w:r>
          </w:p>
        </w:tc>
        <w:tc>
          <w:tcPr>
            <w:tcW w:w="1037" w:type="pct"/>
            <w:tcBorders>
              <w:top w:val="single" w:color="000000" w:sz="4" w:space="0"/>
              <w:left w:val="single" w:color="000000" w:sz="4" w:space="0"/>
              <w:bottom w:val="single" w:color="000000" w:sz="4" w:space="0"/>
              <w:right w:val="single" w:color="000000" w:sz="4" w:space="0"/>
            </w:tcBorders>
            <w:vAlign w:val="center"/>
          </w:tcPr>
          <w:p w14:paraId="5ED1AEC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2E888FE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800*500</w:t>
            </w:r>
          </w:p>
        </w:tc>
        <w:tc>
          <w:tcPr>
            <w:tcW w:w="663" w:type="pct"/>
            <w:tcBorders>
              <w:top w:val="single" w:color="000000" w:sz="4" w:space="0"/>
              <w:left w:val="single" w:color="000000" w:sz="4" w:space="0"/>
              <w:bottom w:val="single" w:color="000000" w:sz="4" w:space="0"/>
              <w:right w:val="single" w:color="000000" w:sz="4" w:space="0"/>
            </w:tcBorders>
            <w:vAlign w:val="center"/>
          </w:tcPr>
          <w:p w14:paraId="39E00C8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598E5E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 </w:t>
            </w:r>
          </w:p>
        </w:tc>
        <w:tc>
          <w:tcPr>
            <w:tcW w:w="588" w:type="pct"/>
            <w:tcBorders>
              <w:top w:val="single" w:color="000000" w:sz="4" w:space="0"/>
              <w:left w:val="single" w:color="auto" w:sz="4" w:space="0"/>
              <w:bottom w:val="single" w:color="000000" w:sz="4" w:space="0"/>
              <w:right w:val="single" w:color="000000" w:sz="4" w:space="0"/>
            </w:tcBorders>
            <w:vAlign w:val="center"/>
          </w:tcPr>
          <w:p w14:paraId="512D783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0AE9273">
            <w:pPr>
              <w:spacing w:line="500" w:lineRule="exact"/>
              <w:ind w:firstLine="420" w:firstLineChars="200"/>
              <w:jc w:val="left"/>
              <w:rPr>
                <w:rFonts w:ascii="仿宋_GB2312" w:eastAsia="仿宋_GB2312"/>
                <w:sz w:val="21"/>
                <w:szCs w:val="21"/>
                <w:highlight w:val="none"/>
              </w:rPr>
            </w:pPr>
          </w:p>
        </w:tc>
      </w:tr>
      <w:tr w14:paraId="31C8F7C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46F3A2C">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39</w:t>
            </w:r>
          </w:p>
        </w:tc>
        <w:tc>
          <w:tcPr>
            <w:tcW w:w="1037" w:type="pct"/>
            <w:tcBorders>
              <w:top w:val="single" w:color="000000" w:sz="4" w:space="0"/>
              <w:left w:val="single" w:color="000000" w:sz="4" w:space="0"/>
              <w:bottom w:val="single" w:color="000000" w:sz="4" w:space="0"/>
              <w:right w:val="single" w:color="000000" w:sz="4" w:space="0"/>
            </w:tcBorders>
            <w:vAlign w:val="center"/>
          </w:tcPr>
          <w:p w14:paraId="020514E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46E5A67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800*320</w:t>
            </w:r>
          </w:p>
        </w:tc>
        <w:tc>
          <w:tcPr>
            <w:tcW w:w="663" w:type="pct"/>
            <w:tcBorders>
              <w:top w:val="single" w:color="000000" w:sz="4" w:space="0"/>
              <w:left w:val="single" w:color="000000" w:sz="4" w:space="0"/>
              <w:bottom w:val="single" w:color="000000" w:sz="4" w:space="0"/>
              <w:right w:val="single" w:color="000000" w:sz="4" w:space="0"/>
            </w:tcBorders>
            <w:vAlign w:val="center"/>
          </w:tcPr>
          <w:p w14:paraId="682ED98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7A5E40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40.00 </w:t>
            </w:r>
          </w:p>
        </w:tc>
        <w:tc>
          <w:tcPr>
            <w:tcW w:w="588" w:type="pct"/>
            <w:tcBorders>
              <w:top w:val="single" w:color="000000" w:sz="4" w:space="0"/>
              <w:left w:val="single" w:color="auto" w:sz="4" w:space="0"/>
              <w:bottom w:val="single" w:color="000000" w:sz="4" w:space="0"/>
              <w:right w:val="single" w:color="000000" w:sz="4" w:space="0"/>
            </w:tcBorders>
            <w:vAlign w:val="center"/>
          </w:tcPr>
          <w:p w14:paraId="4A6E417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5C819D2">
            <w:pPr>
              <w:spacing w:line="500" w:lineRule="exact"/>
              <w:ind w:firstLine="420" w:firstLineChars="200"/>
              <w:jc w:val="left"/>
              <w:rPr>
                <w:rFonts w:ascii="仿宋_GB2312" w:eastAsia="仿宋_GB2312"/>
                <w:sz w:val="21"/>
                <w:szCs w:val="21"/>
                <w:highlight w:val="none"/>
              </w:rPr>
            </w:pPr>
          </w:p>
        </w:tc>
      </w:tr>
      <w:tr w14:paraId="3C55E36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3110FF8">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40</w:t>
            </w:r>
          </w:p>
        </w:tc>
        <w:tc>
          <w:tcPr>
            <w:tcW w:w="1037" w:type="pct"/>
            <w:tcBorders>
              <w:top w:val="single" w:color="000000" w:sz="4" w:space="0"/>
              <w:left w:val="single" w:color="000000" w:sz="4" w:space="0"/>
              <w:bottom w:val="single" w:color="000000" w:sz="4" w:space="0"/>
              <w:right w:val="single" w:color="000000" w:sz="4" w:space="0"/>
            </w:tcBorders>
            <w:vAlign w:val="center"/>
          </w:tcPr>
          <w:p w14:paraId="4D68B86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280°防火阀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5D51AE8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800*250</w:t>
            </w:r>
          </w:p>
        </w:tc>
        <w:tc>
          <w:tcPr>
            <w:tcW w:w="663" w:type="pct"/>
            <w:tcBorders>
              <w:top w:val="single" w:color="000000" w:sz="4" w:space="0"/>
              <w:left w:val="single" w:color="000000" w:sz="4" w:space="0"/>
              <w:bottom w:val="single" w:color="000000" w:sz="4" w:space="0"/>
              <w:right w:val="single" w:color="000000" w:sz="4" w:space="0"/>
            </w:tcBorders>
            <w:vAlign w:val="center"/>
          </w:tcPr>
          <w:p w14:paraId="7653FF6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49C610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588" w:type="pct"/>
            <w:tcBorders>
              <w:top w:val="single" w:color="000000" w:sz="4" w:space="0"/>
              <w:left w:val="single" w:color="auto" w:sz="4" w:space="0"/>
              <w:bottom w:val="single" w:color="000000" w:sz="4" w:space="0"/>
              <w:right w:val="single" w:color="000000" w:sz="4" w:space="0"/>
            </w:tcBorders>
            <w:vAlign w:val="center"/>
          </w:tcPr>
          <w:p w14:paraId="3E229E1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E81C407">
            <w:pPr>
              <w:spacing w:line="500" w:lineRule="exact"/>
              <w:ind w:firstLine="420" w:firstLineChars="200"/>
              <w:jc w:val="left"/>
              <w:rPr>
                <w:rFonts w:ascii="仿宋_GB2312" w:eastAsia="仿宋_GB2312"/>
                <w:sz w:val="21"/>
                <w:szCs w:val="21"/>
                <w:highlight w:val="none"/>
              </w:rPr>
            </w:pPr>
          </w:p>
        </w:tc>
      </w:tr>
      <w:tr w14:paraId="7A5707E2">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4AD2045">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41</w:t>
            </w:r>
          </w:p>
        </w:tc>
        <w:tc>
          <w:tcPr>
            <w:tcW w:w="1037" w:type="pct"/>
            <w:tcBorders>
              <w:top w:val="single" w:color="000000" w:sz="4" w:space="0"/>
              <w:left w:val="single" w:color="000000" w:sz="4" w:space="0"/>
              <w:bottom w:val="single" w:color="000000" w:sz="4" w:space="0"/>
              <w:right w:val="single" w:color="000000" w:sz="4" w:space="0"/>
            </w:tcBorders>
            <w:vAlign w:val="center"/>
          </w:tcPr>
          <w:p w14:paraId="6B9803D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排烟阀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58506EF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800*320</w:t>
            </w:r>
          </w:p>
        </w:tc>
        <w:tc>
          <w:tcPr>
            <w:tcW w:w="663" w:type="pct"/>
            <w:tcBorders>
              <w:top w:val="single" w:color="000000" w:sz="4" w:space="0"/>
              <w:left w:val="single" w:color="000000" w:sz="4" w:space="0"/>
              <w:bottom w:val="single" w:color="000000" w:sz="4" w:space="0"/>
              <w:right w:val="single" w:color="000000" w:sz="4" w:space="0"/>
            </w:tcBorders>
            <w:vAlign w:val="center"/>
          </w:tcPr>
          <w:p w14:paraId="6C253DB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E178E0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30.00 </w:t>
            </w:r>
          </w:p>
        </w:tc>
        <w:tc>
          <w:tcPr>
            <w:tcW w:w="588" w:type="pct"/>
            <w:tcBorders>
              <w:top w:val="single" w:color="000000" w:sz="4" w:space="0"/>
              <w:left w:val="single" w:color="auto" w:sz="4" w:space="0"/>
              <w:bottom w:val="single" w:color="000000" w:sz="4" w:space="0"/>
              <w:right w:val="single" w:color="000000" w:sz="4" w:space="0"/>
            </w:tcBorders>
            <w:vAlign w:val="center"/>
          </w:tcPr>
          <w:p w14:paraId="0E2CA7E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DCEAFCF">
            <w:pPr>
              <w:spacing w:line="500" w:lineRule="exact"/>
              <w:ind w:firstLine="420" w:firstLineChars="200"/>
              <w:jc w:val="left"/>
              <w:rPr>
                <w:rFonts w:ascii="仿宋_GB2312" w:eastAsia="仿宋_GB2312"/>
                <w:sz w:val="21"/>
                <w:szCs w:val="21"/>
                <w:highlight w:val="none"/>
              </w:rPr>
            </w:pPr>
          </w:p>
        </w:tc>
      </w:tr>
      <w:tr w14:paraId="3809D1A5">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733CE81">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42</w:t>
            </w:r>
          </w:p>
        </w:tc>
        <w:tc>
          <w:tcPr>
            <w:tcW w:w="1037" w:type="pct"/>
            <w:tcBorders>
              <w:top w:val="single" w:color="000000" w:sz="4" w:space="0"/>
              <w:left w:val="single" w:color="000000" w:sz="4" w:space="0"/>
              <w:bottom w:val="single" w:color="000000" w:sz="4" w:space="0"/>
              <w:right w:val="single" w:color="000000" w:sz="4" w:space="0"/>
            </w:tcBorders>
            <w:vAlign w:val="center"/>
          </w:tcPr>
          <w:p w14:paraId="469FE20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排烟阀</w:t>
            </w:r>
          </w:p>
        </w:tc>
        <w:tc>
          <w:tcPr>
            <w:tcW w:w="1016" w:type="pct"/>
            <w:tcBorders>
              <w:top w:val="single" w:color="000000" w:sz="4" w:space="0"/>
              <w:left w:val="single" w:color="000000" w:sz="4" w:space="0"/>
              <w:bottom w:val="single" w:color="000000" w:sz="4" w:space="0"/>
              <w:right w:val="single" w:color="000000" w:sz="4" w:space="0"/>
            </w:tcBorders>
            <w:vAlign w:val="center"/>
          </w:tcPr>
          <w:p w14:paraId="04AA73F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800*250</w:t>
            </w:r>
          </w:p>
        </w:tc>
        <w:tc>
          <w:tcPr>
            <w:tcW w:w="663" w:type="pct"/>
            <w:tcBorders>
              <w:top w:val="single" w:color="000000" w:sz="4" w:space="0"/>
              <w:left w:val="single" w:color="000000" w:sz="4" w:space="0"/>
              <w:bottom w:val="single" w:color="000000" w:sz="4" w:space="0"/>
              <w:right w:val="single" w:color="000000" w:sz="4" w:space="0"/>
            </w:tcBorders>
            <w:vAlign w:val="center"/>
          </w:tcPr>
          <w:p w14:paraId="4CB3E81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B5D447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588" w:type="pct"/>
            <w:tcBorders>
              <w:top w:val="single" w:color="000000" w:sz="4" w:space="0"/>
              <w:left w:val="single" w:color="auto" w:sz="4" w:space="0"/>
              <w:bottom w:val="single" w:color="000000" w:sz="4" w:space="0"/>
              <w:right w:val="single" w:color="000000" w:sz="4" w:space="0"/>
            </w:tcBorders>
            <w:vAlign w:val="center"/>
          </w:tcPr>
          <w:p w14:paraId="0B88E4B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260F58F">
            <w:pPr>
              <w:spacing w:line="500" w:lineRule="exact"/>
              <w:ind w:firstLine="420" w:firstLineChars="200"/>
              <w:jc w:val="left"/>
              <w:rPr>
                <w:rFonts w:ascii="仿宋_GB2312" w:eastAsia="仿宋_GB2312"/>
                <w:sz w:val="21"/>
                <w:szCs w:val="21"/>
                <w:highlight w:val="none"/>
              </w:rPr>
            </w:pPr>
          </w:p>
        </w:tc>
      </w:tr>
      <w:tr w14:paraId="045F54A9">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D49141C">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43</w:t>
            </w:r>
          </w:p>
        </w:tc>
        <w:tc>
          <w:tcPr>
            <w:tcW w:w="1037" w:type="pct"/>
            <w:tcBorders>
              <w:top w:val="single" w:color="000000" w:sz="4" w:space="0"/>
              <w:left w:val="single" w:color="000000" w:sz="4" w:space="0"/>
              <w:bottom w:val="single" w:color="000000" w:sz="4" w:space="0"/>
              <w:right w:val="single" w:color="000000" w:sz="4" w:space="0"/>
            </w:tcBorders>
            <w:vAlign w:val="center"/>
          </w:tcPr>
          <w:p w14:paraId="3E303CD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板式排烟口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788AEA9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800*800</w:t>
            </w:r>
          </w:p>
        </w:tc>
        <w:tc>
          <w:tcPr>
            <w:tcW w:w="663" w:type="pct"/>
            <w:tcBorders>
              <w:top w:val="single" w:color="000000" w:sz="4" w:space="0"/>
              <w:left w:val="single" w:color="000000" w:sz="4" w:space="0"/>
              <w:bottom w:val="single" w:color="000000" w:sz="4" w:space="0"/>
              <w:right w:val="single" w:color="000000" w:sz="4" w:space="0"/>
            </w:tcBorders>
            <w:vAlign w:val="center"/>
          </w:tcPr>
          <w:p w14:paraId="5F2872B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993AC8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 </w:t>
            </w:r>
          </w:p>
        </w:tc>
        <w:tc>
          <w:tcPr>
            <w:tcW w:w="588" w:type="pct"/>
            <w:tcBorders>
              <w:top w:val="single" w:color="000000" w:sz="4" w:space="0"/>
              <w:left w:val="single" w:color="auto" w:sz="4" w:space="0"/>
              <w:bottom w:val="single" w:color="000000" w:sz="4" w:space="0"/>
              <w:right w:val="single" w:color="000000" w:sz="4" w:space="0"/>
            </w:tcBorders>
            <w:vAlign w:val="center"/>
          </w:tcPr>
          <w:p w14:paraId="5CA9034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921D8BB">
            <w:pPr>
              <w:spacing w:line="500" w:lineRule="exact"/>
              <w:ind w:firstLine="420" w:firstLineChars="200"/>
              <w:jc w:val="left"/>
              <w:rPr>
                <w:rFonts w:ascii="仿宋_GB2312" w:eastAsia="仿宋_GB2312"/>
                <w:sz w:val="21"/>
                <w:szCs w:val="21"/>
                <w:highlight w:val="none"/>
              </w:rPr>
            </w:pPr>
          </w:p>
        </w:tc>
      </w:tr>
      <w:tr w14:paraId="028E0C55">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53B800C">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44</w:t>
            </w:r>
          </w:p>
        </w:tc>
        <w:tc>
          <w:tcPr>
            <w:tcW w:w="1037" w:type="pct"/>
            <w:tcBorders>
              <w:top w:val="single" w:color="000000" w:sz="4" w:space="0"/>
              <w:left w:val="single" w:color="000000" w:sz="4" w:space="0"/>
              <w:bottom w:val="single" w:color="000000" w:sz="4" w:space="0"/>
              <w:right w:val="single" w:color="000000" w:sz="4" w:space="0"/>
            </w:tcBorders>
            <w:vAlign w:val="center"/>
          </w:tcPr>
          <w:p w14:paraId="317C46C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板式排烟口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435356C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600*600</w:t>
            </w:r>
          </w:p>
        </w:tc>
        <w:tc>
          <w:tcPr>
            <w:tcW w:w="663" w:type="pct"/>
            <w:tcBorders>
              <w:top w:val="single" w:color="000000" w:sz="4" w:space="0"/>
              <w:left w:val="single" w:color="000000" w:sz="4" w:space="0"/>
              <w:bottom w:val="single" w:color="000000" w:sz="4" w:space="0"/>
              <w:right w:val="single" w:color="000000" w:sz="4" w:space="0"/>
            </w:tcBorders>
            <w:vAlign w:val="center"/>
          </w:tcPr>
          <w:p w14:paraId="2F7C207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1845D2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588" w:type="pct"/>
            <w:tcBorders>
              <w:top w:val="single" w:color="000000" w:sz="4" w:space="0"/>
              <w:left w:val="single" w:color="auto" w:sz="4" w:space="0"/>
              <w:bottom w:val="single" w:color="000000" w:sz="4" w:space="0"/>
              <w:right w:val="single" w:color="000000" w:sz="4" w:space="0"/>
            </w:tcBorders>
            <w:vAlign w:val="center"/>
          </w:tcPr>
          <w:p w14:paraId="1A7EC3E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A20B2D9">
            <w:pPr>
              <w:spacing w:line="500" w:lineRule="exact"/>
              <w:ind w:firstLine="420" w:firstLineChars="200"/>
              <w:jc w:val="left"/>
              <w:rPr>
                <w:rFonts w:ascii="仿宋_GB2312" w:eastAsia="仿宋_GB2312"/>
                <w:sz w:val="21"/>
                <w:szCs w:val="21"/>
                <w:highlight w:val="none"/>
              </w:rPr>
            </w:pPr>
          </w:p>
        </w:tc>
      </w:tr>
      <w:tr w14:paraId="0EE5605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7CD9638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45</w:t>
            </w:r>
          </w:p>
        </w:tc>
        <w:tc>
          <w:tcPr>
            <w:tcW w:w="1037" w:type="pct"/>
            <w:tcBorders>
              <w:top w:val="single" w:color="000000" w:sz="4" w:space="0"/>
              <w:left w:val="single" w:color="000000" w:sz="4" w:space="0"/>
              <w:bottom w:val="single" w:color="000000" w:sz="4" w:space="0"/>
              <w:right w:val="single" w:color="000000" w:sz="4" w:space="0"/>
            </w:tcBorders>
            <w:vAlign w:val="center"/>
          </w:tcPr>
          <w:p w14:paraId="582A12A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单层百叶风口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74C09B2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800*800</w:t>
            </w:r>
          </w:p>
        </w:tc>
        <w:tc>
          <w:tcPr>
            <w:tcW w:w="663" w:type="pct"/>
            <w:tcBorders>
              <w:top w:val="single" w:color="000000" w:sz="4" w:space="0"/>
              <w:left w:val="single" w:color="000000" w:sz="4" w:space="0"/>
              <w:bottom w:val="single" w:color="000000" w:sz="4" w:space="0"/>
              <w:right w:val="single" w:color="000000" w:sz="4" w:space="0"/>
            </w:tcBorders>
            <w:vAlign w:val="center"/>
          </w:tcPr>
          <w:p w14:paraId="3B3C27F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4540D9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40.00 </w:t>
            </w:r>
          </w:p>
        </w:tc>
        <w:tc>
          <w:tcPr>
            <w:tcW w:w="588" w:type="pct"/>
            <w:tcBorders>
              <w:top w:val="single" w:color="000000" w:sz="4" w:space="0"/>
              <w:left w:val="single" w:color="auto" w:sz="4" w:space="0"/>
              <w:bottom w:val="single" w:color="000000" w:sz="4" w:space="0"/>
              <w:right w:val="single" w:color="000000" w:sz="4" w:space="0"/>
            </w:tcBorders>
            <w:vAlign w:val="center"/>
          </w:tcPr>
          <w:p w14:paraId="5619769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81E0A89">
            <w:pPr>
              <w:spacing w:line="500" w:lineRule="exact"/>
              <w:ind w:firstLine="420" w:firstLineChars="200"/>
              <w:jc w:val="left"/>
              <w:rPr>
                <w:rFonts w:ascii="仿宋_GB2312" w:eastAsia="仿宋_GB2312"/>
                <w:sz w:val="21"/>
                <w:szCs w:val="21"/>
                <w:highlight w:val="none"/>
              </w:rPr>
            </w:pPr>
          </w:p>
        </w:tc>
      </w:tr>
      <w:tr w14:paraId="00C9A15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11ADB42">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46</w:t>
            </w:r>
          </w:p>
        </w:tc>
        <w:tc>
          <w:tcPr>
            <w:tcW w:w="1037" w:type="pct"/>
            <w:tcBorders>
              <w:top w:val="single" w:color="000000" w:sz="4" w:space="0"/>
              <w:left w:val="single" w:color="000000" w:sz="4" w:space="0"/>
              <w:bottom w:val="single" w:color="000000" w:sz="4" w:space="0"/>
              <w:right w:val="single" w:color="000000" w:sz="4" w:space="0"/>
            </w:tcBorders>
            <w:vAlign w:val="center"/>
          </w:tcPr>
          <w:p w14:paraId="0B62EA3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单层百叶风口</w:t>
            </w:r>
          </w:p>
        </w:tc>
        <w:tc>
          <w:tcPr>
            <w:tcW w:w="1016" w:type="pct"/>
            <w:tcBorders>
              <w:top w:val="single" w:color="000000" w:sz="4" w:space="0"/>
              <w:left w:val="single" w:color="000000" w:sz="4" w:space="0"/>
              <w:bottom w:val="single" w:color="000000" w:sz="4" w:space="0"/>
              <w:right w:val="single" w:color="000000" w:sz="4" w:space="0"/>
            </w:tcBorders>
            <w:vAlign w:val="center"/>
          </w:tcPr>
          <w:p w14:paraId="5ABE6B3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600*600</w:t>
            </w:r>
          </w:p>
        </w:tc>
        <w:tc>
          <w:tcPr>
            <w:tcW w:w="663" w:type="pct"/>
            <w:tcBorders>
              <w:top w:val="single" w:color="000000" w:sz="4" w:space="0"/>
              <w:left w:val="single" w:color="000000" w:sz="4" w:space="0"/>
              <w:bottom w:val="single" w:color="000000" w:sz="4" w:space="0"/>
              <w:right w:val="single" w:color="000000" w:sz="4" w:space="0"/>
            </w:tcBorders>
            <w:vAlign w:val="center"/>
          </w:tcPr>
          <w:p w14:paraId="07E8295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台</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0F895C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 </w:t>
            </w:r>
          </w:p>
        </w:tc>
        <w:tc>
          <w:tcPr>
            <w:tcW w:w="588" w:type="pct"/>
            <w:tcBorders>
              <w:top w:val="single" w:color="000000" w:sz="4" w:space="0"/>
              <w:left w:val="single" w:color="auto" w:sz="4" w:space="0"/>
              <w:bottom w:val="single" w:color="000000" w:sz="4" w:space="0"/>
              <w:right w:val="single" w:color="000000" w:sz="4" w:space="0"/>
            </w:tcBorders>
            <w:vAlign w:val="center"/>
          </w:tcPr>
          <w:p w14:paraId="0B6BC62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722DFB0">
            <w:pPr>
              <w:spacing w:line="500" w:lineRule="exact"/>
              <w:ind w:firstLine="420" w:firstLineChars="200"/>
              <w:jc w:val="left"/>
              <w:rPr>
                <w:rFonts w:ascii="仿宋_GB2312" w:eastAsia="仿宋_GB2312"/>
                <w:sz w:val="21"/>
                <w:szCs w:val="21"/>
                <w:highlight w:val="none"/>
              </w:rPr>
            </w:pPr>
          </w:p>
        </w:tc>
      </w:tr>
      <w:tr w14:paraId="462004F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FDF69E8">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47</w:t>
            </w:r>
          </w:p>
        </w:tc>
        <w:tc>
          <w:tcPr>
            <w:tcW w:w="1037" w:type="pct"/>
            <w:tcBorders>
              <w:top w:val="single" w:color="000000" w:sz="4" w:space="0"/>
              <w:left w:val="single" w:color="000000" w:sz="4" w:space="0"/>
              <w:bottom w:val="single" w:color="000000" w:sz="4" w:space="0"/>
              <w:right w:val="single" w:color="000000" w:sz="4" w:space="0"/>
            </w:tcBorders>
            <w:vAlign w:val="center"/>
          </w:tcPr>
          <w:p w14:paraId="62D01CB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保温板</w:t>
            </w:r>
          </w:p>
        </w:tc>
        <w:tc>
          <w:tcPr>
            <w:tcW w:w="1016" w:type="pct"/>
            <w:tcBorders>
              <w:top w:val="single" w:color="000000" w:sz="4" w:space="0"/>
              <w:left w:val="single" w:color="000000" w:sz="4" w:space="0"/>
              <w:bottom w:val="single" w:color="000000" w:sz="4" w:space="0"/>
              <w:right w:val="single" w:color="000000" w:sz="4" w:space="0"/>
            </w:tcBorders>
            <w:vAlign w:val="center"/>
          </w:tcPr>
          <w:p w14:paraId="502DF1D2">
            <w:pPr>
              <w:spacing w:line="500" w:lineRule="exact"/>
              <w:jc w:val="center"/>
              <w:rPr>
                <w:rFonts w:hint="eastAsia" w:ascii="仿宋_GB2312" w:eastAsia="仿宋_GB2312"/>
                <w:sz w:val="21"/>
                <w:szCs w:val="21"/>
                <w:highlight w:val="none"/>
                <w:lang w:val="en-US" w:eastAsia="zh-CN"/>
              </w:rPr>
            </w:pPr>
          </w:p>
        </w:tc>
        <w:tc>
          <w:tcPr>
            <w:tcW w:w="663" w:type="pct"/>
            <w:tcBorders>
              <w:top w:val="single" w:color="000000" w:sz="4" w:space="0"/>
              <w:left w:val="single" w:color="000000" w:sz="4" w:space="0"/>
              <w:bottom w:val="single" w:color="000000" w:sz="4" w:space="0"/>
              <w:right w:val="single" w:color="000000" w:sz="4" w:space="0"/>
            </w:tcBorders>
            <w:vAlign w:val="center"/>
          </w:tcPr>
          <w:p w14:paraId="082155C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包</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29A5D7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100.00 </w:t>
            </w:r>
          </w:p>
        </w:tc>
        <w:tc>
          <w:tcPr>
            <w:tcW w:w="588" w:type="pct"/>
            <w:tcBorders>
              <w:top w:val="single" w:color="000000" w:sz="4" w:space="0"/>
              <w:left w:val="single" w:color="auto" w:sz="4" w:space="0"/>
              <w:bottom w:val="single" w:color="000000" w:sz="4" w:space="0"/>
              <w:right w:val="single" w:color="000000" w:sz="4" w:space="0"/>
            </w:tcBorders>
            <w:vAlign w:val="center"/>
          </w:tcPr>
          <w:p w14:paraId="38EB8B8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4429B00">
            <w:pPr>
              <w:spacing w:line="500" w:lineRule="exact"/>
              <w:ind w:firstLine="420" w:firstLineChars="200"/>
              <w:jc w:val="left"/>
              <w:rPr>
                <w:rFonts w:ascii="仿宋_GB2312" w:eastAsia="仿宋_GB2312"/>
                <w:sz w:val="21"/>
                <w:szCs w:val="21"/>
                <w:highlight w:val="none"/>
              </w:rPr>
            </w:pPr>
          </w:p>
        </w:tc>
      </w:tr>
      <w:tr w14:paraId="522DA93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3C954B4">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48</w:t>
            </w:r>
          </w:p>
        </w:tc>
        <w:tc>
          <w:tcPr>
            <w:tcW w:w="1037" w:type="pct"/>
            <w:tcBorders>
              <w:top w:val="single" w:color="000000" w:sz="4" w:space="0"/>
              <w:left w:val="single" w:color="000000" w:sz="4" w:space="0"/>
              <w:bottom w:val="single" w:color="000000" w:sz="4" w:space="0"/>
              <w:right w:val="single" w:color="000000" w:sz="4" w:space="0"/>
            </w:tcBorders>
            <w:vAlign w:val="center"/>
          </w:tcPr>
          <w:p w14:paraId="3FA9DE1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安全帽</w:t>
            </w:r>
          </w:p>
        </w:tc>
        <w:tc>
          <w:tcPr>
            <w:tcW w:w="1016" w:type="pct"/>
            <w:tcBorders>
              <w:top w:val="single" w:color="000000" w:sz="4" w:space="0"/>
              <w:left w:val="single" w:color="000000" w:sz="4" w:space="0"/>
              <w:bottom w:val="single" w:color="000000" w:sz="4" w:space="0"/>
              <w:right w:val="single" w:color="000000" w:sz="4" w:space="0"/>
            </w:tcBorders>
            <w:vAlign w:val="center"/>
          </w:tcPr>
          <w:p w14:paraId="1CB9C38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加厚透气（印字）</w:t>
            </w:r>
          </w:p>
        </w:tc>
        <w:tc>
          <w:tcPr>
            <w:tcW w:w="663" w:type="pct"/>
            <w:tcBorders>
              <w:top w:val="single" w:color="000000" w:sz="4" w:space="0"/>
              <w:left w:val="single" w:color="000000" w:sz="4" w:space="0"/>
              <w:bottom w:val="single" w:color="000000" w:sz="4" w:space="0"/>
              <w:right w:val="single" w:color="000000" w:sz="4" w:space="0"/>
            </w:tcBorders>
            <w:vAlign w:val="center"/>
          </w:tcPr>
          <w:p w14:paraId="21DD6B0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61772E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90.00 </w:t>
            </w:r>
          </w:p>
        </w:tc>
        <w:tc>
          <w:tcPr>
            <w:tcW w:w="588" w:type="pct"/>
            <w:tcBorders>
              <w:top w:val="single" w:color="000000" w:sz="4" w:space="0"/>
              <w:left w:val="single" w:color="auto" w:sz="4" w:space="0"/>
              <w:bottom w:val="single" w:color="000000" w:sz="4" w:space="0"/>
              <w:right w:val="single" w:color="000000" w:sz="4" w:space="0"/>
            </w:tcBorders>
            <w:vAlign w:val="center"/>
          </w:tcPr>
          <w:p w14:paraId="111395D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FF52CA5">
            <w:pPr>
              <w:spacing w:line="500" w:lineRule="exact"/>
              <w:ind w:firstLine="420" w:firstLineChars="200"/>
              <w:jc w:val="left"/>
              <w:rPr>
                <w:rFonts w:ascii="仿宋_GB2312" w:eastAsia="仿宋_GB2312"/>
                <w:sz w:val="21"/>
                <w:szCs w:val="21"/>
                <w:highlight w:val="none"/>
              </w:rPr>
            </w:pPr>
          </w:p>
        </w:tc>
      </w:tr>
      <w:tr w14:paraId="4BAFDCBC">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790B01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49</w:t>
            </w:r>
          </w:p>
        </w:tc>
        <w:tc>
          <w:tcPr>
            <w:tcW w:w="1037" w:type="pct"/>
            <w:tcBorders>
              <w:top w:val="single" w:color="000000" w:sz="4" w:space="0"/>
              <w:left w:val="single" w:color="000000" w:sz="4" w:space="0"/>
              <w:bottom w:val="single" w:color="000000" w:sz="4" w:space="0"/>
              <w:right w:val="single" w:color="000000" w:sz="4" w:space="0"/>
            </w:tcBorders>
            <w:vAlign w:val="center"/>
          </w:tcPr>
          <w:p w14:paraId="00DAF43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安全帽</w:t>
            </w:r>
          </w:p>
        </w:tc>
        <w:tc>
          <w:tcPr>
            <w:tcW w:w="1016" w:type="pct"/>
            <w:tcBorders>
              <w:top w:val="single" w:color="000000" w:sz="4" w:space="0"/>
              <w:left w:val="single" w:color="000000" w:sz="4" w:space="0"/>
              <w:bottom w:val="single" w:color="000000" w:sz="4" w:space="0"/>
              <w:right w:val="single" w:color="000000" w:sz="4" w:space="0"/>
            </w:tcBorders>
            <w:vAlign w:val="center"/>
          </w:tcPr>
          <w:p w14:paraId="4053249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黄（印字）</w:t>
            </w:r>
          </w:p>
        </w:tc>
        <w:tc>
          <w:tcPr>
            <w:tcW w:w="663" w:type="pct"/>
            <w:tcBorders>
              <w:top w:val="single" w:color="000000" w:sz="4" w:space="0"/>
              <w:left w:val="single" w:color="000000" w:sz="4" w:space="0"/>
              <w:bottom w:val="single" w:color="000000" w:sz="4" w:space="0"/>
              <w:right w:val="single" w:color="000000" w:sz="4" w:space="0"/>
            </w:tcBorders>
            <w:vAlign w:val="center"/>
          </w:tcPr>
          <w:p w14:paraId="5418E63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99116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15AABE6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1505F52">
            <w:pPr>
              <w:spacing w:line="500" w:lineRule="exact"/>
              <w:ind w:firstLine="420" w:firstLineChars="200"/>
              <w:jc w:val="left"/>
              <w:rPr>
                <w:rFonts w:ascii="仿宋_GB2312" w:eastAsia="仿宋_GB2312"/>
                <w:sz w:val="21"/>
                <w:szCs w:val="21"/>
                <w:highlight w:val="none"/>
              </w:rPr>
            </w:pPr>
          </w:p>
        </w:tc>
      </w:tr>
      <w:tr w14:paraId="2620A40E">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7B4496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50</w:t>
            </w:r>
          </w:p>
        </w:tc>
        <w:tc>
          <w:tcPr>
            <w:tcW w:w="1037" w:type="pct"/>
            <w:tcBorders>
              <w:top w:val="single" w:color="000000" w:sz="4" w:space="0"/>
              <w:left w:val="single" w:color="000000" w:sz="4" w:space="0"/>
              <w:bottom w:val="single" w:color="000000" w:sz="4" w:space="0"/>
              <w:right w:val="single" w:color="000000" w:sz="4" w:space="0"/>
            </w:tcBorders>
            <w:vAlign w:val="center"/>
          </w:tcPr>
          <w:p w14:paraId="31E0EA7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反光背心</w:t>
            </w:r>
          </w:p>
        </w:tc>
        <w:tc>
          <w:tcPr>
            <w:tcW w:w="1016" w:type="pct"/>
            <w:tcBorders>
              <w:top w:val="single" w:color="000000" w:sz="4" w:space="0"/>
              <w:left w:val="single" w:color="000000" w:sz="4" w:space="0"/>
              <w:bottom w:val="single" w:color="000000" w:sz="4" w:space="0"/>
              <w:right w:val="single" w:color="000000" w:sz="4" w:space="0"/>
            </w:tcBorders>
            <w:vAlign w:val="center"/>
          </w:tcPr>
          <w:p w14:paraId="67FA176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喷字拉链多口袋带荧光</w:t>
            </w:r>
          </w:p>
        </w:tc>
        <w:tc>
          <w:tcPr>
            <w:tcW w:w="663" w:type="pct"/>
            <w:tcBorders>
              <w:top w:val="single" w:color="000000" w:sz="4" w:space="0"/>
              <w:left w:val="single" w:color="000000" w:sz="4" w:space="0"/>
              <w:bottom w:val="single" w:color="000000" w:sz="4" w:space="0"/>
              <w:right w:val="single" w:color="000000" w:sz="4" w:space="0"/>
            </w:tcBorders>
            <w:vAlign w:val="center"/>
          </w:tcPr>
          <w:p w14:paraId="660C650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95276A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100.00 </w:t>
            </w:r>
          </w:p>
        </w:tc>
        <w:tc>
          <w:tcPr>
            <w:tcW w:w="588" w:type="pct"/>
            <w:tcBorders>
              <w:top w:val="single" w:color="000000" w:sz="4" w:space="0"/>
              <w:left w:val="single" w:color="auto" w:sz="4" w:space="0"/>
              <w:bottom w:val="single" w:color="000000" w:sz="4" w:space="0"/>
              <w:right w:val="single" w:color="000000" w:sz="4" w:space="0"/>
            </w:tcBorders>
            <w:vAlign w:val="center"/>
          </w:tcPr>
          <w:p w14:paraId="6123C2BD">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125BEB2">
            <w:pPr>
              <w:spacing w:line="500" w:lineRule="exact"/>
              <w:ind w:firstLine="420" w:firstLineChars="200"/>
              <w:jc w:val="left"/>
              <w:rPr>
                <w:rFonts w:ascii="仿宋_GB2312" w:eastAsia="仿宋_GB2312"/>
                <w:sz w:val="21"/>
                <w:szCs w:val="21"/>
                <w:highlight w:val="none"/>
              </w:rPr>
            </w:pPr>
          </w:p>
        </w:tc>
      </w:tr>
      <w:tr w14:paraId="51E443B0">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7156240D">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51</w:t>
            </w:r>
          </w:p>
        </w:tc>
        <w:tc>
          <w:tcPr>
            <w:tcW w:w="1037" w:type="pct"/>
            <w:tcBorders>
              <w:top w:val="single" w:color="000000" w:sz="4" w:space="0"/>
              <w:left w:val="single" w:color="000000" w:sz="4" w:space="0"/>
              <w:bottom w:val="single" w:color="000000" w:sz="4" w:space="0"/>
              <w:right w:val="single" w:color="000000" w:sz="4" w:space="0"/>
            </w:tcBorders>
            <w:vAlign w:val="center"/>
          </w:tcPr>
          <w:p w14:paraId="69427A5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工作服</w:t>
            </w:r>
          </w:p>
        </w:tc>
        <w:tc>
          <w:tcPr>
            <w:tcW w:w="1016" w:type="pct"/>
            <w:tcBorders>
              <w:top w:val="single" w:color="000000" w:sz="4" w:space="0"/>
              <w:left w:val="single" w:color="000000" w:sz="4" w:space="0"/>
              <w:bottom w:val="single" w:color="000000" w:sz="4" w:space="0"/>
              <w:right w:val="single" w:color="000000" w:sz="4" w:space="0"/>
            </w:tcBorders>
            <w:vAlign w:val="center"/>
          </w:tcPr>
          <w:p w14:paraId="5E08DFD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工地专用</w:t>
            </w:r>
          </w:p>
        </w:tc>
        <w:tc>
          <w:tcPr>
            <w:tcW w:w="663" w:type="pct"/>
            <w:tcBorders>
              <w:top w:val="single" w:color="000000" w:sz="4" w:space="0"/>
              <w:left w:val="single" w:color="000000" w:sz="4" w:space="0"/>
              <w:bottom w:val="single" w:color="000000" w:sz="4" w:space="0"/>
              <w:right w:val="single" w:color="000000" w:sz="4" w:space="0"/>
            </w:tcBorders>
            <w:vAlign w:val="center"/>
          </w:tcPr>
          <w:p w14:paraId="1FF9B86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件</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7F6406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5FC1E46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8039F2">
            <w:pPr>
              <w:spacing w:line="500" w:lineRule="exact"/>
              <w:ind w:firstLine="420" w:firstLineChars="200"/>
              <w:jc w:val="left"/>
              <w:rPr>
                <w:rFonts w:ascii="仿宋_GB2312" w:eastAsia="仿宋_GB2312"/>
                <w:sz w:val="21"/>
                <w:szCs w:val="21"/>
                <w:highlight w:val="none"/>
              </w:rPr>
            </w:pPr>
          </w:p>
        </w:tc>
      </w:tr>
      <w:tr w14:paraId="60A7F51C">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16A09FB">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52</w:t>
            </w:r>
          </w:p>
        </w:tc>
        <w:tc>
          <w:tcPr>
            <w:tcW w:w="1037" w:type="pct"/>
            <w:tcBorders>
              <w:top w:val="single" w:color="000000" w:sz="4" w:space="0"/>
              <w:left w:val="single" w:color="000000" w:sz="4" w:space="0"/>
              <w:bottom w:val="single" w:color="000000" w:sz="4" w:space="0"/>
              <w:right w:val="single" w:color="000000" w:sz="4" w:space="0"/>
            </w:tcBorders>
            <w:vAlign w:val="center"/>
          </w:tcPr>
          <w:p w14:paraId="2737B6E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工作鞋</w:t>
            </w:r>
          </w:p>
        </w:tc>
        <w:tc>
          <w:tcPr>
            <w:tcW w:w="1016" w:type="pct"/>
            <w:tcBorders>
              <w:top w:val="single" w:color="000000" w:sz="4" w:space="0"/>
              <w:left w:val="single" w:color="000000" w:sz="4" w:space="0"/>
              <w:bottom w:val="single" w:color="000000" w:sz="4" w:space="0"/>
              <w:right w:val="single" w:color="000000" w:sz="4" w:space="0"/>
            </w:tcBorders>
            <w:vAlign w:val="center"/>
          </w:tcPr>
          <w:p w14:paraId="570B3D1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工地专用</w:t>
            </w:r>
          </w:p>
        </w:tc>
        <w:tc>
          <w:tcPr>
            <w:tcW w:w="663" w:type="pct"/>
            <w:tcBorders>
              <w:top w:val="single" w:color="000000" w:sz="4" w:space="0"/>
              <w:left w:val="single" w:color="000000" w:sz="4" w:space="0"/>
              <w:bottom w:val="single" w:color="000000" w:sz="4" w:space="0"/>
              <w:right w:val="single" w:color="000000" w:sz="4" w:space="0"/>
            </w:tcBorders>
            <w:vAlign w:val="center"/>
          </w:tcPr>
          <w:p w14:paraId="4FC7A53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491776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3911092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199FB3E">
            <w:pPr>
              <w:spacing w:line="500" w:lineRule="exact"/>
              <w:ind w:firstLine="420" w:firstLineChars="200"/>
              <w:jc w:val="left"/>
              <w:rPr>
                <w:rFonts w:ascii="仿宋_GB2312" w:eastAsia="仿宋_GB2312"/>
                <w:sz w:val="21"/>
                <w:szCs w:val="21"/>
                <w:highlight w:val="none"/>
              </w:rPr>
            </w:pPr>
          </w:p>
        </w:tc>
      </w:tr>
      <w:tr w14:paraId="62B04F5A">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07AB1E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53</w:t>
            </w:r>
          </w:p>
        </w:tc>
        <w:tc>
          <w:tcPr>
            <w:tcW w:w="1037" w:type="pct"/>
            <w:tcBorders>
              <w:top w:val="single" w:color="000000" w:sz="4" w:space="0"/>
              <w:left w:val="single" w:color="000000" w:sz="4" w:space="0"/>
              <w:bottom w:val="single" w:color="000000" w:sz="4" w:space="0"/>
              <w:right w:val="single" w:color="000000" w:sz="4" w:space="0"/>
            </w:tcBorders>
            <w:vAlign w:val="center"/>
          </w:tcPr>
          <w:p w14:paraId="15A412E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手套</w:t>
            </w:r>
          </w:p>
        </w:tc>
        <w:tc>
          <w:tcPr>
            <w:tcW w:w="1016" w:type="pct"/>
            <w:tcBorders>
              <w:top w:val="single" w:color="000000" w:sz="4" w:space="0"/>
              <w:left w:val="single" w:color="000000" w:sz="4" w:space="0"/>
              <w:bottom w:val="single" w:color="000000" w:sz="4" w:space="0"/>
              <w:right w:val="single" w:color="000000" w:sz="4" w:space="0"/>
            </w:tcBorders>
            <w:vAlign w:val="center"/>
          </w:tcPr>
          <w:p w14:paraId="6ACEF6B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帆布</w:t>
            </w:r>
          </w:p>
        </w:tc>
        <w:tc>
          <w:tcPr>
            <w:tcW w:w="663" w:type="pct"/>
            <w:tcBorders>
              <w:top w:val="single" w:color="000000" w:sz="4" w:space="0"/>
              <w:left w:val="single" w:color="000000" w:sz="4" w:space="0"/>
              <w:bottom w:val="single" w:color="000000" w:sz="4" w:space="0"/>
              <w:right w:val="single" w:color="000000" w:sz="4" w:space="0"/>
            </w:tcBorders>
            <w:vAlign w:val="center"/>
          </w:tcPr>
          <w:p w14:paraId="4BC646C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副</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B74C4C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15A7D19E">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BF90DC1">
            <w:pPr>
              <w:spacing w:line="500" w:lineRule="exact"/>
              <w:ind w:firstLine="420" w:firstLineChars="200"/>
              <w:jc w:val="left"/>
              <w:rPr>
                <w:rFonts w:ascii="仿宋_GB2312" w:eastAsia="仿宋_GB2312"/>
                <w:sz w:val="21"/>
                <w:szCs w:val="21"/>
                <w:highlight w:val="none"/>
              </w:rPr>
            </w:pPr>
          </w:p>
        </w:tc>
      </w:tr>
      <w:tr w14:paraId="0DCD27D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6278345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54</w:t>
            </w:r>
          </w:p>
        </w:tc>
        <w:tc>
          <w:tcPr>
            <w:tcW w:w="1037" w:type="pct"/>
            <w:tcBorders>
              <w:top w:val="single" w:color="000000" w:sz="4" w:space="0"/>
              <w:left w:val="single" w:color="000000" w:sz="4" w:space="0"/>
              <w:bottom w:val="single" w:color="000000" w:sz="4" w:space="0"/>
              <w:right w:val="single" w:color="000000" w:sz="4" w:space="0"/>
            </w:tcBorders>
            <w:vAlign w:val="center"/>
          </w:tcPr>
          <w:p w14:paraId="2F38666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护目镜</w:t>
            </w:r>
          </w:p>
        </w:tc>
        <w:tc>
          <w:tcPr>
            <w:tcW w:w="1016" w:type="pct"/>
            <w:tcBorders>
              <w:top w:val="single" w:color="000000" w:sz="4" w:space="0"/>
              <w:left w:val="single" w:color="000000" w:sz="4" w:space="0"/>
              <w:bottom w:val="single" w:color="000000" w:sz="4" w:space="0"/>
              <w:right w:val="single" w:color="000000" w:sz="4" w:space="0"/>
            </w:tcBorders>
            <w:vAlign w:val="center"/>
          </w:tcPr>
          <w:p w14:paraId="7A90219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国标</w:t>
            </w:r>
          </w:p>
        </w:tc>
        <w:tc>
          <w:tcPr>
            <w:tcW w:w="663" w:type="pct"/>
            <w:tcBorders>
              <w:top w:val="single" w:color="000000" w:sz="4" w:space="0"/>
              <w:left w:val="single" w:color="000000" w:sz="4" w:space="0"/>
              <w:bottom w:val="single" w:color="000000" w:sz="4" w:space="0"/>
              <w:right w:val="single" w:color="000000" w:sz="4" w:space="0"/>
            </w:tcBorders>
            <w:vAlign w:val="center"/>
          </w:tcPr>
          <w:p w14:paraId="39361A8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副</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50E014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1CF996C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4A62DE5">
            <w:pPr>
              <w:spacing w:line="500" w:lineRule="exact"/>
              <w:ind w:firstLine="420" w:firstLineChars="200"/>
              <w:jc w:val="left"/>
              <w:rPr>
                <w:rFonts w:ascii="仿宋_GB2312" w:eastAsia="仿宋_GB2312"/>
                <w:sz w:val="21"/>
                <w:szCs w:val="21"/>
                <w:highlight w:val="none"/>
              </w:rPr>
            </w:pPr>
          </w:p>
        </w:tc>
      </w:tr>
      <w:tr w14:paraId="73F64DE0">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7F33C596">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55</w:t>
            </w:r>
          </w:p>
        </w:tc>
        <w:tc>
          <w:tcPr>
            <w:tcW w:w="1037" w:type="pct"/>
            <w:tcBorders>
              <w:top w:val="single" w:color="000000" w:sz="4" w:space="0"/>
              <w:left w:val="single" w:color="000000" w:sz="4" w:space="0"/>
              <w:bottom w:val="single" w:color="000000" w:sz="4" w:space="0"/>
              <w:right w:val="single" w:color="000000" w:sz="4" w:space="0"/>
            </w:tcBorders>
            <w:vAlign w:val="center"/>
          </w:tcPr>
          <w:p w14:paraId="35819F9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防尘面罩</w:t>
            </w:r>
          </w:p>
        </w:tc>
        <w:tc>
          <w:tcPr>
            <w:tcW w:w="1016" w:type="pct"/>
            <w:tcBorders>
              <w:top w:val="single" w:color="000000" w:sz="4" w:space="0"/>
              <w:left w:val="single" w:color="000000" w:sz="4" w:space="0"/>
              <w:bottom w:val="single" w:color="000000" w:sz="4" w:space="0"/>
              <w:right w:val="single" w:color="000000" w:sz="4" w:space="0"/>
            </w:tcBorders>
            <w:vAlign w:val="center"/>
          </w:tcPr>
          <w:p w14:paraId="1561344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防尘面罩</w:t>
            </w:r>
          </w:p>
        </w:tc>
        <w:tc>
          <w:tcPr>
            <w:tcW w:w="663" w:type="pct"/>
            <w:tcBorders>
              <w:top w:val="single" w:color="000000" w:sz="4" w:space="0"/>
              <w:left w:val="single" w:color="000000" w:sz="4" w:space="0"/>
              <w:bottom w:val="single" w:color="000000" w:sz="4" w:space="0"/>
              <w:right w:val="single" w:color="000000" w:sz="4" w:space="0"/>
            </w:tcBorders>
            <w:vAlign w:val="center"/>
          </w:tcPr>
          <w:p w14:paraId="6FE3606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FC648F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150.00 </w:t>
            </w:r>
          </w:p>
        </w:tc>
        <w:tc>
          <w:tcPr>
            <w:tcW w:w="588" w:type="pct"/>
            <w:tcBorders>
              <w:top w:val="single" w:color="000000" w:sz="4" w:space="0"/>
              <w:left w:val="single" w:color="auto" w:sz="4" w:space="0"/>
              <w:bottom w:val="single" w:color="000000" w:sz="4" w:space="0"/>
              <w:right w:val="single" w:color="000000" w:sz="4" w:space="0"/>
            </w:tcBorders>
            <w:vAlign w:val="center"/>
          </w:tcPr>
          <w:p w14:paraId="15F9D1D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8574A32">
            <w:pPr>
              <w:spacing w:line="500" w:lineRule="exact"/>
              <w:ind w:firstLine="420" w:firstLineChars="200"/>
              <w:jc w:val="left"/>
              <w:rPr>
                <w:rFonts w:ascii="仿宋_GB2312" w:eastAsia="仿宋_GB2312"/>
                <w:sz w:val="21"/>
                <w:szCs w:val="21"/>
                <w:highlight w:val="none"/>
              </w:rPr>
            </w:pPr>
          </w:p>
        </w:tc>
      </w:tr>
      <w:tr w14:paraId="7084FB5A">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9EDAC0C">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56</w:t>
            </w:r>
          </w:p>
        </w:tc>
        <w:tc>
          <w:tcPr>
            <w:tcW w:w="1037" w:type="pct"/>
            <w:tcBorders>
              <w:top w:val="single" w:color="000000" w:sz="4" w:space="0"/>
              <w:left w:val="single" w:color="000000" w:sz="4" w:space="0"/>
              <w:bottom w:val="single" w:color="000000" w:sz="4" w:space="0"/>
              <w:right w:val="single" w:color="000000" w:sz="4" w:space="0"/>
            </w:tcBorders>
            <w:vAlign w:val="center"/>
          </w:tcPr>
          <w:p w14:paraId="4616617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雨伞</w:t>
            </w:r>
          </w:p>
        </w:tc>
        <w:tc>
          <w:tcPr>
            <w:tcW w:w="1016" w:type="pct"/>
            <w:tcBorders>
              <w:top w:val="single" w:color="000000" w:sz="4" w:space="0"/>
              <w:left w:val="single" w:color="000000" w:sz="4" w:space="0"/>
              <w:bottom w:val="single" w:color="000000" w:sz="4" w:space="0"/>
              <w:right w:val="single" w:color="000000" w:sz="4" w:space="0"/>
            </w:tcBorders>
            <w:vAlign w:val="center"/>
          </w:tcPr>
          <w:p w14:paraId="3F86656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16骨大号</w:t>
            </w:r>
          </w:p>
        </w:tc>
        <w:tc>
          <w:tcPr>
            <w:tcW w:w="663" w:type="pct"/>
            <w:tcBorders>
              <w:top w:val="single" w:color="000000" w:sz="4" w:space="0"/>
              <w:left w:val="single" w:color="000000" w:sz="4" w:space="0"/>
              <w:bottom w:val="single" w:color="000000" w:sz="4" w:space="0"/>
              <w:right w:val="single" w:color="000000" w:sz="4" w:space="0"/>
            </w:tcBorders>
            <w:vAlign w:val="center"/>
          </w:tcPr>
          <w:p w14:paraId="7370830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把</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F17726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30.00 </w:t>
            </w:r>
          </w:p>
        </w:tc>
        <w:tc>
          <w:tcPr>
            <w:tcW w:w="588" w:type="pct"/>
            <w:tcBorders>
              <w:top w:val="single" w:color="000000" w:sz="4" w:space="0"/>
              <w:left w:val="single" w:color="auto" w:sz="4" w:space="0"/>
              <w:bottom w:val="single" w:color="000000" w:sz="4" w:space="0"/>
              <w:right w:val="single" w:color="000000" w:sz="4" w:space="0"/>
            </w:tcBorders>
            <w:vAlign w:val="center"/>
          </w:tcPr>
          <w:p w14:paraId="7B05D4D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CA028E2">
            <w:pPr>
              <w:spacing w:line="500" w:lineRule="exact"/>
              <w:ind w:firstLine="420" w:firstLineChars="200"/>
              <w:jc w:val="left"/>
              <w:rPr>
                <w:rFonts w:ascii="仿宋_GB2312" w:eastAsia="仿宋_GB2312"/>
                <w:sz w:val="21"/>
                <w:szCs w:val="21"/>
                <w:highlight w:val="none"/>
              </w:rPr>
            </w:pPr>
          </w:p>
        </w:tc>
      </w:tr>
      <w:tr w14:paraId="567E9CB0">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511B2B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57</w:t>
            </w:r>
          </w:p>
        </w:tc>
        <w:tc>
          <w:tcPr>
            <w:tcW w:w="1037" w:type="pct"/>
            <w:tcBorders>
              <w:top w:val="single" w:color="000000" w:sz="4" w:space="0"/>
              <w:left w:val="single" w:color="000000" w:sz="4" w:space="0"/>
              <w:bottom w:val="single" w:color="000000" w:sz="4" w:space="0"/>
              <w:right w:val="single" w:color="000000" w:sz="4" w:space="0"/>
            </w:tcBorders>
            <w:vAlign w:val="center"/>
          </w:tcPr>
          <w:p w14:paraId="0B776F9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雨鞋</w:t>
            </w:r>
          </w:p>
        </w:tc>
        <w:tc>
          <w:tcPr>
            <w:tcW w:w="1016" w:type="pct"/>
            <w:tcBorders>
              <w:top w:val="single" w:color="000000" w:sz="4" w:space="0"/>
              <w:left w:val="single" w:color="000000" w:sz="4" w:space="0"/>
              <w:bottom w:val="single" w:color="000000" w:sz="4" w:space="0"/>
              <w:right w:val="single" w:color="000000" w:sz="4" w:space="0"/>
            </w:tcBorders>
            <w:vAlign w:val="center"/>
          </w:tcPr>
          <w:p w14:paraId="58BFE29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高筒长式</w:t>
            </w:r>
          </w:p>
        </w:tc>
        <w:tc>
          <w:tcPr>
            <w:tcW w:w="663" w:type="pct"/>
            <w:tcBorders>
              <w:top w:val="single" w:color="000000" w:sz="4" w:space="0"/>
              <w:left w:val="single" w:color="000000" w:sz="4" w:space="0"/>
              <w:bottom w:val="single" w:color="000000" w:sz="4" w:space="0"/>
              <w:right w:val="single" w:color="000000" w:sz="4" w:space="0"/>
            </w:tcBorders>
            <w:vAlign w:val="center"/>
          </w:tcPr>
          <w:p w14:paraId="1236CAB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E8853E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 </w:t>
            </w:r>
          </w:p>
        </w:tc>
        <w:tc>
          <w:tcPr>
            <w:tcW w:w="588" w:type="pct"/>
            <w:tcBorders>
              <w:top w:val="single" w:color="000000" w:sz="4" w:space="0"/>
              <w:left w:val="single" w:color="auto" w:sz="4" w:space="0"/>
              <w:bottom w:val="single" w:color="000000" w:sz="4" w:space="0"/>
              <w:right w:val="single" w:color="000000" w:sz="4" w:space="0"/>
            </w:tcBorders>
            <w:vAlign w:val="center"/>
          </w:tcPr>
          <w:p w14:paraId="167E8CA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74CB7C4">
            <w:pPr>
              <w:spacing w:line="500" w:lineRule="exact"/>
              <w:ind w:firstLine="420" w:firstLineChars="200"/>
              <w:jc w:val="left"/>
              <w:rPr>
                <w:rFonts w:ascii="仿宋_GB2312" w:eastAsia="仿宋_GB2312"/>
                <w:sz w:val="21"/>
                <w:szCs w:val="21"/>
                <w:highlight w:val="none"/>
              </w:rPr>
            </w:pPr>
          </w:p>
        </w:tc>
      </w:tr>
      <w:tr w14:paraId="5D13A5AE">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D6D76BB">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58</w:t>
            </w:r>
          </w:p>
        </w:tc>
        <w:tc>
          <w:tcPr>
            <w:tcW w:w="1037" w:type="pct"/>
            <w:tcBorders>
              <w:top w:val="single" w:color="000000" w:sz="4" w:space="0"/>
              <w:left w:val="single" w:color="000000" w:sz="4" w:space="0"/>
              <w:bottom w:val="single" w:color="000000" w:sz="4" w:space="0"/>
              <w:right w:val="single" w:color="000000" w:sz="4" w:space="0"/>
            </w:tcBorders>
            <w:vAlign w:val="center"/>
          </w:tcPr>
          <w:p w14:paraId="684C1D9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雨衣</w:t>
            </w:r>
          </w:p>
        </w:tc>
        <w:tc>
          <w:tcPr>
            <w:tcW w:w="1016" w:type="pct"/>
            <w:tcBorders>
              <w:top w:val="single" w:color="000000" w:sz="4" w:space="0"/>
              <w:left w:val="single" w:color="000000" w:sz="4" w:space="0"/>
              <w:bottom w:val="single" w:color="000000" w:sz="4" w:space="0"/>
              <w:right w:val="single" w:color="000000" w:sz="4" w:space="0"/>
            </w:tcBorders>
            <w:vAlign w:val="center"/>
          </w:tcPr>
          <w:p w14:paraId="0ED3EAC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套装、双层+帽檐</w:t>
            </w:r>
          </w:p>
        </w:tc>
        <w:tc>
          <w:tcPr>
            <w:tcW w:w="663" w:type="pct"/>
            <w:tcBorders>
              <w:top w:val="single" w:color="000000" w:sz="4" w:space="0"/>
              <w:left w:val="single" w:color="000000" w:sz="4" w:space="0"/>
              <w:bottom w:val="single" w:color="000000" w:sz="4" w:space="0"/>
              <w:right w:val="single" w:color="000000" w:sz="4" w:space="0"/>
            </w:tcBorders>
            <w:vAlign w:val="center"/>
          </w:tcPr>
          <w:p w14:paraId="0A099A7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件</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4015F7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80.00 </w:t>
            </w:r>
          </w:p>
        </w:tc>
        <w:tc>
          <w:tcPr>
            <w:tcW w:w="588" w:type="pct"/>
            <w:tcBorders>
              <w:top w:val="single" w:color="000000" w:sz="4" w:space="0"/>
              <w:left w:val="single" w:color="auto" w:sz="4" w:space="0"/>
              <w:bottom w:val="single" w:color="000000" w:sz="4" w:space="0"/>
              <w:right w:val="single" w:color="000000" w:sz="4" w:space="0"/>
            </w:tcBorders>
            <w:vAlign w:val="center"/>
          </w:tcPr>
          <w:p w14:paraId="136FD8F2">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3DA1941">
            <w:pPr>
              <w:spacing w:line="500" w:lineRule="exact"/>
              <w:ind w:firstLine="420" w:firstLineChars="200"/>
              <w:jc w:val="left"/>
              <w:rPr>
                <w:rFonts w:ascii="仿宋_GB2312" w:eastAsia="仿宋_GB2312"/>
                <w:sz w:val="21"/>
                <w:szCs w:val="21"/>
                <w:highlight w:val="none"/>
              </w:rPr>
            </w:pPr>
          </w:p>
        </w:tc>
      </w:tr>
      <w:tr w14:paraId="1C49FA0E">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429A14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59</w:t>
            </w:r>
          </w:p>
        </w:tc>
        <w:tc>
          <w:tcPr>
            <w:tcW w:w="1037" w:type="pct"/>
            <w:tcBorders>
              <w:top w:val="single" w:color="000000" w:sz="4" w:space="0"/>
              <w:left w:val="single" w:color="000000" w:sz="4" w:space="0"/>
              <w:bottom w:val="single" w:color="000000" w:sz="4" w:space="0"/>
              <w:right w:val="single" w:color="000000" w:sz="4" w:space="0"/>
            </w:tcBorders>
            <w:vAlign w:val="center"/>
          </w:tcPr>
          <w:p w14:paraId="125DD0A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手电</w:t>
            </w:r>
          </w:p>
        </w:tc>
        <w:tc>
          <w:tcPr>
            <w:tcW w:w="1016" w:type="pct"/>
            <w:tcBorders>
              <w:top w:val="single" w:color="000000" w:sz="4" w:space="0"/>
              <w:left w:val="single" w:color="000000" w:sz="4" w:space="0"/>
              <w:bottom w:val="single" w:color="000000" w:sz="4" w:space="0"/>
              <w:right w:val="single" w:color="000000" w:sz="4" w:space="0"/>
            </w:tcBorders>
            <w:vAlign w:val="center"/>
          </w:tcPr>
          <w:p w14:paraId="47885BC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充电手提式</w:t>
            </w:r>
          </w:p>
        </w:tc>
        <w:tc>
          <w:tcPr>
            <w:tcW w:w="663" w:type="pct"/>
            <w:tcBorders>
              <w:top w:val="single" w:color="000000" w:sz="4" w:space="0"/>
              <w:left w:val="single" w:color="000000" w:sz="4" w:space="0"/>
              <w:bottom w:val="single" w:color="000000" w:sz="4" w:space="0"/>
              <w:right w:val="single" w:color="000000" w:sz="4" w:space="0"/>
            </w:tcBorders>
            <w:vAlign w:val="center"/>
          </w:tcPr>
          <w:p w14:paraId="7D538CA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422E43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30.00 </w:t>
            </w:r>
          </w:p>
        </w:tc>
        <w:tc>
          <w:tcPr>
            <w:tcW w:w="588" w:type="pct"/>
            <w:tcBorders>
              <w:top w:val="single" w:color="000000" w:sz="4" w:space="0"/>
              <w:left w:val="single" w:color="auto" w:sz="4" w:space="0"/>
              <w:bottom w:val="single" w:color="000000" w:sz="4" w:space="0"/>
              <w:right w:val="single" w:color="000000" w:sz="4" w:space="0"/>
            </w:tcBorders>
            <w:vAlign w:val="center"/>
          </w:tcPr>
          <w:p w14:paraId="6B6BE42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21EEC2D">
            <w:pPr>
              <w:spacing w:line="500" w:lineRule="exact"/>
              <w:ind w:firstLine="420" w:firstLineChars="200"/>
              <w:jc w:val="left"/>
              <w:rPr>
                <w:rFonts w:ascii="仿宋_GB2312" w:eastAsia="仿宋_GB2312"/>
                <w:sz w:val="21"/>
                <w:szCs w:val="21"/>
                <w:highlight w:val="none"/>
              </w:rPr>
            </w:pPr>
          </w:p>
        </w:tc>
      </w:tr>
      <w:tr w14:paraId="21DBEDDF">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A99B762">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60</w:t>
            </w:r>
          </w:p>
        </w:tc>
        <w:tc>
          <w:tcPr>
            <w:tcW w:w="1037" w:type="pct"/>
            <w:tcBorders>
              <w:top w:val="single" w:color="000000" w:sz="4" w:space="0"/>
              <w:left w:val="single" w:color="000000" w:sz="4" w:space="0"/>
              <w:bottom w:val="single" w:color="000000" w:sz="4" w:space="0"/>
              <w:right w:val="single" w:color="000000" w:sz="4" w:space="0"/>
            </w:tcBorders>
            <w:vAlign w:val="center"/>
          </w:tcPr>
          <w:p w14:paraId="6BA37C9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铁锹</w:t>
            </w:r>
          </w:p>
        </w:tc>
        <w:tc>
          <w:tcPr>
            <w:tcW w:w="1016" w:type="pct"/>
            <w:tcBorders>
              <w:top w:val="single" w:color="000000" w:sz="4" w:space="0"/>
              <w:left w:val="single" w:color="000000" w:sz="4" w:space="0"/>
              <w:bottom w:val="single" w:color="000000" w:sz="4" w:space="0"/>
              <w:right w:val="single" w:color="000000" w:sz="4" w:space="0"/>
            </w:tcBorders>
            <w:vAlign w:val="center"/>
          </w:tcPr>
          <w:p w14:paraId="57B7052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中长</w:t>
            </w:r>
          </w:p>
        </w:tc>
        <w:tc>
          <w:tcPr>
            <w:tcW w:w="663" w:type="pct"/>
            <w:tcBorders>
              <w:top w:val="single" w:color="000000" w:sz="4" w:space="0"/>
              <w:left w:val="single" w:color="000000" w:sz="4" w:space="0"/>
              <w:bottom w:val="single" w:color="000000" w:sz="4" w:space="0"/>
              <w:right w:val="single" w:color="000000" w:sz="4" w:space="0"/>
            </w:tcBorders>
            <w:vAlign w:val="center"/>
          </w:tcPr>
          <w:p w14:paraId="300D199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把</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9426FA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15.00 </w:t>
            </w:r>
          </w:p>
        </w:tc>
        <w:tc>
          <w:tcPr>
            <w:tcW w:w="588" w:type="pct"/>
            <w:tcBorders>
              <w:top w:val="single" w:color="000000" w:sz="4" w:space="0"/>
              <w:left w:val="single" w:color="auto" w:sz="4" w:space="0"/>
              <w:bottom w:val="single" w:color="000000" w:sz="4" w:space="0"/>
              <w:right w:val="single" w:color="000000" w:sz="4" w:space="0"/>
            </w:tcBorders>
            <w:vAlign w:val="center"/>
          </w:tcPr>
          <w:p w14:paraId="4047BC54">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451AF21">
            <w:pPr>
              <w:spacing w:line="500" w:lineRule="exact"/>
              <w:ind w:firstLine="420" w:firstLineChars="200"/>
              <w:jc w:val="left"/>
              <w:rPr>
                <w:rFonts w:ascii="仿宋_GB2312" w:eastAsia="仿宋_GB2312"/>
                <w:sz w:val="21"/>
                <w:szCs w:val="21"/>
                <w:highlight w:val="none"/>
              </w:rPr>
            </w:pPr>
          </w:p>
        </w:tc>
      </w:tr>
      <w:tr w14:paraId="7A084CDA">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FB00FB2">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61</w:t>
            </w:r>
          </w:p>
        </w:tc>
        <w:tc>
          <w:tcPr>
            <w:tcW w:w="1037" w:type="pct"/>
            <w:tcBorders>
              <w:top w:val="single" w:color="000000" w:sz="4" w:space="0"/>
              <w:left w:val="single" w:color="000000" w:sz="4" w:space="0"/>
              <w:bottom w:val="single" w:color="000000" w:sz="4" w:space="0"/>
              <w:right w:val="single" w:color="000000" w:sz="4" w:space="0"/>
            </w:tcBorders>
            <w:vAlign w:val="center"/>
          </w:tcPr>
          <w:p w14:paraId="2B3B0E3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安全护网</w:t>
            </w:r>
          </w:p>
        </w:tc>
        <w:tc>
          <w:tcPr>
            <w:tcW w:w="1016" w:type="pct"/>
            <w:tcBorders>
              <w:top w:val="single" w:color="000000" w:sz="4" w:space="0"/>
              <w:left w:val="single" w:color="000000" w:sz="4" w:space="0"/>
              <w:bottom w:val="single" w:color="000000" w:sz="4" w:space="0"/>
              <w:right w:val="single" w:color="000000" w:sz="4" w:space="0"/>
            </w:tcBorders>
            <w:vAlign w:val="center"/>
          </w:tcPr>
          <w:p w14:paraId="12D9544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1.2m高</w:t>
            </w:r>
          </w:p>
        </w:tc>
        <w:tc>
          <w:tcPr>
            <w:tcW w:w="663" w:type="pct"/>
            <w:tcBorders>
              <w:top w:val="single" w:color="000000" w:sz="4" w:space="0"/>
              <w:left w:val="single" w:color="000000" w:sz="4" w:space="0"/>
              <w:bottom w:val="single" w:color="000000" w:sz="4" w:space="0"/>
              <w:right w:val="single" w:color="000000" w:sz="4" w:space="0"/>
            </w:tcBorders>
            <w:vAlign w:val="center"/>
          </w:tcPr>
          <w:p w14:paraId="4D21CF4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EAD1A1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250.00 </w:t>
            </w:r>
          </w:p>
        </w:tc>
        <w:tc>
          <w:tcPr>
            <w:tcW w:w="588" w:type="pct"/>
            <w:tcBorders>
              <w:top w:val="single" w:color="000000" w:sz="4" w:space="0"/>
              <w:left w:val="single" w:color="auto" w:sz="4" w:space="0"/>
              <w:bottom w:val="single" w:color="000000" w:sz="4" w:space="0"/>
              <w:right w:val="single" w:color="000000" w:sz="4" w:space="0"/>
            </w:tcBorders>
            <w:vAlign w:val="center"/>
          </w:tcPr>
          <w:p w14:paraId="7CF56BA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749C659">
            <w:pPr>
              <w:spacing w:line="500" w:lineRule="exact"/>
              <w:ind w:firstLine="420" w:firstLineChars="200"/>
              <w:jc w:val="left"/>
              <w:rPr>
                <w:rFonts w:ascii="仿宋_GB2312" w:eastAsia="仿宋_GB2312"/>
                <w:sz w:val="21"/>
                <w:szCs w:val="21"/>
                <w:highlight w:val="none"/>
              </w:rPr>
            </w:pPr>
          </w:p>
        </w:tc>
      </w:tr>
      <w:tr w14:paraId="2861A93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B9D57A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62</w:t>
            </w:r>
          </w:p>
        </w:tc>
        <w:tc>
          <w:tcPr>
            <w:tcW w:w="1037" w:type="pct"/>
            <w:tcBorders>
              <w:top w:val="single" w:color="000000" w:sz="4" w:space="0"/>
              <w:left w:val="single" w:color="000000" w:sz="4" w:space="0"/>
              <w:bottom w:val="single" w:color="000000" w:sz="4" w:space="0"/>
              <w:right w:val="single" w:color="000000" w:sz="4" w:space="0"/>
            </w:tcBorders>
            <w:vAlign w:val="center"/>
          </w:tcPr>
          <w:p w14:paraId="33B43C4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平网</w:t>
            </w:r>
          </w:p>
        </w:tc>
        <w:tc>
          <w:tcPr>
            <w:tcW w:w="1016" w:type="pct"/>
            <w:tcBorders>
              <w:top w:val="single" w:color="000000" w:sz="4" w:space="0"/>
              <w:left w:val="single" w:color="000000" w:sz="4" w:space="0"/>
              <w:bottom w:val="single" w:color="000000" w:sz="4" w:space="0"/>
              <w:right w:val="single" w:color="000000" w:sz="4" w:space="0"/>
            </w:tcBorders>
            <w:vAlign w:val="center"/>
          </w:tcPr>
          <w:p w14:paraId="704122B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1.2mx6m，网孔10cm</w:t>
            </w:r>
          </w:p>
        </w:tc>
        <w:tc>
          <w:tcPr>
            <w:tcW w:w="663" w:type="pct"/>
            <w:tcBorders>
              <w:top w:val="single" w:color="000000" w:sz="4" w:space="0"/>
              <w:left w:val="single" w:color="000000" w:sz="4" w:space="0"/>
              <w:bottom w:val="single" w:color="000000" w:sz="4" w:space="0"/>
              <w:right w:val="single" w:color="000000" w:sz="4" w:space="0"/>
            </w:tcBorders>
            <w:vAlign w:val="center"/>
          </w:tcPr>
          <w:p w14:paraId="64DCF4E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片</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B05BF3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400.00 </w:t>
            </w:r>
          </w:p>
        </w:tc>
        <w:tc>
          <w:tcPr>
            <w:tcW w:w="588" w:type="pct"/>
            <w:tcBorders>
              <w:top w:val="single" w:color="000000" w:sz="4" w:space="0"/>
              <w:left w:val="single" w:color="auto" w:sz="4" w:space="0"/>
              <w:bottom w:val="single" w:color="000000" w:sz="4" w:space="0"/>
              <w:right w:val="single" w:color="000000" w:sz="4" w:space="0"/>
            </w:tcBorders>
            <w:vAlign w:val="center"/>
          </w:tcPr>
          <w:p w14:paraId="007F3A1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2850E1F">
            <w:pPr>
              <w:spacing w:line="500" w:lineRule="exact"/>
              <w:ind w:firstLine="420" w:firstLineChars="200"/>
              <w:jc w:val="left"/>
              <w:rPr>
                <w:rFonts w:ascii="仿宋_GB2312" w:eastAsia="仿宋_GB2312"/>
                <w:sz w:val="21"/>
                <w:szCs w:val="21"/>
                <w:highlight w:val="none"/>
              </w:rPr>
            </w:pPr>
          </w:p>
        </w:tc>
      </w:tr>
      <w:tr w14:paraId="33CFB912">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E0CF396">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63</w:t>
            </w:r>
          </w:p>
        </w:tc>
        <w:tc>
          <w:tcPr>
            <w:tcW w:w="1037" w:type="pct"/>
            <w:tcBorders>
              <w:top w:val="single" w:color="000000" w:sz="4" w:space="0"/>
              <w:left w:val="single" w:color="000000" w:sz="4" w:space="0"/>
              <w:bottom w:val="single" w:color="000000" w:sz="4" w:space="0"/>
              <w:right w:val="single" w:color="000000" w:sz="4" w:space="0"/>
            </w:tcBorders>
            <w:vAlign w:val="center"/>
          </w:tcPr>
          <w:p w14:paraId="1F6C664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围挡</w:t>
            </w:r>
          </w:p>
        </w:tc>
        <w:tc>
          <w:tcPr>
            <w:tcW w:w="1016" w:type="pct"/>
            <w:tcBorders>
              <w:top w:val="single" w:color="000000" w:sz="4" w:space="0"/>
              <w:left w:val="single" w:color="000000" w:sz="4" w:space="0"/>
              <w:bottom w:val="single" w:color="000000" w:sz="4" w:space="0"/>
              <w:right w:val="single" w:color="000000" w:sz="4" w:space="0"/>
            </w:tcBorders>
            <w:vAlign w:val="center"/>
          </w:tcPr>
          <w:p w14:paraId="3D93246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3mm厚蓝色彩钢瓦</w:t>
            </w:r>
          </w:p>
        </w:tc>
        <w:tc>
          <w:tcPr>
            <w:tcW w:w="663" w:type="pct"/>
            <w:tcBorders>
              <w:top w:val="single" w:color="000000" w:sz="4" w:space="0"/>
              <w:left w:val="single" w:color="000000" w:sz="4" w:space="0"/>
              <w:bottom w:val="single" w:color="000000" w:sz="4" w:space="0"/>
              <w:right w:val="single" w:color="000000" w:sz="4" w:space="0"/>
            </w:tcBorders>
            <w:vAlign w:val="center"/>
          </w:tcPr>
          <w:p w14:paraId="25CEBC6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948673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500.00 </w:t>
            </w:r>
          </w:p>
        </w:tc>
        <w:tc>
          <w:tcPr>
            <w:tcW w:w="588" w:type="pct"/>
            <w:tcBorders>
              <w:top w:val="single" w:color="000000" w:sz="4" w:space="0"/>
              <w:left w:val="single" w:color="auto" w:sz="4" w:space="0"/>
              <w:bottom w:val="single" w:color="000000" w:sz="4" w:space="0"/>
              <w:right w:val="single" w:color="000000" w:sz="4" w:space="0"/>
            </w:tcBorders>
            <w:vAlign w:val="center"/>
          </w:tcPr>
          <w:p w14:paraId="5712CA70">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6AC86E1">
            <w:pPr>
              <w:spacing w:line="500" w:lineRule="exact"/>
              <w:ind w:firstLine="420" w:firstLineChars="200"/>
              <w:jc w:val="left"/>
              <w:rPr>
                <w:rFonts w:ascii="仿宋_GB2312" w:eastAsia="仿宋_GB2312"/>
                <w:sz w:val="21"/>
                <w:szCs w:val="21"/>
                <w:highlight w:val="none"/>
              </w:rPr>
            </w:pPr>
          </w:p>
        </w:tc>
      </w:tr>
      <w:tr w14:paraId="09A7FDC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D8A26F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64</w:t>
            </w:r>
          </w:p>
        </w:tc>
        <w:tc>
          <w:tcPr>
            <w:tcW w:w="1037" w:type="pct"/>
            <w:tcBorders>
              <w:top w:val="single" w:color="000000" w:sz="4" w:space="0"/>
              <w:left w:val="single" w:color="000000" w:sz="4" w:space="0"/>
              <w:bottom w:val="single" w:color="000000" w:sz="4" w:space="0"/>
              <w:right w:val="single" w:color="000000" w:sz="4" w:space="0"/>
            </w:tcBorders>
            <w:vAlign w:val="center"/>
          </w:tcPr>
          <w:p w14:paraId="33F83B9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灭火器</w:t>
            </w:r>
          </w:p>
        </w:tc>
        <w:tc>
          <w:tcPr>
            <w:tcW w:w="1016" w:type="pct"/>
            <w:tcBorders>
              <w:top w:val="single" w:color="000000" w:sz="4" w:space="0"/>
              <w:left w:val="single" w:color="000000" w:sz="4" w:space="0"/>
              <w:bottom w:val="single" w:color="000000" w:sz="4" w:space="0"/>
              <w:right w:val="single" w:color="000000" w:sz="4" w:space="0"/>
            </w:tcBorders>
            <w:vAlign w:val="center"/>
          </w:tcPr>
          <w:p w14:paraId="769FEC7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4kg干粉</w:t>
            </w:r>
          </w:p>
        </w:tc>
        <w:tc>
          <w:tcPr>
            <w:tcW w:w="663" w:type="pct"/>
            <w:tcBorders>
              <w:top w:val="single" w:color="000000" w:sz="4" w:space="0"/>
              <w:left w:val="single" w:color="000000" w:sz="4" w:space="0"/>
              <w:bottom w:val="single" w:color="000000" w:sz="4" w:space="0"/>
              <w:right w:val="single" w:color="000000" w:sz="4" w:space="0"/>
            </w:tcBorders>
            <w:vAlign w:val="center"/>
          </w:tcPr>
          <w:p w14:paraId="7E1DEDE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BE54D3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 </w:t>
            </w:r>
          </w:p>
        </w:tc>
        <w:tc>
          <w:tcPr>
            <w:tcW w:w="588" w:type="pct"/>
            <w:tcBorders>
              <w:top w:val="single" w:color="000000" w:sz="4" w:space="0"/>
              <w:left w:val="single" w:color="auto" w:sz="4" w:space="0"/>
              <w:bottom w:val="single" w:color="000000" w:sz="4" w:space="0"/>
              <w:right w:val="single" w:color="000000" w:sz="4" w:space="0"/>
            </w:tcBorders>
            <w:vAlign w:val="center"/>
          </w:tcPr>
          <w:p w14:paraId="73C6D1E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CF1149">
            <w:pPr>
              <w:spacing w:line="500" w:lineRule="exact"/>
              <w:ind w:firstLine="420" w:firstLineChars="200"/>
              <w:jc w:val="left"/>
              <w:rPr>
                <w:rFonts w:ascii="仿宋_GB2312" w:eastAsia="仿宋_GB2312"/>
                <w:sz w:val="21"/>
                <w:szCs w:val="21"/>
                <w:highlight w:val="none"/>
              </w:rPr>
            </w:pPr>
          </w:p>
        </w:tc>
      </w:tr>
      <w:tr w14:paraId="476FDAEB">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EC293C0">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65</w:t>
            </w:r>
          </w:p>
        </w:tc>
        <w:tc>
          <w:tcPr>
            <w:tcW w:w="1037" w:type="pct"/>
            <w:tcBorders>
              <w:top w:val="single" w:color="000000" w:sz="4" w:space="0"/>
              <w:left w:val="single" w:color="000000" w:sz="4" w:space="0"/>
              <w:bottom w:val="single" w:color="000000" w:sz="4" w:space="0"/>
              <w:right w:val="single" w:color="000000" w:sz="4" w:space="0"/>
            </w:tcBorders>
            <w:vAlign w:val="center"/>
          </w:tcPr>
          <w:p w14:paraId="58BDFCB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安全宣传条幅</w:t>
            </w:r>
          </w:p>
        </w:tc>
        <w:tc>
          <w:tcPr>
            <w:tcW w:w="1016" w:type="pct"/>
            <w:tcBorders>
              <w:top w:val="single" w:color="000000" w:sz="4" w:space="0"/>
              <w:left w:val="single" w:color="000000" w:sz="4" w:space="0"/>
              <w:bottom w:val="single" w:color="000000" w:sz="4" w:space="0"/>
              <w:right w:val="single" w:color="000000" w:sz="4" w:space="0"/>
            </w:tcBorders>
            <w:vAlign w:val="center"/>
          </w:tcPr>
          <w:p w14:paraId="29C9458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宽70cm</w:t>
            </w:r>
          </w:p>
        </w:tc>
        <w:tc>
          <w:tcPr>
            <w:tcW w:w="663" w:type="pct"/>
            <w:tcBorders>
              <w:top w:val="single" w:color="000000" w:sz="4" w:space="0"/>
              <w:left w:val="single" w:color="000000" w:sz="4" w:space="0"/>
              <w:bottom w:val="single" w:color="000000" w:sz="4" w:space="0"/>
              <w:right w:val="single" w:color="000000" w:sz="4" w:space="0"/>
            </w:tcBorders>
            <w:vAlign w:val="center"/>
          </w:tcPr>
          <w:p w14:paraId="44F0B13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108A61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60.00 </w:t>
            </w:r>
          </w:p>
        </w:tc>
        <w:tc>
          <w:tcPr>
            <w:tcW w:w="588" w:type="pct"/>
            <w:tcBorders>
              <w:top w:val="single" w:color="000000" w:sz="4" w:space="0"/>
              <w:left w:val="single" w:color="auto" w:sz="4" w:space="0"/>
              <w:bottom w:val="single" w:color="000000" w:sz="4" w:space="0"/>
              <w:right w:val="single" w:color="000000" w:sz="4" w:space="0"/>
            </w:tcBorders>
            <w:vAlign w:val="center"/>
          </w:tcPr>
          <w:p w14:paraId="60FB22A6">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02FC148">
            <w:pPr>
              <w:spacing w:line="500" w:lineRule="exact"/>
              <w:ind w:firstLine="420" w:firstLineChars="200"/>
              <w:jc w:val="left"/>
              <w:rPr>
                <w:rFonts w:ascii="仿宋_GB2312" w:eastAsia="仿宋_GB2312"/>
                <w:sz w:val="21"/>
                <w:szCs w:val="21"/>
                <w:highlight w:val="none"/>
              </w:rPr>
            </w:pPr>
          </w:p>
        </w:tc>
      </w:tr>
      <w:tr w14:paraId="2D039B2D">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4E49F3B">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66</w:t>
            </w:r>
          </w:p>
        </w:tc>
        <w:tc>
          <w:tcPr>
            <w:tcW w:w="1037" w:type="pct"/>
            <w:tcBorders>
              <w:top w:val="single" w:color="000000" w:sz="4" w:space="0"/>
              <w:left w:val="single" w:color="000000" w:sz="4" w:space="0"/>
              <w:bottom w:val="single" w:color="000000" w:sz="4" w:space="0"/>
              <w:right w:val="single" w:color="000000" w:sz="4" w:space="0"/>
            </w:tcBorders>
            <w:vAlign w:val="center"/>
          </w:tcPr>
          <w:p w14:paraId="672AB88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指示牌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61F8085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双面双腿0.8m*0.6m</w:t>
            </w:r>
          </w:p>
        </w:tc>
        <w:tc>
          <w:tcPr>
            <w:tcW w:w="663" w:type="pct"/>
            <w:tcBorders>
              <w:top w:val="single" w:color="000000" w:sz="4" w:space="0"/>
              <w:left w:val="single" w:color="000000" w:sz="4" w:space="0"/>
              <w:bottom w:val="single" w:color="000000" w:sz="4" w:space="0"/>
              <w:right w:val="single" w:color="000000" w:sz="4" w:space="0"/>
            </w:tcBorders>
            <w:vAlign w:val="center"/>
          </w:tcPr>
          <w:p w14:paraId="23FCB57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6B09DF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30.00 </w:t>
            </w:r>
          </w:p>
        </w:tc>
        <w:tc>
          <w:tcPr>
            <w:tcW w:w="588" w:type="pct"/>
            <w:tcBorders>
              <w:top w:val="single" w:color="000000" w:sz="4" w:space="0"/>
              <w:left w:val="single" w:color="auto" w:sz="4" w:space="0"/>
              <w:bottom w:val="single" w:color="000000" w:sz="4" w:space="0"/>
              <w:right w:val="single" w:color="000000" w:sz="4" w:space="0"/>
            </w:tcBorders>
            <w:vAlign w:val="center"/>
          </w:tcPr>
          <w:p w14:paraId="69B6D030">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2102610">
            <w:pPr>
              <w:spacing w:line="500" w:lineRule="exact"/>
              <w:ind w:firstLine="420" w:firstLineChars="200"/>
              <w:jc w:val="left"/>
              <w:rPr>
                <w:rFonts w:ascii="仿宋_GB2312" w:eastAsia="仿宋_GB2312"/>
                <w:sz w:val="21"/>
                <w:szCs w:val="21"/>
                <w:highlight w:val="none"/>
              </w:rPr>
            </w:pPr>
          </w:p>
        </w:tc>
      </w:tr>
      <w:tr w14:paraId="25C9D877">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49DA175">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67</w:t>
            </w:r>
          </w:p>
        </w:tc>
        <w:tc>
          <w:tcPr>
            <w:tcW w:w="1037" w:type="pct"/>
            <w:tcBorders>
              <w:top w:val="single" w:color="000000" w:sz="4" w:space="0"/>
              <w:left w:val="single" w:color="000000" w:sz="4" w:space="0"/>
              <w:bottom w:val="single" w:color="000000" w:sz="4" w:space="0"/>
              <w:right w:val="single" w:color="000000" w:sz="4" w:space="0"/>
            </w:tcBorders>
            <w:vAlign w:val="center"/>
          </w:tcPr>
          <w:p w14:paraId="69800D2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防火安全标牌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06639BD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单面焊架子+铝塑板</w:t>
            </w:r>
          </w:p>
        </w:tc>
        <w:tc>
          <w:tcPr>
            <w:tcW w:w="663" w:type="pct"/>
            <w:tcBorders>
              <w:top w:val="single" w:color="000000" w:sz="4" w:space="0"/>
              <w:left w:val="single" w:color="000000" w:sz="4" w:space="0"/>
              <w:bottom w:val="single" w:color="000000" w:sz="4" w:space="0"/>
              <w:right w:val="single" w:color="000000" w:sz="4" w:space="0"/>
            </w:tcBorders>
            <w:vAlign w:val="center"/>
          </w:tcPr>
          <w:p w14:paraId="76F0A9F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F01181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120.00 </w:t>
            </w:r>
          </w:p>
        </w:tc>
        <w:tc>
          <w:tcPr>
            <w:tcW w:w="588" w:type="pct"/>
            <w:tcBorders>
              <w:top w:val="single" w:color="000000" w:sz="4" w:space="0"/>
              <w:left w:val="single" w:color="auto" w:sz="4" w:space="0"/>
              <w:bottom w:val="single" w:color="000000" w:sz="4" w:space="0"/>
              <w:right w:val="single" w:color="000000" w:sz="4" w:space="0"/>
            </w:tcBorders>
            <w:vAlign w:val="center"/>
          </w:tcPr>
          <w:p w14:paraId="29C9EF1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BEAEEC0">
            <w:pPr>
              <w:spacing w:line="500" w:lineRule="exact"/>
              <w:ind w:firstLine="420" w:firstLineChars="200"/>
              <w:jc w:val="left"/>
              <w:rPr>
                <w:rFonts w:ascii="仿宋_GB2312" w:eastAsia="仿宋_GB2312"/>
                <w:sz w:val="21"/>
                <w:szCs w:val="21"/>
                <w:highlight w:val="none"/>
              </w:rPr>
            </w:pPr>
          </w:p>
        </w:tc>
      </w:tr>
      <w:tr w14:paraId="5947530D">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D7D56EC">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68</w:t>
            </w:r>
          </w:p>
        </w:tc>
        <w:tc>
          <w:tcPr>
            <w:tcW w:w="1037" w:type="pct"/>
            <w:tcBorders>
              <w:top w:val="single" w:color="000000" w:sz="4" w:space="0"/>
              <w:left w:val="single" w:color="000000" w:sz="4" w:space="0"/>
              <w:bottom w:val="single" w:color="000000" w:sz="4" w:space="0"/>
              <w:right w:val="single" w:color="000000" w:sz="4" w:space="0"/>
            </w:tcBorders>
            <w:vAlign w:val="center"/>
          </w:tcPr>
          <w:p w14:paraId="0175054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安全标牌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3C7A5B9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双面焊架子+铝塑板</w:t>
            </w:r>
          </w:p>
        </w:tc>
        <w:tc>
          <w:tcPr>
            <w:tcW w:w="663" w:type="pct"/>
            <w:tcBorders>
              <w:top w:val="single" w:color="000000" w:sz="4" w:space="0"/>
              <w:left w:val="single" w:color="000000" w:sz="4" w:space="0"/>
              <w:bottom w:val="single" w:color="000000" w:sz="4" w:space="0"/>
              <w:right w:val="single" w:color="000000" w:sz="4" w:space="0"/>
            </w:tcBorders>
            <w:vAlign w:val="center"/>
          </w:tcPr>
          <w:p w14:paraId="69D2FD4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398465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1BB732C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55EBF7D">
            <w:pPr>
              <w:spacing w:line="500" w:lineRule="exact"/>
              <w:ind w:firstLine="420" w:firstLineChars="200"/>
              <w:jc w:val="left"/>
              <w:rPr>
                <w:rFonts w:ascii="仿宋_GB2312" w:eastAsia="仿宋_GB2312"/>
                <w:sz w:val="21"/>
                <w:szCs w:val="21"/>
                <w:highlight w:val="none"/>
              </w:rPr>
            </w:pPr>
          </w:p>
        </w:tc>
      </w:tr>
      <w:tr w14:paraId="2D79C4E5">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ACCC2DF">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69</w:t>
            </w:r>
          </w:p>
        </w:tc>
        <w:tc>
          <w:tcPr>
            <w:tcW w:w="1037" w:type="pct"/>
            <w:tcBorders>
              <w:top w:val="single" w:color="000000" w:sz="4" w:space="0"/>
              <w:left w:val="single" w:color="000000" w:sz="4" w:space="0"/>
              <w:bottom w:val="single" w:color="000000" w:sz="4" w:space="0"/>
              <w:right w:val="single" w:color="000000" w:sz="4" w:space="0"/>
            </w:tcBorders>
            <w:vAlign w:val="center"/>
          </w:tcPr>
          <w:p w14:paraId="4C94AD9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安全标牌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32DABD4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铝塑板 （不带架子）</w:t>
            </w:r>
          </w:p>
        </w:tc>
        <w:tc>
          <w:tcPr>
            <w:tcW w:w="663" w:type="pct"/>
            <w:tcBorders>
              <w:top w:val="single" w:color="000000" w:sz="4" w:space="0"/>
              <w:left w:val="single" w:color="000000" w:sz="4" w:space="0"/>
              <w:bottom w:val="single" w:color="000000" w:sz="4" w:space="0"/>
              <w:right w:val="single" w:color="000000" w:sz="4" w:space="0"/>
            </w:tcBorders>
            <w:vAlign w:val="center"/>
          </w:tcPr>
          <w:p w14:paraId="06D5C06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1D44908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70.00 </w:t>
            </w:r>
          </w:p>
        </w:tc>
        <w:tc>
          <w:tcPr>
            <w:tcW w:w="588" w:type="pct"/>
            <w:tcBorders>
              <w:top w:val="single" w:color="000000" w:sz="4" w:space="0"/>
              <w:left w:val="single" w:color="auto" w:sz="4" w:space="0"/>
              <w:bottom w:val="single" w:color="000000" w:sz="4" w:space="0"/>
              <w:right w:val="single" w:color="000000" w:sz="4" w:space="0"/>
            </w:tcBorders>
            <w:vAlign w:val="center"/>
          </w:tcPr>
          <w:p w14:paraId="7951CE9B">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7B664758">
            <w:pPr>
              <w:spacing w:line="500" w:lineRule="exact"/>
              <w:ind w:firstLine="420" w:firstLineChars="200"/>
              <w:jc w:val="left"/>
              <w:rPr>
                <w:rFonts w:ascii="仿宋_GB2312" w:eastAsia="仿宋_GB2312"/>
                <w:sz w:val="21"/>
                <w:szCs w:val="21"/>
                <w:highlight w:val="none"/>
              </w:rPr>
            </w:pPr>
          </w:p>
        </w:tc>
      </w:tr>
      <w:tr w14:paraId="0B1E874B">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139E36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70</w:t>
            </w:r>
          </w:p>
        </w:tc>
        <w:tc>
          <w:tcPr>
            <w:tcW w:w="1037" w:type="pct"/>
            <w:tcBorders>
              <w:top w:val="single" w:color="000000" w:sz="4" w:space="0"/>
              <w:left w:val="single" w:color="000000" w:sz="4" w:space="0"/>
              <w:bottom w:val="single" w:color="000000" w:sz="4" w:space="0"/>
              <w:right w:val="single" w:color="000000" w:sz="4" w:space="0"/>
            </w:tcBorders>
            <w:vAlign w:val="center"/>
          </w:tcPr>
          <w:p w14:paraId="1F9AA93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安全贴纸</w:t>
            </w:r>
          </w:p>
        </w:tc>
        <w:tc>
          <w:tcPr>
            <w:tcW w:w="1016" w:type="pct"/>
            <w:tcBorders>
              <w:top w:val="single" w:color="000000" w:sz="4" w:space="0"/>
              <w:left w:val="single" w:color="000000" w:sz="4" w:space="0"/>
              <w:bottom w:val="single" w:color="000000" w:sz="4" w:space="0"/>
              <w:right w:val="single" w:color="000000" w:sz="4" w:space="0"/>
            </w:tcBorders>
            <w:vAlign w:val="center"/>
          </w:tcPr>
          <w:p w14:paraId="2A364C7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写真</w:t>
            </w:r>
          </w:p>
        </w:tc>
        <w:tc>
          <w:tcPr>
            <w:tcW w:w="663" w:type="pct"/>
            <w:tcBorders>
              <w:top w:val="single" w:color="000000" w:sz="4" w:space="0"/>
              <w:left w:val="single" w:color="000000" w:sz="4" w:space="0"/>
              <w:bottom w:val="single" w:color="000000" w:sz="4" w:space="0"/>
              <w:right w:val="single" w:color="000000" w:sz="4" w:space="0"/>
            </w:tcBorders>
            <w:vAlign w:val="center"/>
          </w:tcPr>
          <w:p w14:paraId="5F2133F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7EA8C7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49A67D25">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46FE2006">
            <w:pPr>
              <w:spacing w:line="500" w:lineRule="exact"/>
              <w:ind w:firstLine="420" w:firstLineChars="200"/>
              <w:jc w:val="left"/>
              <w:rPr>
                <w:rFonts w:ascii="仿宋_GB2312" w:eastAsia="仿宋_GB2312"/>
                <w:sz w:val="21"/>
                <w:szCs w:val="21"/>
                <w:highlight w:val="none"/>
              </w:rPr>
            </w:pPr>
          </w:p>
        </w:tc>
      </w:tr>
      <w:tr w14:paraId="7C18A2F1">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533A170">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71</w:t>
            </w:r>
          </w:p>
        </w:tc>
        <w:tc>
          <w:tcPr>
            <w:tcW w:w="1037" w:type="pct"/>
            <w:tcBorders>
              <w:top w:val="single" w:color="000000" w:sz="4" w:space="0"/>
              <w:left w:val="single" w:color="000000" w:sz="4" w:space="0"/>
              <w:bottom w:val="single" w:color="000000" w:sz="4" w:space="0"/>
              <w:right w:val="single" w:color="000000" w:sz="4" w:space="0"/>
            </w:tcBorders>
            <w:vAlign w:val="center"/>
          </w:tcPr>
          <w:p w14:paraId="00CD3E3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安全标语</w:t>
            </w:r>
          </w:p>
        </w:tc>
        <w:tc>
          <w:tcPr>
            <w:tcW w:w="1016" w:type="pct"/>
            <w:tcBorders>
              <w:top w:val="single" w:color="000000" w:sz="4" w:space="0"/>
              <w:left w:val="single" w:color="000000" w:sz="4" w:space="0"/>
              <w:bottom w:val="single" w:color="000000" w:sz="4" w:space="0"/>
              <w:right w:val="single" w:color="000000" w:sz="4" w:space="0"/>
            </w:tcBorders>
            <w:vAlign w:val="center"/>
          </w:tcPr>
          <w:p w14:paraId="7EF8A79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焊架子+铁板+喷绘布</w:t>
            </w:r>
          </w:p>
        </w:tc>
        <w:tc>
          <w:tcPr>
            <w:tcW w:w="663" w:type="pct"/>
            <w:tcBorders>
              <w:top w:val="single" w:color="000000" w:sz="4" w:space="0"/>
              <w:left w:val="single" w:color="000000" w:sz="4" w:space="0"/>
              <w:bottom w:val="single" w:color="000000" w:sz="4" w:space="0"/>
              <w:right w:val="single" w:color="000000" w:sz="4" w:space="0"/>
            </w:tcBorders>
            <w:vAlign w:val="center"/>
          </w:tcPr>
          <w:p w14:paraId="68E2EBD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1C327B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4573D64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F39FCB0">
            <w:pPr>
              <w:spacing w:line="500" w:lineRule="exact"/>
              <w:ind w:firstLine="420" w:firstLineChars="200"/>
              <w:jc w:val="left"/>
              <w:rPr>
                <w:rFonts w:ascii="仿宋_GB2312" w:eastAsia="仿宋_GB2312"/>
                <w:sz w:val="21"/>
                <w:szCs w:val="21"/>
                <w:highlight w:val="none"/>
              </w:rPr>
            </w:pPr>
          </w:p>
        </w:tc>
      </w:tr>
      <w:tr w14:paraId="0DB20D1C">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2A1B995E">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72</w:t>
            </w:r>
          </w:p>
        </w:tc>
        <w:tc>
          <w:tcPr>
            <w:tcW w:w="1037" w:type="pct"/>
            <w:tcBorders>
              <w:top w:val="single" w:color="000000" w:sz="4" w:space="0"/>
              <w:left w:val="single" w:color="000000" w:sz="4" w:space="0"/>
              <w:bottom w:val="single" w:color="000000" w:sz="4" w:space="0"/>
              <w:right w:val="single" w:color="000000" w:sz="4" w:space="0"/>
            </w:tcBorders>
            <w:vAlign w:val="center"/>
          </w:tcPr>
          <w:p w14:paraId="3BE5897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警示牌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1EAEE04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100*80cm</w:t>
            </w:r>
          </w:p>
        </w:tc>
        <w:tc>
          <w:tcPr>
            <w:tcW w:w="663" w:type="pct"/>
            <w:tcBorders>
              <w:top w:val="single" w:color="000000" w:sz="4" w:space="0"/>
              <w:left w:val="single" w:color="000000" w:sz="4" w:space="0"/>
              <w:bottom w:val="single" w:color="000000" w:sz="4" w:space="0"/>
              <w:right w:val="single" w:color="000000" w:sz="4" w:space="0"/>
            </w:tcBorders>
            <w:vAlign w:val="center"/>
          </w:tcPr>
          <w:p w14:paraId="761F5B4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E50250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120.00 </w:t>
            </w:r>
          </w:p>
        </w:tc>
        <w:tc>
          <w:tcPr>
            <w:tcW w:w="588" w:type="pct"/>
            <w:tcBorders>
              <w:top w:val="single" w:color="000000" w:sz="4" w:space="0"/>
              <w:left w:val="single" w:color="auto" w:sz="4" w:space="0"/>
              <w:bottom w:val="single" w:color="000000" w:sz="4" w:space="0"/>
              <w:right w:val="single" w:color="000000" w:sz="4" w:space="0"/>
            </w:tcBorders>
            <w:vAlign w:val="center"/>
          </w:tcPr>
          <w:p w14:paraId="744274F8">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E021009">
            <w:pPr>
              <w:spacing w:line="500" w:lineRule="exact"/>
              <w:ind w:firstLine="420" w:firstLineChars="200"/>
              <w:jc w:val="left"/>
              <w:rPr>
                <w:rFonts w:ascii="仿宋_GB2312" w:eastAsia="仿宋_GB2312"/>
                <w:sz w:val="21"/>
                <w:szCs w:val="21"/>
                <w:highlight w:val="none"/>
              </w:rPr>
            </w:pPr>
          </w:p>
        </w:tc>
      </w:tr>
      <w:tr w14:paraId="27209710">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C9F2B24">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73</w:t>
            </w:r>
          </w:p>
        </w:tc>
        <w:tc>
          <w:tcPr>
            <w:tcW w:w="1037" w:type="pct"/>
            <w:tcBorders>
              <w:top w:val="single" w:color="000000" w:sz="4" w:space="0"/>
              <w:left w:val="single" w:color="000000" w:sz="4" w:space="0"/>
              <w:bottom w:val="single" w:color="000000" w:sz="4" w:space="0"/>
              <w:right w:val="single" w:color="000000" w:sz="4" w:space="0"/>
            </w:tcBorders>
            <w:vAlign w:val="center"/>
          </w:tcPr>
          <w:p w14:paraId="26A4E3D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警示牌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136F649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铁皮加车贴0.6m*0.9m</w:t>
            </w:r>
          </w:p>
        </w:tc>
        <w:tc>
          <w:tcPr>
            <w:tcW w:w="663" w:type="pct"/>
            <w:tcBorders>
              <w:top w:val="single" w:color="000000" w:sz="4" w:space="0"/>
              <w:left w:val="single" w:color="000000" w:sz="4" w:space="0"/>
              <w:bottom w:val="single" w:color="000000" w:sz="4" w:space="0"/>
              <w:right w:val="single" w:color="000000" w:sz="4" w:space="0"/>
            </w:tcBorders>
            <w:vAlign w:val="center"/>
          </w:tcPr>
          <w:p w14:paraId="4F8DEF4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F62B77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30.00 </w:t>
            </w:r>
          </w:p>
        </w:tc>
        <w:tc>
          <w:tcPr>
            <w:tcW w:w="588" w:type="pct"/>
            <w:tcBorders>
              <w:top w:val="single" w:color="000000" w:sz="4" w:space="0"/>
              <w:left w:val="single" w:color="auto" w:sz="4" w:space="0"/>
              <w:bottom w:val="single" w:color="000000" w:sz="4" w:space="0"/>
              <w:right w:val="single" w:color="000000" w:sz="4" w:space="0"/>
            </w:tcBorders>
            <w:vAlign w:val="center"/>
          </w:tcPr>
          <w:p w14:paraId="7A15052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F096C9C">
            <w:pPr>
              <w:spacing w:line="500" w:lineRule="exact"/>
              <w:ind w:firstLine="420" w:firstLineChars="200"/>
              <w:jc w:val="left"/>
              <w:rPr>
                <w:rFonts w:ascii="仿宋_GB2312" w:eastAsia="仿宋_GB2312"/>
                <w:sz w:val="21"/>
                <w:szCs w:val="21"/>
                <w:highlight w:val="none"/>
              </w:rPr>
            </w:pPr>
          </w:p>
        </w:tc>
      </w:tr>
      <w:tr w14:paraId="52F27990">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E529FC1">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74</w:t>
            </w:r>
          </w:p>
        </w:tc>
        <w:tc>
          <w:tcPr>
            <w:tcW w:w="1037" w:type="pct"/>
            <w:tcBorders>
              <w:top w:val="single" w:color="000000" w:sz="4" w:space="0"/>
              <w:left w:val="single" w:color="000000" w:sz="4" w:space="0"/>
              <w:bottom w:val="single" w:color="000000" w:sz="4" w:space="0"/>
              <w:right w:val="single" w:color="000000" w:sz="4" w:space="0"/>
            </w:tcBorders>
            <w:vAlign w:val="center"/>
          </w:tcPr>
          <w:p w14:paraId="3FEC017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喷绘布</w:t>
            </w:r>
          </w:p>
        </w:tc>
        <w:tc>
          <w:tcPr>
            <w:tcW w:w="1016" w:type="pct"/>
            <w:tcBorders>
              <w:top w:val="single" w:color="000000" w:sz="4" w:space="0"/>
              <w:left w:val="single" w:color="000000" w:sz="4" w:space="0"/>
              <w:bottom w:val="single" w:color="000000" w:sz="4" w:space="0"/>
              <w:right w:val="single" w:color="000000" w:sz="4" w:space="0"/>
            </w:tcBorders>
            <w:vAlign w:val="center"/>
          </w:tcPr>
          <w:p w14:paraId="36FA9CE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带胶</w:t>
            </w:r>
          </w:p>
        </w:tc>
        <w:tc>
          <w:tcPr>
            <w:tcW w:w="663" w:type="pct"/>
            <w:tcBorders>
              <w:top w:val="single" w:color="000000" w:sz="4" w:space="0"/>
              <w:left w:val="single" w:color="000000" w:sz="4" w:space="0"/>
              <w:bottom w:val="single" w:color="000000" w:sz="4" w:space="0"/>
              <w:right w:val="single" w:color="000000" w:sz="4" w:space="0"/>
            </w:tcBorders>
            <w:vAlign w:val="center"/>
          </w:tcPr>
          <w:p w14:paraId="52AE107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3FC122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200.00 </w:t>
            </w:r>
          </w:p>
        </w:tc>
        <w:tc>
          <w:tcPr>
            <w:tcW w:w="588" w:type="pct"/>
            <w:tcBorders>
              <w:top w:val="single" w:color="000000" w:sz="4" w:space="0"/>
              <w:left w:val="single" w:color="auto" w:sz="4" w:space="0"/>
              <w:bottom w:val="single" w:color="000000" w:sz="4" w:space="0"/>
              <w:right w:val="single" w:color="000000" w:sz="4" w:space="0"/>
            </w:tcBorders>
            <w:vAlign w:val="center"/>
          </w:tcPr>
          <w:p w14:paraId="3551955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062CC45">
            <w:pPr>
              <w:spacing w:line="500" w:lineRule="exact"/>
              <w:ind w:firstLine="420" w:firstLineChars="200"/>
              <w:jc w:val="left"/>
              <w:rPr>
                <w:rFonts w:ascii="仿宋_GB2312" w:eastAsia="仿宋_GB2312"/>
                <w:sz w:val="21"/>
                <w:szCs w:val="21"/>
                <w:highlight w:val="none"/>
              </w:rPr>
            </w:pPr>
          </w:p>
        </w:tc>
      </w:tr>
      <w:tr w14:paraId="462607A6">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141BB3C0">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75</w:t>
            </w:r>
          </w:p>
        </w:tc>
        <w:tc>
          <w:tcPr>
            <w:tcW w:w="1037" w:type="pct"/>
            <w:tcBorders>
              <w:top w:val="single" w:color="000000" w:sz="4" w:space="0"/>
              <w:left w:val="single" w:color="000000" w:sz="4" w:space="0"/>
              <w:bottom w:val="single" w:color="000000" w:sz="4" w:space="0"/>
              <w:right w:val="single" w:color="000000" w:sz="4" w:space="0"/>
            </w:tcBorders>
            <w:vAlign w:val="center"/>
          </w:tcPr>
          <w:p w14:paraId="3C2EFC0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PVC板</w:t>
            </w:r>
          </w:p>
        </w:tc>
        <w:tc>
          <w:tcPr>
            <w:tcW w:w="1016" w:type="pct"/>
            <w:tcBorders>
              <w:top w:val="single" w:color="000000" w:sz="4" w:space="0"/>
              <w:left w:val="single" w:color="000000" w:sz="4" w:space="0"/>
              <w:bottom w:val="single" w:color="000000" w:sz="4" w:space="0"/>
              <w:right w:val="single" w:color="000000" w:sz="4" w:space="0"/>
            </w:tcBorders>
            <w:vAlign w:val="center"/>
          </w:tcPr>
          <w:p w14:paraId="005DCAA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1.8*3</w:t>
            </w:r>
          </w:p>
        </w:tc>
        <w:tc>
          <w:tcPr>
            <w:tcW w:w="663" w:type="pct"/>
            <w:tcBorders>
              <w:top w:val="single" w:color="000000" w:sz="4" w:space="0"/>
              <w:left w:val="single" w:color="000000" w:sz="4" w:space="0"/>
              <w:bottom w:val="single" w:color="000000" w:sz="4" w:space="0"/>
              <w:right w:val="single" w:color="000000" w:sz="4" w:space="0"/>
            </w:tcBorders>
            <w:vAlign w:val="center"/>
          </w:tcPr>
          <w:p w14:paraId="35E651E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1274A5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100.00 </w:t>
            </w:r>
          </w:p>
        </w:tc>
        <w:tc>
          <w:tcPr>
            <w:tcW w:w="588" w:type="pct"/>
            <w:tcBorders>
              <w:top w:val="single" w:color="000000" w:sz="4" w:space="0"/>
              <w:left w:val="single" w:color="auto" w:sz="4" w:space="0"/>
              <w:bottom w:val="single" w:color="000000" w:sz="4" w:space="0"/>
              <w:right w:val="single" w:color="000000" w:sz="4" w:space="0"/>
            </w:tcBorders>
            <w:vAlign w:val="center"/>
          </w:tcPr>
          <w:p w14:paraId="52A77A9C">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319F0A89">
            <w:pPr>
              <w:spacing w:line="500" w:lineRule="exact"/>
              <w:ind w:firstLine="420" w:firstLineChars="200"/>
              <w:jc w:val="left"/>
              <w:rPr>
                <w:rFonts w:ascii="仿宋_GB2312" w:eastAsia="仿宋_GB2312"/>
                <w:sz w:val="21"/>
                <w:szCs w:val="21"/>
                <w:highlight w:val="none"/>
              </w:rPr>
            </w:pPr>
          </w:p>
        </w:tc>
      </w:tr>
      <w:tr w14:paraId="31FB6B68">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8829E23">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76</w:t>
            </w:r>
          </w:p>
        </w:tc>
        <w:tc>
          <w:tcPr>
            <w:tcW w:w="1037" w:type="pct"/>
            <w:tcBorders>
              <w:top w:val="single" w:color="000000" w:sz="4" w:space="0"/>
              <w:left w:val="single" w:color="000000" w:sz="4" w:space="0"/>
              <w:bottom w:val="single" w:color="000000" w:sz="4" w:space="0"/>
              <w:right w:val="single" w:color="000000" w:sz="4" w:space="0"/>
            </w:tcBorders>
            <w:vAlign w:val="center"/>
          </w:tcPr>
          <w:p w14:paraId="392AD27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安全警示牌</w:t>
            </w:r>
          </w:p>
        </w:tc>
        <w:tc>
          <w:tcPr>
            <w:tcW w:w="1016" w:type="pct"/>
            <w:tcBorders>
              <w:top w:val="single" w:color="000000" w:sz="4" w:space="0"/>
              <w:left w:val="single" w:color="000000" w:sz="4" w:space="0"/>
              <w:bottom w:val="single" w:color="000000" w:sz="4" w:space="0"/>
              <w:right w:val="single" w:color="000000" w:sz="4" w:space="0"/>
            </w:tcBorders>
            <w:vAlign w:val="center"/>
          </w:tcPr>
          <w:p w14:paraId="538A065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100*80cm</w:t>
            </w:r>
          </w:p>
        </w:tc>
        <w:tc>
          <w:tcPr>
            <w:tcW w:w="663" w:type="pct"/>
            <w:tcBorders>
              <w:top w:val="single" w:color="000000" w:sz="4" w:space="0"/>
              <w:left w:val="single" w:color="000000" w:sz="4" w:space="0"/>
              <w:bottom w:val="single" w:color="000000" w:sz="4" w:space="0"/>
              <w:right w:val="single" w:color="000000" w:sz="4" w:space="0"/>
            </w:tcBorders>
            <w:vAlign w:val="center"/>
          </w:tcPr>
          <w:p w14:paraId="72D37E6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平米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E9CEED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80.00 </w:t>
            </w:r>
          </w:p>
        </w:tc>
        <w:tc>
          <w:tcPr>
            <w:tcW w:w="588" w:type="pct"/>
            <w:tcBorders>
              <w:top w:val="single" w:color="000000" w:sz="4" w:space="0"/>
              <w:left w:val="single" w:color="auto" w:sz="4" w:space="0"/>
              <w:bottom w:val="single" w:color="000000" w:sz="4" w:space="0"/>
              <w:right w:val="single" w:color="000000" w:sz="4" w:space="0"/>
            </w:tcBorders>
            <w:vAlign w:val="center"/>
          </w:tcPr>
          <w:p w14:paraId="53BC8DF7">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00309AB9">
            <w:pPr>
              <w:spacing w:line="500" w:lineRule="exact"/>
              <w:ind w:firstLine="420" w:firstLineChars="200"/>
              <w:jc w:val="left"/>
              <w:rPr>
                <w:rFonts w:ascii="仿宋_GB2312" w:eastAsia="仿宋_GB2312"/>
                <w:sz w:val="21"/>
                <w:szCs w:val="21"/>
                <w:highlight w:val="none"/>
              </w:rPr>
            </w:pPr>
          </w:p>
        </w:tc>
      </w:tr>
      <w:tr w14:paraId="28FFBE77">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73A81D57">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77</w:t>
            </w:r>
          </w:p>
        </w:tc>
        <w:tc>
          <w:tcPr>
            <w:tcW w:w="1037" w:type="pct"/>
            <w:tcBorders>
              <w:top w:val="single" w:color="000000" w:sz="4" w:space="0"/>
              <w:left w:val="single" w:color="000000" w:sz="4" w:space="0"/>
              <w:bottom w:val="single" w:color="000000" w:sz="4" w:space="0"/>
              <w:right w:val="single" w:color="000000" w:sz="4" w:space="0"/>
            </w:tcBorders>
            <w:vAlign w:val="center"/>
          </w:tcPr>
          <w:p w14:paraId="414D9F8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安全操作规程</w:t>
            </w:r>
          </w:p>
        </w:tc>
        <w:tc>
          <w:tcPr>
            <w:tcW w:w="1016" w:type="pct"/>
            <w:tcBorders>
              <w:top w:val="single" w:color="000000" w:sz="4" w:space="0"/>
              <w:left w:val="single" w:color="000000" w:sz="4" w:space="0"/>
              <w:bottom w:val="single" w:color="000000" w:sz="4" w:space="0"/>
              <w:right w:val="single" w:color="000000" w:sz="4" w:space="0"/>
            </w:tcBorders>
            <w:vAlign w:val="center"/>
          </w:tcPr>
          <w:p w14:paraId="6308149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0.6m*0.9m铁皮牌</w:t>
            </w:r>
          </w:p>
        </w:tc>
        <w:tc>
          <w:tcPr>
            <w:tcW w:w="663" w:type="pct"/>
            <w:tcBorders>
              <w:top w:val="single" w:color="000000" w:sz="4" w:space="0"/>
              <w:left w:val="single" w:color="000000" w:sz="4" w:space="0"/>
              <w:bottom w:val="single" w:color="000000" w:sz="4" w:space="0"/>
              <w:right w:val="single" w:color="000000" w:sz="4" w:space="0"/>
            </w:tcBorders>
            <w:vAlign w:val="center"/>
          </w:tcPr>
          <w:p w14:paraId="5991DF6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2F351789">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100.00 </w:t>
            </w:r>
          </w:p>
        </w:tc>
        <w:tc>
          <w:tcPr>
            <w:tcW w:w="588" w:type="pct"/>
            <w:tcBorders>
              <w:top w:val="single" w:color="000000" w:sz="4" w:space="0"/>
              <w:left w:val="single" w:color="auto" w:sz="4" w:space="0"/>
              <w:bottom w:val="single" w:color="000000" w:sz="4" w:space="0"/>
              <w:right w:val="single" w:color="000000" w:sz="4" w:space="0"/>
            </w:tcBorders>
            <w:vAlign w:val="center"/>
          </w:tcPr>
          <w:p w14:paraId="0475B9B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21405102">
            <w:pPr>
              <w:spacing w:line="500" w:lineRule="exact"/>
              <w:ind w:firstLine="420" w:firstLineChars="200"/>
              <w:jc w:val="left"/>
              <w:rPr>
                <w:rFonts w:ascii="仿宋_GB2312" w:eastAsia="仿宋_GB2312"/>
                <w:sz w:val="21"/>
                <w:szCs w:val="21"/>
                <w:highlight w:val="none"/>
              </w:rPr>
            </w:pPr>
          </w:p>
        </w:tc>
      </w:tr>
      <w:tr w14:paraId="535876B7">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0F6C02E0">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78</w:t>
            </w:r>
          </w:p>
        </w:tc>
        <w:tc>
          <w:tcPr>
            <w:tcW w:w="1037" w:type="pct"/>
            <w:tcBorders>
              <w:top w:val="single" w:color="000000" w:sz="4" w:space="0"/>
              <w:left w:val="single" w:color="000000" w:sz="4" w:space="0"/>
              <w:bottom w:val="single" w:color="000000" w:sz="4" w:space="0"/>
              <w:right w:val="single" w:color="000000" w:sz="4" w:space="0"/>
            </w:tcBorders>
            <w:vAlign w:val="center"/>
          </w:tcPr>
          <w:p w14:paraId="220A0FE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铁丝网防护网</w:t>
            </w:r>
          </w:p>
        </w:tc>
        <w:tc>
          <w:tcPr>
            <w:tcW w:w="1016" w:type="pct"/>
            <w:tcBorders>
              <w:top w:val="single" w:color="000000" w:sz="4" w:space="0"/>
              <w:left w:val="single" w:color="000000" w:sz="4" w:space="0"/>
              <w:bottom w:val="single" w:color="000000" w:sz="4" w:space="0"/>
              <w:right w:val="single" w:color="000000" w:sz="4" w:space="0"/>
            </w:tcBorders>
            <w:vAlign w:val="center"/>
          </w:tcPr>
          <w:p w14:paraId="41CD009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1.8*3m</w:t>
            </w:r>
          </w:p>
        </w:tc>
        <w:tc>
          <w:tcPr>
            <w:tcW w:w="663" w:type="pct"/>
            <w:tcBorders>
              <w:top w:val="single" w:color="000000" w:sz="4" w:space="0"/>
              <w:left w:val="single" w:color="000000" w:sz="4" w:space="0"/>
              <w:bottom w:val="single" w:color="000000" w:sz="4" w:space="0"/>
              <w:right w:val="single" w:color="000000" w:sz="4" w:space="0"/>
            </w:tcBorders>
            <w:vAlign w:val="center"/>
          </w:tcPr>
          <w:p w14:paraId="200009B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4827D33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816.80 </w:t>
            </w:r>
          </w:p>
        </w:tc>
        <w:tc>
          <w:tcPr>
            <w:tcW w:w="588" w:type="pct"/>
            <w:tcBorders>
              <w:top w:val="single" w:color="000000" w:sz="4" w:space="0"/>
              <w:left w:val="single" w:color="auto" w:sz="4" w:space="0"/>
              <w:bottom w:val="single" w:color="000000" w:sz="4" w:space="0"/>
              <w:right w:val="single" w:color="000000" w:sz="4" w:space="0"/>
            </w:tcBorders>
            <w:vAlign w:val="center"/>
          </w:tcPr>
          <w:p w14:paraId="0F4BBEA1">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0F00694">
            <w:pPr>
              <w:spacing w:line="500" w:lineRule="exact"/>
              <w:ind w:firstLine="420" w:firstLineChars="200"/>
              <w:jc w:val="left"/>
              <w:rPr>
                <w:rFonts w:ascii="仿宋_GB2312" w:eastAsia="仿宋_GB2312"/>
                <w:sz w:val="21"/>
                <w:szCs w:val="21"/>
                <w:highlight w:val="none"/>
              </w:rPr>
            </w:pPr>
          </w:p>
        </w:tc>
      </w:tr>
      <w:tr w14:paraId="217F970C">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4B38AD12">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79</w:t>
            </w:r>
          </w:p>
        </w:tc>
        <w:tc>
          <w:tcPr>
            <w:tcW w:w="1037" w:type="pct"/>
            <w:tcBorders>
              <w:top w:val="single" w:color="000000" w:sz="4" w:space="0"/>
              <w:left w:val="single" w:color="000000" w:sz="4" w:space="0"/>
              <w:bottom w:val="single" w:color="000000" w:sz="4" w:space="0"/>
              <w:right w:val="single" w:color="000000" w:sz="4" w:space="0"/>
            </w:tcBorders>
            <w:vAlign w:val="center"/>
          </w:tcPr>
          <w:p w14:paraId="279031C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临边防护栏</w:t>
            </w:r>
          </w:p>
        </w:tc>
        <w:tc>
          <w:tcPr>
            <w:tcW w:w="1016" w:type="pct"/>
            <w:tcBorders>
              <w:top w:val="single" w:color="000000" w:sz="4" w:space="0"/>
              <w:left w:val="single" w:color="000000" w:sz="4" w:space="0"/>
              <w:bottom w:val="single" w:color="000000" w:sz="4" w:space="0"/>
              <w:right w:val="single" w:color="000000" w:sz="4" w:space="0"/>
            </w:tcBorders>
            <w:vAlign w:val="center"/>
          </w:tcPr>
          <w:p w14:paraId="0DCC9E8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上横杆高1.2m，下横杆0.2m，2m一个立柱</w:t>
            </w:r>
          </w:p>
        </w:tc>
        <w:tc>
          <w:tcPr>
            <w:tcW w:w="663" w:type="pct"/>
            <w:tcBorders>
              <w:top w:val="single" w:color="000000" w:sz="4" w:space="0"/>
              <w:left w:val="single" w:color="000000" w:sz="4" w:space="0"/>
              <w:bottom w:val="single" w:color="000000" w:sz="4" w:space="0"/>
              <w:right w:val="single" w:color="000000" w:sz="4" w:space="0"/>
            </w:tcBorders>
            <w:vAlign w:val="center"/>
          </w:tcPr>
          <w:p w14:paraId="40582FB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米</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37851AF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3350.00 </w:t>
            </w:r>
          </w:p>
        </w:tc>
        <w:tc>
          <w:tcPr>
            <w:tcW w:w="588" w:type="pct"/>
            <w:tcBorders>
              <w:top w:val="single" w:color="000000" w:sz="4" w:space="0"/>
              <w:left w:val="single" w:color="auto" w:sz="4" w:space="0"/>
              <w:bottom w:val="single" w:color="000000" w:sz="4" w:space="0"/>
              <w:right w:val="single" w:color="000000" w:sz="4" w:space="0"/>
            </w:tcBorders>
            <w:vAlign w:val="center"/>
          </w:tcPr>
          <w:p w14:paraId="323EDF9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67B87EEE">
            <w:pPr>
              <w:spacing w:line="500" w:lineRule="exact"/>
              <w:ind w:firstLine="420" w:firstLineChars="200"/>
              <w:jc w:val="left"/>
              <w:rPr>
                <w:rFonts w:ascii="仿宋_GB2312" w:eastAsia="仿宋_GB2312"/>
                <w:sz w:val="21"/>
                <w:szCs w:val="21"/>
                <w:highlight w:val="none"/>
              </w:rPr>
            </w:pPr>
          </w:p>
        </w:tc>
      </w:tr>
      <w:tr w14:paraId="440DBF14">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5175A49C">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80</w:t>
            </w:r>
          </w:p>
        </w:tc>
        <w:tc>
          <w:tcPr>
            <w:tcW w:w="1037" w:type="pct"/>
            <w:tcBorders>
              <w:top w:val="single" w:color="000000" w:sz="4" w:space="0"/>
              <w:left w:val="single" w:color="000000" w:sz="4" w:space="0"/>
              <w:bottom w:val="single" w:color="000000" w:sz="4" w:space="0"/>
              <w:right w:val="single" w:color="000000" w:sz="4" w:space="0"/>
            </w:tcBorders>
            <w:vAlign w:val="center"/>
          </w:tcPr>
          <w:p w14:paraId="6BA9817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安全带</w:t>
            </w:r>
          </w:p>
        </w:tc>
        <w:tc>
          <w:tcPr>
            <w:tcW w:w="1016" w:type="pct"/>
            <w:tcBorders>
              <w:top w:val="single" w:color="000000" w:sz="4" w:space="0"/>
              <w:left w:val="single" w:color="000000" w:sz="4" w:space="0"/>
              <w:bottom w:val="single" w:color="000000" w:sz="4" w:space="0"/>
              <w:right w:val="single" w:color="000000" w:sz="4" w:space="0"/>
            </w:tcBorders>
            <w:vAlign w:val="center"/>
          </w:tcPr>
          <w:p w14:paraId="5CF491D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双背带钩</w:t>
            </w:r>
          </w:p>
        </w:tc>
        <w:tc>
          <w:tcPr>
            <w:tcW w:w="663" w:type="pct"/>
            <w:tcBorders>
              <w:top w:val="single" w:color="000000" w:sz="4" w:space="0"/>
              <w:left w:val="single" w:color="000000" w:sz="4" w:space="0"/>
              <w:bottom w:val="single" w:color="000000" w:sz="4" w:space="0"/>
              <w:right w:val="single" w:color="000000" w:sz="4" w:space="0"/>
            </w:tcBorders>
            <w:vAlign w:val="center"/>
          </w:tcPr>
          <w:p w14:paraId="1A2DB29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0A07776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90.00 </w:t>
            </w:r>
          </w:p>
        </w:tc>
        <w:tc>
          <w:tcPr>
            <w:tcW w:w="588" w:type="pct"/>
            <w:tcBorders>
              <w:top w:val="single" w:color="000000" w:sz="4" w:space="0"/>
              <w:left w:val="single" w:color="auto" w:sz="4" w:space="0"/>
              <w:bottom w:val="single" w:color="000000" w:sz="4" w:space="0"/>
              <w:right w:val="single" w:color="000000" w:sz="4" w:space="0"/>
            </w:tcBorders>
            <w:vAlign w:val="center"/>
          </w:tcPr>
          <w:p w14:paraId="5D8803EA">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1FD828E2">
            <w:pPr>
              <w:spacing w:line="500" w:lineRule="exact"/>
              <w:ind w:firstLine="420" w:firstLineChars="200"/>
              <w:jc w:val="left"/>
              <w:rPr>
                <w:rFonts w:ascii="仿宋_GB2312" w:eastAsia="仿宋_GB2312"/>
                <w:sz w:val="21"/>
                <w:szCs w:val="21"/>
                <w:highlight w:val="none"/>
              </w:rPr>
            </w:pPr>
          </w:p>
        </w:tc>
      </w:tr>
      <w:tr w14:paraId="3CC8EC07">
        <w:tblPrEx>
          <w:tblCellMar>
            <w:top w:w="15" w:type="dxa"/>
            <w:left w:w="15" w:type="dxa"/>
            <w:bottom w:w="15" w:type="dxa"/>
            <w:right w:w="15" w:type="dxa"/>
          </w:tblCellMar>
        </w:tblPrEx>
        <w:trPr>
          <w:trHeight w:val="567" w:hRule="atLeast"/>
        </w:trPr>
        <w:tc>
          <w:tcPr>
            <w:tcW w:w="363" w:type="pct"/>
            <w:tcBorders>
              <w:top w:val="single" w:color="000000" w:sz="4" w:space="0"/>
              <w:left w:val="single" w:color="000000" w:sz="4" w:space="0"/>
              <w:bottom w:val="single" w:color="000000" w:sz="4" w:space="0"/>
              <w:right w:val="single" w:color="000000" w:sz="4" w:space="0"/>
            </w:tcBorders>
            <w:vAlign w:val="center"/>
          </w:tcPr>
          <w:p w14:paraId="30289378">
            <w:pPr>
              <w:widowControl/>
              <w:spacing w:line="400" w:lineRule="exact"/>
              <w:jc w:val="center"/>
              <w:textAlignment w:val="center"/>
              <w:outlineLvl w:val="2"/>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81</w:t>
            </w:r>
          </w:p>
        </w:tc>
        <w:tc>
          <w:tcPr>
            <w:tcW w:w="1037" w:type="pct"/>
            <w:tcBorders>
              <w:top w:val="single" w:color="000000" w:sz="4" w:space="0"/>
              <w:left w:val="single" w:color="000000" w:sz="4" w:space="0"/>
              <w:bottom w:val="single" w:color="000000" w:sz="4" w:space="0"/>
              <w:right w:val="single" w:color="000000" w:sz="4" w:space="0"/>
            </w:tcBorders>
            <w:vAlign w:val="center"/>
          </w:tcPr>
          <w:p w14:paraId="31F84C2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编织袋</w:t>
            </w:r>
          </w:p>
        </w:tc>
        <w:tc>
          <w:tcPr>
            <w:tcW w:w="1016" w:type="pct"/>
            <w:tcBorders>
              <w:top w:val="single" w:color="000000" w:sz="4" w:space="0"/>
              <w:left w:val="single" w:color="000000" w:sz="4" w:space="0"/>
              <w:bottom w:val="single" w:color="000000" w:sz="4" w:space="0"/>
              <w:right w:val="single" w:color="000000" w:sz="4" w:space="0"/>
            </w:tcBorders>
            <w:vAlign w:val="center"/>
          </w:tcPr>
          <w:p w14:paraId="5F7EA52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82*50cm</w:t>
            </w:r>
          </w:p>
        </w:tc>
        <w:tc>
          <w:tcPr>
            <w:tcW w:w="663" w:type="pct"/>
            <w:tcBorders>
              <w:top w:val="single" w:color="000000" w:sz="4" w:space="0"/>
              <w:left w:val="single" w:color="000000" w:sz="4" w:space="0"/>
              <w:bottom w:val="single" w:color="000000" w:sz="4" w:space="0"/>
              <w:right w:val="single" w:color="000000" w:sz="4" w:space="0"/>
            </w:tcBorders>
            <w:vAlign w:val="center"/>
          </w:tcPr>
          <w:p w14:paraId="22274BA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7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C55A0E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50.00 </w:t>
            </w:r>
          </w:p>
        </w:tc>
        <w:tc>
          <w:tcPr>
            <w:tcW w:w="588" w:type="pct"/>
            <w:tcBorders>
              <w:top w:val="single" w:color="000000" w:sz="4" w:space="0"/>
              <w:left w:val="single" w:color="auto" w:sz="4" w:space="0"/>
              <w:bottom w:val="single" w:color="000000" w:sz="4" w:space="0"/>
              <w:right w:val="single" w:color="000000" w:sz="4" w:space="0"/>
            </w:tcBorders>
            <w:vAlign w:val="center"/>
          </w:tcPr>
          <w:p w14:paraId="1F2A0A4F">
            <w:pPr>
              <w:spacing w:line="500" w:lineRule="exact"/>
              <w:ind w:firstLine="420" w:firstLineChars="200"/>
              <w:jc w:val="left"/>
              <w:rPr>
                <w:rFonts w:ascii="仿宋_GB2312" w:eastAsia="仿宋_GB2312"/>
                <w:sz w:val="21"/>
                <w:szCs w:val="21"/>
                <w:highlight w:val="none"/>
              </w:rPr>
            </w:pPr>
          </w:p>
        </w:tc>
        <w:tc>
          <w:tcPr>
            <w:tcW w:w="592" w:type="pct"/>
            <w:tcBorders>
              <w:top w:val="single" w:color="000000" w:sz="4" w:space="0"/>
              <w:left w:val="single" w:color="auto" w:sz="4" w:space="0"/>
              <w:bottom w:val="single" w:color="000000" w:sz="4" w:space="0"/>
              <w:right w:val="single" w:color="000000" w:sz="4" w:space="0"/>
            </w:tcBorders>
            <w:vAlign w:val="center"/>
          </w:tcPr>
          <w:p w14:paraId="5873571B">
            <w:pPr>
              <w:spacing w:line="500" w:lineRule="exact"/>
              <w:ind w:firstLine="420" w:firstLineChars="200"/>
              <w:jc w:val="left"/>
              <w:rPr>
                <w:rFonts w:ascii="仿宋_GB2312" w:eastAsia="仿宋_GB2312"/>
                <w:sz w:val="21"/>
                <w:szCs w:val="21"/>
                <w:highlight w:val="none"/>
              </w:rPr>
            </w:pPr>
          </w:p>
        </w:tc>
      </w:tr>
    </w:tbl>
    <w:p w14:paraId="5582EA4E">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4E2A6186">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3CEE56E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39471EF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100BEF55">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40FBF24B">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296F7F44">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0A528CF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646F441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071DB0B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0A1DCD54">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6E16A8C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300</w:t>
      </w:r>
      <w:r>
        <w:rPr>
          <w:rFonts w:hint="eastAsia" w:ascii="仿宋_GB2312" w:hAnsi="仿宋" w:eastAsia="仿宋_GB2312"/>
          <w:bCs/>
          <w:color w:val="000000" w:themeColor="text1"/>
          <w:sz w:val="21"/>
          <w:szCs w:val="21"/>
          <w:highlight w:val="none"/>
        </w:rPr>
        <w:t>万元以上。</w:t>
      </w:r>
    </w:p>
    <w:p w14:paraId="5A753FB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CD8E15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78CAD16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0F8302D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427F18C9">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1A20351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69155984">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 xml:space="preserve">中建路桥集团第六工程有限公司 </w:t>
      </w:r>
    </w:p>
    <w:p w14:paraId="307102AD">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val="0"/>
          <w:bCs/>
          <w:sz w:val="21"/>
          <w:szCs w:val="21"/>
          <w:u w:val="single"/>
        </w:rPr>
        <w:t>1305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0165</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5272</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0000</w:t>
      </w:r>
      <w:r>
        <w:rPr>
          <w:rFonts w:hint="eastAsia" w:ascii="仿宋_GB2312" w:eastAsia="仿宋_GB2312" w:hAnsiTheme="minorEastAsia"/>
          <w:b w:val="0"/>
          <w:bCs/>
          <w:sz w:val="21"/>
          <w:szCs w:val="21"/>
          <w:u w:val="single"/>
          <w:lang w:val="en-US" w:eastAsia="zh-CN"/>
        </w:rPr>
        <w:t xml:space="preserve"> </w:t>
      </w:r>
      <w:r>
        <w:rPr>
          <w:rFonts w:hint="eastAsia" w:ascii="仿宋_GB2312" w:eastAsia="仿宋_GB2312" w:hAnsiTheme="minorEastAsia"/>
          <w:b w:val="0"/>
          <w:bCs/>
          <w:sz w:val="21"/>
          <w:szCs w:val="21"/>
          <w:u w:val="single"/>
        </w:rPr>
        <w:t>0297</w:t>
      </w:r>
      <w:r>
        <w:rPr>
          <w:rFonts w:hint="eastAsia" w:ascii="仿宋_GB2312" w:eastAsia="仿宋_GB2312" w:hAnsiTheme="minorEastAsia"/>
          <w:b w:val="0"/>
          <w:bCs/>
          <w:sz w:val="21"/>
          <w:szCs w:val="21"/>
          <w:u w:val="single"/>
          <w:lang w:val="en-US" w:eastAsia="zh-CN"/>
        </w:rPr>
        <w:t xml:space="preserve"> </w:t>
      </w:r>
    </w:p>
    <w:p w14:paraId="395B61CB">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val="0"/>
          <w:bCs/>
          <w:sz w:val="21"/>
          <w:szCs w:val="21"/>
          <w:u w:val="single"/>
        </w:rPr>
        <w:t>建行邢台青青家园支行</w:t>
      </w:r>
    </w:p>
    <w:p w14:paraId="64F1CFA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4096EC7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73A90AD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5E0F313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1116893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18</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6490559C">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ascii="仿宋_GB2312" w:hAnsi="仿宋" w:eastAsia="仿宋_GB2312" w:cstheme="minorBidi"/>
          <w:bCs/>
          <w:color w:val="000000" w:themeColor="text1"/>
          <w:kern w:val="2"/>
          <w:sz w:val="21"/>
          <w:szCs w:val="21"/>
          <w:highlight w:val="none"/>
          <w:u w:val="single"/>
        </w:rPr>
        <w:t>河北省</w:t>
      </w:r>
      <w:r>
        <w:rPr>
          <w:rFonts w:hint="eastAsia" w:ascii="仿宋_GB2312" w:hAnsi="仿宋" w:eastAsia="仿宋_GB2312" w:cstheme="minorBidi"/>
          <w:bCs/>
          <w:color w:val="000000" w:themeColor="text1"/>
          <w:kern w:val="2"/>
          <w:sz w:val="21"/>
          <w:szCs w:val="21"/>
          <w:highlight w:val="none"/>
          <w:u w:val="single"/>
          <w:lang w:val="en-US" w:eastAsia="zh-CN"/>
        </w:rPr>
        <w:t>邢台市泉北西大街1299号中建路桥集团第六工程有限公司物资设备部</w:t>
      </w:r>
      <w:r>
        <w:rPr>
          <w:rFonts w:hint="eastAsia" w:ascii="仿宋_GB2312" w:hAnsi="仿宋" w:eastAsia="仿宋_GB2312"/>
          <w:bCs/>
          <w:color w:val="000000" w:themeColor="text1"/>
          <w:sz w:val="21"/>
          <w:szCs w:val="21"/>
          <w:highlight w:val="none"/>
        </w:rPr>
        <w:t>。</w:t>
      </w:r>
    </w:p>
    <w:p w14:paraId="0B3385A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0E0C824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0A192C5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461093A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09E07FBA">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344872F">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18</w:t>
      </w:r>
      <w:bookmarkStart w:id="2" w:name="_GoBack"/>
      <w:bookmarkEnd w:id="2"/>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lang w:val="en-US" w:eastAsia="zh-CN"/>
        </w:rPr>
        <w:t>点。</w:t>
      </w:r>
    </w:p>
    <w:p w14:paraId="3BD05BD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BB835B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2EAC89A7">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705F5EC8">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rPr>
        <w:t>解雄飞</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lang w:val="en-US" w:eastAsia="zh-CN"/>
        </w:rPr>
        <w:t>17325505696</w:t>
      </w:r>
      <w:r>
        <w:rPr>
          <w:rFonts w:hint="eastAsia" w:ascii="仿宋_GB2312" w:hAnsi="仿宋" w:eastAsia="仿宋_GB2312"/>
          <w:bCs/>
          <w:color w:val="000000" w:themeColor="text1"/>
          <w:sz w:val="21"/>
          <w:szCs w:val="21"/>
          <w:highlight w:val="none"/>
        </w:rPr>
        <w:t xml:space="preserve">  </w:t>
      </w:r>
    </w:p>
    <w:p w14:paraId="1CC3702C">
      <w:pPr>
        <w:pStyle w:val="31"/>
        <w:spacing w:before="0" w:after="0" w:line="500" w:lineRule="exact"/>
        <w:ind w:firstLine="630" w:firstLineChars="300"/>
        <w:rPr>
          <w:rFonts w:ascii="仿宋_GB2312" w:hAnsi="仿宋" w:eastAsia="仿宋_GB2312" w:cstheme="minorBidi"/>
          <w:bCs/>
          <w:color w:val="000000" w:themeColor="text1"/>
          <w:kern w:val="2"/>
          <w:sz w:val="21"/>
          <w:szCs w:val="21"/>
          <w:highlight w:val="none"/>
        </w:rPr>
      </w:pPr>
      <w:r>
        <w:rPr>
          <w:rFonts w:ascii="仿宋_GB2312" w:hAnsi="仿宋" w:eastAsia="仿宋_GB2312" w:cstheme="minorBidi"/>
          <w:bCs/>
          <w:color w:val="000000" w:themeColor="text1"/>
          <w:kern w:val="2"/>
          <w:sz w:val="21"/>
          <w:szCs w:val="21"/>
          <w:highlight w:val="none"/>
        </w:rPr>
        <w:t>总部地址：</w:t>
      </w:r>
      <w:r>
        <w:rPr>
          <w:rFonts w:ascii="仿宋_GB2312" w:hAnsi="仿宋" w:eastAsia="仿宋_GB2312" w:cstheme="minorBidi"/>
          <w:bCs/>
          <w:color w:val="000000" w:themeColor="text1"/>
          <w:kern w:val="2"/>
          <w:sz w:val="21"/>
          <w:szCs w:val="21"/>
          <w:highlight w:val="none"/>
          <w:u w:val="single"/>
        </w:rPr>
        <w:t>河北省石家庄市建设南大街38号</w:t>
      </w:r>
    </w:p>
    <w:p w14:paraId="07F246D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lang w:val="en-US" w:eastAsia="zh-CN" w:bidi="ar-SA"/>
        </w:rPr>
        <w:t>邢台市桥西区泉北西大街1299号</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4AED322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西藏自治区日喀则市昂仁县</w:t>
      </w:r>
      <w:r>
        <w:rPr>
          <w:rFonts w:hint="eastAsia" w:ascii="仿宋_GB2312" w:hAnsi="仿宋" w:eastAsia="仿宋_GB2312" w:cstheme="minorBidi"/>
          <w:bCs/>
          <w:color w:val="000000" w:themeColor="text1"/>
          <w:kern w:val="2"/>
          <w:sz w:val="21"/>
          <w:szCs w:val="21"/>
          <w:highlight w:val="none"/>
        </w:rPr>
        <w:t xml:space="preserve"> </w:t>
      </w:r>
    </w:p>
    <w:p w14:paraId="68307296">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2941DB7">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11</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日</w:t>
      </w:r>
    </w:p>
    <w:p w14:paraId="490FB55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C9517CB">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4F79C24D">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118130A9">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w:t>
      </w:r>
    </w:p>
    <w:p w14:paraId="530D0AE6">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47DB">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4402">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631669E"/>
    <w:rsid w:val="082931CB"/>
    <w:rsid w:val="0AE10B06"/>
    <w:rsid w:val="0C8A0DD1"/>
    <w:rsid w:val="0C9A408B"/>
    <w:rsid w:val="0D482CED"/>
    <w:rsid w:val="0DEA0FAF"/>
    <w:rsid w:val="117711C9"/>
    <w:rsid w:val="12921DF3"/>
    <w:rsid w:val="19CA00B6"/>
    <w:rsid w:val="1B6D1B7D"/>
    <w:rsid w:val="20370A69"/>
    <w:rsid w:val="24F00B4F"/>
    <w:rsid w:val="27414953"/>
    <w:rsid w:val="28D72538"/>
    <w:rsid w:val="2A6A3822"/>
    <w:rsid w:val="2C3165C8"/>
    <w:rsid w:val="2C357C46"/>
    <w:rsid w:val="3026515B"/>
    <w:rsid w:val="32435B22"/>
    <w:rsid w:val="3B9F6BA4"/>
    <w:rsid w:val="3C206682"/>
    <w:rsid w:val="3EE92CD3"/>
    <w:rsid w:val="3F7E2FEC"/>
    <w:rsid w:val="43D471F2"/>
    <w:rsid w:val="53B425EF"/>
    <w:rsid w:val="561A543D"/>
    <w:rsid w:val="5BAB36A5"/>
    <w:rsid w:val="5EA02C09"/>
    <w:rsid w:val="6270435E"/>
    <w:rsid w:val="6AA33E09"/>
    <w:rsid w:val="6D95045E"/>
    <w:rsid w:val="70DF1D10"/>
    <w:rsid w:val="7358430E"/>
    <w:rsid w:val="77065E4C"/>
    <w:rsid w:val="7A304F8E"/>
    <w:rsid w:val="7BBD0AA3"/>
    <w:rsid w:val="7BE1706C"/>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9</Pages>
  <Words>472</Words>
  <Characters>522</Characters>
  <Lines>92</Lines>
  <Paragraphs>26</Paragraphs>
  <TotalTime>6</TotalTime>
  <ScaleCrop>false</ScaleCrop>
  <LinksUpToDate>false</LinksUpToDate>
  <CharactersWithSpaces>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2025-11-10T08:17:34Z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FBA7B7A0FA794D6898E6D549F9FCF6C5_12</vt:lpwstr>
  </property>
  <property fmtid="{D5CDD505-2E9C-101B-9397-08002B2CF9AE}" pid="4" name="KSOTemplateDocerSaveRecord">
    <vt:lpwstr>eyJoZGlkIjoiMmQ2ZTg5ZjA5MzgxZWMzZDdhMmQxZTlhYTBjNjAxYjciLCJ1c2VySWQiOiI5NTM4MTE3NDgifQ==</vt:lpwstr>
  </property>
</Properties>
</file>