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5B1E">
      <w:pPr>
        <w:pStyle w:val="31"/>
        <w:tabs>
          <w:tab w:val="left" w:pos="8100"/>
        </w:tabs>
        <w:spacing w:line="360" w:lineRule="auto"/>
        <w:ind w:firstLine="2530" w:firstLineChars="1200"/>
        <w:jc w:val="both"/>
        <w:rPr>
          <w:rFonts w:hint="eastAsia" w:cs="Times New Roman" w:asciiTheme="majorEastAsia" w:hAnsiTheme="majorEastAsia" w:eastAsiaTheme="majorEastAsia"/>
          <w:b/>
          <w:bCs/>
          <w:color w:val="000000"/>
          <w:kern w:val="2"/>
          <w:sz w:val="21"/>
          <w:szCs w:val="21"/>
          <w:u w:val="single"/>
        </w:rPr>
      </w:pPr>
      <w:r>
        <w:rPr>
          <w:rFonts w:hint="eastAsia" w:cs="Times New Roman" w:asciiTheme="majorEastAsia" w:hAnsiTheme="majorEastAsia" w:eastAsiaTheme="majorEastAsia"/>
          <w:b/>
          <w:bCs/>
          <w:color w:val="000000"/>
          <w:kern w:val="2"/>
          <w:sz w:val="21"/>
          <w:szCs w:val="21"/>
        </w:rPr>
        <w:t>招标编号：</w:t>
      </w:r>
      <w:r>
        <w:rPr>
          <w:rFonts w:hint="eastAsia" w:cs="Times New Roman" w:asciiTheme="majorEastAsia" w:hAnsiTheme="majorEastAsia" w:eastAsiaTheme="majorEastAsia"/>
          <w:b/>
          <w:bCs/>
          <w:color w:val="000000"/>
          <w:kern w:val="2"/>
          <w:sz w:val="21"/>
          <w:szCs w:val="21"/>
          <w:u w:val="single"/>
        </w:rPr>
        <w:t xml:space="preserve"> ZJ-FG-菲律宾帕西格河桥梁项目-011号</w:t>
      </w:r>
    </w:p>
    <w:p w14:paraId="272E7899">
      <w:pPr>
        <w:pStyle w:val="31"/>
        <w:tabs>
          <w:tab w:val="left" w:pos="8100"/>
        </w:tabs>
        <w:spacing w:line="360" w:lineRule="auto"/>
        <w:ind w:firstLine="2530" w:firstLineChars="1200"/>
        <w:jc w:val="both"/>
        <w:rPr>
          <w:rFonts w:hint="eastAsia" w:cs="Times New Roman" w:asciiTheme="majorEastAsia" w:hAnsiTheme="majorEastAsia" w:eastAsiaTheme="majorEastAsia"/>
          <w:b/>
          <w:bCs/>
          <w:color w:val="000000"/>
          <w:kern w:val="2"/>
          <w:sz w:val="21"/>
          <w:szCs w:val="21"/>
          <w:u w:val="single"/>
        </w:rPr>
      </w:pPr>
      <w:r>
        <w:rPr>
          <w:rFonts w:hint="eastAsia" w:cs="Times New Roman" w:asciiTheme="majorEastAsia" w:hAnsiTheme="majorEastAsia" w:eastAsiaTheme="majorEastAsia"/>
          <w:b/>
          <w:bCs/>
          <w:color w:val="000000"/>
          <w:kern w:val="2"/>
          <w:sz w:val="21"/>
          <w:szCs w:val="21"/>
          <w:u w:val="single" w:color="FFFFFF" w:themeColor="background1"/>
        </w:rPr>
        <w:t xml:space="preserve">Bidding Number: </w:t>
      </w:r>
      <w:r>
        <w:rPr>
          <w:rFonts w:hint="eastAsia" w:cs="Times New Roman" w:asciiTheme="majorEastAsia" w:hAnsiTheme="majorEastAsia" w:eastAsiaTheme="majorEastAsia"/>
          <w:b/>
          <w:bCs/>
          <w:color w:val="000000"/>
          <w:kern w:val="2"/>
          <w:sz w:val="21"/>
          <w:szCs w:val="21"/>
          <w:u w:val="single"/>
        </w:rPr>
        <w:t>ZJ-FG-Philippine Pasig River Bridge Project-011</w:t>
      </w:r>
    </w:p>
    <w:p w14:paraId="3CD5523C">
      <w:pPr>
        <w:pStyle w:val="31"/>
        <w:tabs>
          <w:tab w:val="left" w:pos="8100"/>
        </w:tabs>
        <w:spacing w:line="360" w:lineRule="auto"/>
        <w:jc w:val="both"/>
        <w:rPr>
          <w:rFonts w:hint="eastAsia" w:cs="Times New Roman" w:asciiTheme="majorEastAsia" w:hAnsiTheme="majorEastAsia" w:eastAsiaTheme="majorEastAsia"/>
          <w:b/>
          <w:color w:val="000000"/>
          <w:kern w:val="2"/>
          <w:sz w:val="48"/>
          <w:szCs w:val="48"/>
        </w:rPr>
      </w:pPr>
    </w:p>
    <w:p w14:paraId="5EC09AA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rPr>
      </w:pPr>
      <w:r>
        <w:rPr>
          <w:rFonts w:hint="eastAsia" w:cs="Times New Roman" w:asciiTheme="majorEastAsia" w:hAnsiTheme="majorEastAsia" w:eastAsiaTheme="majorEastAsia"/>
          <w:b/>
          <w:color w:val="000000"/>
          <w:kern w:val="2"/>
          <w:sz w:val="44"/>
          <w:szCs w:val="44"/>
        </w:rPr>
        <w:t>中国建筑股份有限公司</w:t>
      </w:r>
    </w:p>
    <w:p w14:paraId="1DFA67EB">
      <w:pPr>
        <w:pStyle w:val="31"/>
        <w:tabs>
          <w:tab w:val="left" w:pos="8100"/>
        </w:tabs>
        <w:spacing w:line="360" w:lineRule="auto"/>
        <w:jc w:val="center"/>
        <w:rPr>
          <w:rFonts w:ascii="Times New Roman" w:hAnsi="Times New Roman" w:eastAsia="仿宋" w:cs="仿宋"/>
          <w:b/>
          <w:color w:val="000000"/>
          <w:kern w:val="2"/>
          <w:sz w:val="28"/>
          <w:szCs w:val="28"/>
          <w:u w:val="single" w:color="FFFFFF" w:themeColor="background1"/>
        </w:rPr>
      </w:pPr>
      <w:r>
        <w:rPr>
          <w:rFonts w:hint="eastAsia" w:ascii="Times New Roman" w:hAnsi="Times New Roman" w:eastAsia="仿宋" w:cs="仿宋"/>
          <w:b/>
          <w:color w:val="000000"/>
          <w:kern w:val="2"/>
          <w:sz w:val="28"/>
          <w:szCs w:val="28"/>
          <w:u w:val="single" w:color="FFFFFF" w:themeColor="background1"/>
        </w:rPr>
        <w:t>China State Construction Engineering Corporation</w:t>
      </w:r>
    </w:p>
    <w:p w14:paraId="2A715506">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rPr>
      </w:pPr>
    </w:p>
    <w:p w14:paraId="58D798ED">
      <w:pPr>
        <w:pStyle w:val="31"/>
        <w:tabs>
          <w:tab w:val="left" w:pos="8100"/>
        </w:tabs>
        <w:spacing w:line="360" w:lineRule="auto"/>
        <w:jc w:val="center"/>
        <w:rPr>
          <w:rFonts w:hint="eastAsia" w:cs="Times New Roman" w:asciiTheme="majorEastAsia" w:hAnsiTheme="majorEastAsia" w:eastAsiaTheme="majorEastAsia"/>
          <w:b/>
          <w:color w:val="000000"/>
          <w:kern w:val="2"/>
          <w:u w:val="single" w:color="FFFFFF" w:themeColor="background1"/>
        </w:rPr>
      </w:pPr>
      <w:r>
        <w:rPr>
          <w:rFonts w:hint="eastAsia" w:cs="Times New Roman" w:asciiTheme="majorEastAsia" w:hAnsiTheme="majorEastAsia" w:eastAsiaTheme="majorEastAsia"/>
          <w:b/>
          <w:color w:val="000000"/>
          <w:kern w:val="2"/>
          <w:sz w:val="44"/>
          <w:szCs w:val="44"/>
        </w:rPr>
        <w:t xml:space="preserve">    </w:t>
      </w:r>
      <w:r>
        <w:rPr>
          <w:rFonts w:hint="eastAsia" w:cs="Times New Roman" w:asciiTheme="majorEastAsia" w:hAnsiTheme="majorEastAsia" w:eastAsiaTheme="majorEastAsia"/>
          <w:b/>
          <w:color w:val="000000"/>
          <w:kern w:val="2"/>
          <w:sz w:val="28"/>
          <w:szCs w:val="28"/>
          <w:u w:val="single"/>
        </w:rPr>
        <w:t xml:space="preserve"> </w:t>
      </w:r>
      <w:r>
        <w:rPr>
          <w:rFonts w:hint="eastAsia" w:cs="Times New Roman" w:asciiTheme="majorEastAsia" w:hAnsiTheme="majorEastAsia" w:eastAsiaTheme="majorEastAsia"/>
          <w:b/>
          <w:color w:val="000000"/>
          <w:kern w:val="2"/>
          <w:u w:val="single"/>
        </w:rPr>
        <w:t>菲律宾帕西格河桥梁项目</w:t>
      </w:r>
      <w:r>
        <w:rPr>
          <w:rFonts w:hint="eastAsia"/>
          <w:u w:val="single" w:color="FFFFFF" w:themeColor="background1"/>
        </w:rPr>
        <w:t>（第2标段）</w:t>
      </w:r>
      <w:r>
        <w:rPr>
          <w:rFonts w:hint="eastAsia" w:cs="Times New Roman" w:asciiTheme="majorEastAsia" w:hAnsiTheme="majorEastAsia" w:eastAsiaTheme="majorEastAsia"/>
          <w:b/>
          <w:color w:val="000000"/>
          <w:kern w:val="2"/>
          <w:u w:val="single"/>
        </w:rPr>
        <w:t xml:space="preserve"> </w:t>
      </w:r>
      <w:r>
        <w:rPr>
          <w:rFonts w:hint="eastAsia" w:cs="Times New Roman" w:asciiTheme="majorEastAsia" w:hAnsiTheme="majorEastAsia" w:eastAsiaTheme="majorEastAsia"/>
          <w:b/>
          <w:color w:val="000000"/>
          <w:kern w:val="2"/>
          <w:u w:val="single"/>
          <w:lang w:eastAsia="zh-CN"/>
        </w:rPr>
        <w:t>（</w:t>
      </w:r>
      <w:r>
        <w:rPr>
          <w:rFonts w:hint="eastAsia" w:cs="Times New Roman" w:asciiTheme="majorEastAsia" w:hAnsiTheme="majorEastAsia" w:eastAsiaTheme="majorEastAsia"/>
          <w:b/>
          <w:color w:val="000000"/>
          <w:kern w:val="2"/>
          <w:u w:val="single"/>
        </w:rPr>
        <w:t>钢结构、吊索及吊索配套锚具运输及报关、清关代理</w:t>
      </w:r>
      <w:r>
        <w:rPr>
          <w:rFonts w:hint="eastAsia" w:cs="Times New Roman" w:asciiTheme="majorEastAsia" w:hAnsiTheme="majorEastAsia" w:eastAsiaTheme="majorEastAsia"/>
          <w:b/>
          <w:color w:val="000000"/>
          <w:kern w:val="2"/>
          <w:u w:val="single"/>
          <w:lang w:val="en-US" w:eastAsia="zh-CN"/>
        </w:rPr>
        <w:t>服务</w:t>
      </w:r>
      <w:r>
        <w:rPr>
          <w:rFonts w:hint="eastAsia" w:cs="Times New Roman" w:asciiTheme="majorEastAsia" w:hAnsiTheme="majorEastAsia" w:eastAsiaTheme="majorEastAsia"/>
          <w:b/>
          <w:color w:val="000000"/>
          <w:kern w:val="2"/>
          <w:u w:val="single"/>
          <w:lang w:eastAsia="zh-CN"/>
        </w:rPr>
        <w:t>）、（</w:t>
      </w:r>
      <w:r>
        <w:rPr>
          <w:rFonts w:hint="eastAsia" w:cs="Times New Roman" w:asciiTheme="majorEastAsia" w:hAnsiTheme="majorEastAsia" w:eastAsiaTheme="majorEastAsia"/>
          <w:b/>
          <w:color w:val="000000"/>
          <w:kern w:val="2"/>
          <w:u w:val="single"/>
          <w:lang w:val="en-US" w:eastAsia="zh-CN"/>
        </w:rPr>
        <w:t>桥梁支座清关代理、运输</w:t>
      </w:r>
      <w:r>
        <w:rPr>
          <w:rFonts w:hint="eastAsia" w:cs="Times New Roman" w:asciiTheme="majorEastAsia" w:hAnsiTheme="majorEastAsia" w:eastAsiaTheme="majorEastAsia"/>
          <w:b/>
          <w:color w:val="000000"/>
          <w:kern w:val="2"/>
          <w:u w:val="single"/>
          <w:lang w:eastAsia="zh-CN"/>
        </w:rPr>
        <w:t>）</w:t>
      </w:r>
      <w:r>
        <w:rPr>
          <w:rFonts w:hint="eastAsia" w:cs="Times New Roman" w:asciiTheme="majorEastAsia" w:hAnsiTheme="majorEastAsia" w:eastAsiaTheme="majorEastAsia"/>
          <w:b/>
          <w:color w:val="000000"/>
          <w:kern w:val="2"/>
          <w:u w:val="single"/>
        </w:rPr>
        <w:t xml:space="preserve">服务 </w:t>
      </w:r>
    </w:p>
    <w:p w14:paraId="19543A79">
      <w:pPr>
        <w:pStyle w:val="31"/>
        <w:tabs>
          <w:tab w:val="left" w:pos="8100"/>
        </w:tabs>
        <w:spacing w:line="360" w:lineRule="auto"/>
        <w:jc w:val="center"/>
        <w:rPr>
          <w:rFonts w:hint="eastAsia" w:ascii="Times New Roman" w:hAnsi="Times New Roman" w:cs="Times New Roman" w:eastAsiaTheme="majorEastAsia"/>
          <w:b/>
          <w:color w:val="000000"/>
          <w:kern w:val="2"/>
          <w:sz w:val="21"/>
          <w:szCs w:val="21"/>
          <w:u w:val="single"/>
        </w:rPr>
      </w:pPr>
      <w:r>
        <w:rPr>
          <w:rFonts w:hint="eastAsia" w:ascii="Times New Roman" w:hAnsi="Times New Roman" w:cs="Times New Roman" w:eastAsiaTheme="majorEastAsia"/>
          <w:b/>
          <w:color w:val="000000"/>
          <w:kern w:val="2"/>
          <w:sz w:val="21"/>
          <w:szCs w:val="21"/>
          <w:u w:val="single"/>
        </w:rPr>
        <w:t>Pasig River Bridge Project in the Philippines (</w:t>
      </w:r>
      <w:r>
        <w:rPr>
          <w:rFonts w:hint="eastAsia" w:ascii="Times New Roman" w:hAnsi="Times New Roman" w:cs="Times New Roman" w:eastAsiaTheme="majorEastAsia"/>
          <w:b/>
          <w:color w:val="000000"/>
          <w:kern w:val="2"/>
          <w:sz w:val="21"/>
          <w:szCs w:val="21"/>
          <w:u w:val="single"/>
          <w:lang w:val="en-US" w:eastAsia="zh-CN"/>
        </w:rPr>
        <w:t xml:space="preserve">CP </w:t>
      </w:r>
      <w:r>
        <w:rPr>
          <w:rFonts w:hint="eastAsia" w:ascii="Times New Roman" w:hAnsi="Times New Roman" w:cs="Times New Roman" w:eastAsiaTheme="majorEastAsia"/>
          <w:b/>
          <w:color w:val="000000"/>
          <w:kern w:val="2"/>
          <w:sz w:val="21"/>
          <w:szCs w:val="21"/>
          <w:u w:val="single"/>
        </w:rPr>
        <w:t>2): (Transportation and customs declaration and clearance of steel structures, slings, and supporting anchorages), (customs clearance and transportation of bridge bearings)</w:t>
      </w:r>
    </w:p>
    <w:p w14:paraId="34F6354F">
      <w:pPr>
        <w:pStyle w:val="31"/>
        <w:spacing w:before="0" w:after="0"/>
        <w:ind w:firstLine="3654" w:firstLineChars="700"/>
        <w:rPr>
          <w:rFonts w:hint="eastAsia" w:cs="Times New Roman" w:asciiTheme="majorEastAsia" w:hAnsiTheme="majorEastAsia" w:eastAsiaTheme="majorEastAsia"/>
          <w:b/>
          <w:color w:val="000000"/>
          <w:kern w:val="2"/>
          <w:sz w:val="52"/>
          <w:szCs w:val="52"/>
        </w:rPr>
      </w:pPr>
    </w:p>
    <w:p w14:paraId="171C72CD">
      <w:pPr>
        <w:pStyle w:val="31"/>
        <w:spacing w:before="0" w:after="0"/>
        <w:ind w:firstLine="3132" w:firstLineChars="600"/>
        <w:rPr>
          <w:rFonts w:ascii="Times New Roman" w:hAnsi="Times New Roman" w:eastAsia="仿宋" w:cs="仿宋"/>
          <w:b/>
          <w:color w:val="000000"/>
          <w:kern w:val="2"/>
          <w:sz w:val="52"/>
          <w:szCs w:val="52"/>
        </w:rPr>
      </w:pPr>
      <w:r>
        <w:rPr>
          <w:rFonts w:hint="eastAsia" w:ascii="Times New Roman" w:hAnsi="Times New Roman" w:eastAsia="仿宋" w:cs="仿宋"/>
          <w:b/>
          <w:color w:val="000000"/>
          <w:kern w:val="2"/>
          <w:sz w:val="52"/>
          <w:szCs w:val="52"/>
        </w:rPr>
        <w:t>招标文件</w:t>
      </w:r>
    </w:p>
    <w:p w14:paraId="396CEAEE">
      <w:pPr>
        <w:pStyle w:val="31"/>
        <w:spacing w:before="0" w:after="0"/>
        <w:ind w:firstLine="3080" w:firstLineChars="1100"/>
        <w:rPr>
          <w:rFonts w:ascii="Times New Roman" w:hAnsi="Times New Roman" w:eastAsia="仿宋" w:cs="仿宋"/>
        </w:rPr>
      </w:pPr>
      <w:r>
        <w:rPr>
          <w:rFonts w:hint="eastAsia" w:ascii="Times New Roman" w:hAnsi="Times New Roman" w:eastAsia="仿宋" w:cs="仿宋"/>
          <w:sz w:val="28"/>
          <w:szCs w:val="28"/>
        </w:rPr>
        <w:t>Bidding Documents</w:t>
      </w:r>
    </w:p>
    <w:p w14:paraId="325DD42F">
      <w:pPr>
        <w:pStyle w:val="31"/>
        <w:tabs>
          <w:tab w:val="left" w:pos="8100"/>
        </w:tabs>
        <w:spacing w:line="360" w:lineRule="auto"/>
        <w:jc w:val="both"/>
        <w:rPr>
          <w:rFonts w:ascii="Times New Roman" w:hAnsi="Times New Roman" w:eastAsia="仿宋" w:cs="仿宋"/>
          <w:b/>
          <w:color w:val="000000"/>
          <w:kern w:val="2"/>
          <w:sz w:val="28"/>
          <w:szCs w:val="28"/>
        </w:rPr>
      </w:pPr>
    </w:p>
    <w:p w14:paraId="64630D6B">
      <w:pPr>
        <w:pStyle w:val="31"/>
        <w:tabs>
          <w:tab w:val="left" w:pos="8100"/>
        </w:tabs>
        <w:spacing w:line="360" w:lineRule="auto"/>
        <w:jc w:val="both"/>
        <w:rPr>
          <w:rFonts w:ascii="Times New Roman" w:hAnsi="Times New Roman" w:eastAsia="仿宋" w:cs="仿宋"/>
          <w:b/>
          <w:color w:val="000000"/>
          <w:kern w:val="2"/>
          <w:sz w:val="28"/>
          <w:szCs w:val="28"/>
        </w:rPr>
      </w:pPr>
    </w:p>
    <w:p w14:paraId="5333FA1F">
      <w:pPr>
        <w:pStyle w:val="31"/>
        <w:tabs>
          <w:tab w:val="left" w:pos="8100"/>
        </w:tabs>
        <w:spacing w:line="360" w:lineRule="auto"/>
        <w:ind w:firstLine="1968" w:firstLineChars="700"/>
        <w:jc w:val="both"/>
        <w:rPr>
          <w:rFonts w:ascii="Times New Roman" w:hAnsi="Times New Roman" w:eastAsia="仿宋" w:cs="仿宋"/>
          <w:b/>
          <w:color w:val="000000"/>
          <w:kern w:val="2"/>
          <w:sz w:val="28"/>
          <w:szCs w:val="28"/>
          <w:u w:val="single"/>
        </w:rPr>
      </w:pPr>
      <w:r>
        <w:rPr>
          <w:rFonts w:hint="eastAsia" w:ascii="Times New Roman" w:hAnsi="Times New Roman" w:eastAsia="仿宋" w:cs="仿宋"/>
          <w:b/>
          <w:color w:val="000000"/>
          <w:kern w:val="2"/>
          <w:sz w:val="28"/>
          <w:szCs w:val="28"/>
        </w:rPr>
        <w:t>招标人：</w:t>
      </w:r>
      <w:r>
        <w:rPr>
          <w:rFonts w:hint="eastAsia" w:ascii="Times New Roman" w:hAnsi="Times New Roman" w:eastAsia="仿宋" w:cs="仿宋"/>
          <w:b/>
          <w:color w:val="000000"/>
          <w:kern w:val="2"/>
          <w:sz w:val="28"/>
          <w:szCs w:val="28"/>
          <w:u w:val="single"/>
        </w:rPr>
        <w:t>中国建筑股份有限公司</w:t>
      </w:r>
    </w:p>
    <w:p w14:paraId="0C0F4E68">
      <w:pPr>
        <w:pStyle w:val="31"/>
        <w:tabs>
          <w:tab w:val="left" w:pos="8100"/>
        </w:tabs>
        <w:spacing w:line="360" w:lineRule="auto"/>
        <w:ind w:firstLine="1265" w:firstLineChars="600"/>
        <w:jc w:val="both"/>
        <w:rPr>
          <w:rFonts w:ascii="Times New Roman" w:hAnsi="Times New Roman" w:eastAsia="仿宋" w:cs="仿宋"/>
          <w:b/>
          <w:color w:val="000000"/>
          <w:kern w:val="2"/>
          <w:sz w:val="21"/>
          <w:szCs w:val="21"/>
          <w:u w:val="single"/>
        </w:rPr>
      </w:pPr>
      <w:r>
        <w:rPr>
          <w:rFonts w:hint="eastAsia" w:ascii="Times New Roman" w:hAnsi="Times New Roman" w:eastAsia="仿宋" w:cs="仿宋"/>
          <w:b/>
          <w:color w:val="000000"/>
          <w:kern w:val="2"/>
          <w:sz w:val="21"/>
          <w:szCs w:val="21"/>
          <w:u w:val="single" w:color="FFFFFF" w:themeColor="background1"/>
        </w:rPr>
        <w:t>Bidding Documents:</w:t>
      </w:r>
      <w:r>
        <w:rPr>
          <w:rFonts w:hint="eastAsia" w:ascii="Times New Roman" w:hAnsi="Times New Roman" w:eastAsia="仿宋" w:cs="仿宋"/>
          <w:b/>
          <w:color w:val="000000"/>
          <w:kern w:val="2"/>
          <w:sz w:val="21"/>
          <w:szCs w:val="21"/>
          <w:u w:val="single"/>
        </w:rPr>
        <w:t>China State Construction Engineering Corporation</w:t>
      </w:r>
    </w:p>
    <w:p w14:paraId="423FA8C6">
      <w:pPr>
        <w:pStyle w:val="31"/>
        <w:tabs>
          <w:tab w:val="left" w:pos="8100"/>
        </w:tabs>
        <w:spacing w:line="360" w:lineRule="auto"/>
        <w:ind w:firstLine="562" w:firstLineChars="200"/>
        <w:jc w:val="both"/>
        <w:rPr>
          <w:rFonts w:ascii="Times New Roman" w:hAnsi="Times New Roman" w:eastAsia="仿宋" w:cs="仿宋"/>
          <w:sz w:val="21"/>
          <w:szCs w:val="21"/>
        </w:rPr>
      </w:pPr>
      <w:r>
        <w:rPr>
          <w:rFonts w:hint="eastAsia" w:ascii="Times New Roman" w:hAnsi="Times New Roman" w:eastAsia="仿宋" w:cs="仿宋"/>
          <w:b/>
          <w:color w:val="000000"/>
          <w:kern w:val="2"/>
          <w:sz w:val="28"/>
          <w:szCs w:val="28"/>
        </w:rPr>
        <w:t>招标日期/Bidding date：</w:t>
      </w:r>
      <w:r>
        <w:rPr>
          <w:rFonts w:hint="eastAsia" w:ascii="Times New Roman" w:hAnsi="Times New Roman" w:eastAsia="仿宋" w:cs="仿宋"/>
          <w:b/>
          <w:color w:val="000000"/>
          <w:kern w:val="2"/>
          <w:sz w:val="28"/>
          <w:szCs w:val="28"/>
          <w:u w:val="single"/>
        </w:rPr>
        <w:t xml:space="preserve"> 202</w:t>
      </w:r>
      <w:r>
        <w:rPr>
          <w:rFonts w:hint="eastAsia" w:ascii="Times New Roman" w:hAnsi="Times New Roman" w:eastAsia="仿宋" w:cs="仿宋"/>
          <w:b/>
          <w:color w:val="000000"/>
          <w:kern w:val="2"/>
          <w:sz w:val="28"/>
          <w:szCs w:val="28"/>
          <w:u w:val="single"/>
          <w:lang w:val="en-US" w:eastAsia="zh-CN"/>
        </w:rPr>
        <w:t>6</w:t>
      </w:r>
      <w:r>
        <w:rPr>
          <w:rFonts w:hint="eastAsia" w:ascii="Times New Roman" w:hAnsi="Times New Roman" w:eastAsia="仿宋" w:cs="仿宋"/>
          <w:b/>
          <w:color w:val="000000"/>
          <w:kern w:val="2"/>
          <w:sz w:val="28"/>
          <w:szCs w:val="28"/>
          <w:u w:val="single"/>
        </w:rPr>
        <w:t xml:space="preserve"> </w:t>
      </w:r>
      <w:r>
        <w:rPr>
          <w:rFonts w:hint="eastAsia" w:ascii="Times New Roman" w:hAnsi="Times New Roman" w:eastAsia="仿宋" w:cs="仿宋"/>
          <w:b/>
          <w:color w:val="000000"/>
          <w:kern w:val="2"/>
          <w:sz w:val="28"/>
          <w:szCs w:val="28"/>
        </w:rPr>
        <w:t>年/Year</w:t>
      </w:r>
      <w:r>
        <w:rPr>
          <w:rFonts w:hint="eastAsia" w:ascii="Times New Roman" w:hAnsi="Times New Roman" w:eastAsia="仿宋" w:cs="仿宋"/>
          <w:b/>
          <w:color w:val="000000"/>
          <w:kern w:val="2"/>
          <w:sz w:val="28"/>
          <w:szCs w:val="28"/>
          <w:u w:val="single"/>
        </w:rPr>
        <w:t xml:space="preserve"> </w:t>
      </w:r>
      <w:r>
        <w:rPr>
          <w:rFonts w:hint="eastAsia" w:ascii="Times New Roman" w:hAnsi="Times New Roman" w:eastAsia="仿宋" w:cs="仿宋"/>
          <w:b/>
          <w:color w:val="000000"/>
          <w:kern w:val="2"/>
          <w:sz w:val="28"/>
          <w:szCs w:val="28"/>
          <w:u w:val="single"/>
          <w:lang w:val="en-US" w:eastAsia="zh-CN"/>
        </w:rPr>
        <w:t>1</w:t>
      </w:r>
      <w:r>
        <w:rPr>
          <w:rFonts w:hint="eastAsia" w:ascii="Times New Roman" w:hAnsi="Times New Roman" w:eastAsia="仿宋" w:cs="仿宋"/>
          <w:b/>
          <w:color w:val="000000"/>
          <w:kern w:val="2"/>
          <w:sz w:val="28"/>
          <w:szCs w:val="28"/>
          <w:u w:val="single"/>
        </w:rPr>
        <w:t xml:space="preserve"> </w:t>
      </w:r>
      <w:r>
        <w:rPr>
          <w:rFonts w:hint="eastAsia" w:ascii="Times New Roman" w:hAnsi="Times New Roman" w:eastAsia="仿宋" w:cs="仿宋"/>
          <w:b/>
          <w:color w:val="000000"/>
          <w:kern w:val="2"/>
          <w:sz w:val="28"/>
          <w:szCs w:val="28"/>
        </w:rPr>
        <w:t>月/Month</w:t>
      </w:r>
      <w:r>
        <w:rPr>
          <w:rFonts w:hint="eastAsia" w:ascii="Times New Roman" w:hAnsi="Times New Roman" w:eastAsia="仿宋" w:cs="仿宋"/>
          <w:b/>
          <w:color w:val="000000"/>
          <w:kern w:val="2"/>
          <w:sz w:val="28"/>
          <w:szCs w:val="28"/>
          <w:u w:val="single"/>
        </w:rPr>
        <w:t xml:space="preserve"> </w:t>
      </w:r>
      <w:r>
        <w:rPr>
          <w:rFonts w:hint="eastAsia" w:ascii="Times New Roman" w:hAnsi="Times New Roman" w:eastAsia="仿宋" w:cs="仿宋"/>
          <w:b/>
          <w:color w:val="000000"/>
          <w:kern w:val="2"/>
          <w:sz w:val="28"/>
          <w:szCs w:val="28"/>
          <w:u w:val="single"/>
          <w:lang w:val="en-US" w:eastAsia="zh-CN"/>
        </w:rPr>
        <w:t>6</w:t>
      </w:r>
      <w:r>
        <w:rPr>
          <w:rFonts w:ascii="Times New Roman" w:hAnsi="Times New Roman" w:eastAsia="仿宋" w:cs="仿宋"/>
          <w:b/>
          <w:color w:val="000000"/>
          <w:kern w:val="2"/>
          <w:sz w:val="28"/>
          <w:szCs w:val="28"/>
          <w:u w:val="single"/>
        </w:rPr>
        <w:t xml:space="preserve"> </w:t>
      </w:r>
      <w:r>
        <w:rPr>
          <w:rFonts w:hint="eastAsia" w:ascii="Times New Roman" w:hAnsi="Times New Roman" w:eastAsia="仿宋" w:cs="仿宋"/>
          <w:b/>
          <w:color w:val="000000"/>
          <w:kern w:val="2"/>
          <w:sz w:val="28"/>
          <w:szCs w:val="28"/>
        </w:rPr>
        <w:t xml:space="preserve">日/Day </w:t>
      </w:r>
      <w:bookmarkStart w:id="0" w:name="_Toc17532"/>
    </w:p>
    <w:p w14:paraId="1F3A883A">
      <w:pPr>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本招标文件由以下文件组成</w:t>
      </w:r>
    </w:p>
    <w:p w14:paraId="2388D9CF">
      <w:pPr>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This bidding file consists of the following documents</w:t>
      </w:r>
    </w:p>
    <w:p w14:paraId="5418B1A4">
      <w:pPr>
        <w:tabs>
          <w:tab w:val="center" w:pos="4153"/>
        </w:tabs>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第一部分投标人须知</w:t>
      </w:r>
    </w:p>
    <w:p w14:paraId="5263B971">
      <w:pPr>
        <w:tabs>
          <w:tab w:val="center" w:pos="4153"/>
        </w:tabs>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PART 1: Notice for the bidders</w:t>
      </w:r>
      <w:r>
        <w:rPr>
          <w:rFonts w:hint="eastAsia" w:ascii="Times New Roman" w:hAnsi="Times New Roman" w:eastAsia="仿宋" w:cs="仿宋"/>
          <w:sz w:val="21"/>
          <w:szCs w:val="21"/>
        </w:rPr>
        <w:tab/>
      </w:r>
    </w:p>
    <w:p w14:paraId="56CE0E39">
      <w:pPr>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第二部分标的物运输要求，</w:t>
      </w:r>
      <w:r>
        <w:rPr>
          <w:rFonts w:hint="eastAsia" w:eastAsia="仿宋" w:cs="仿宋"/>
          <w:sz w:val="21"/>
          <w:szCs w:val="21"/>
        </w:rPr>
        <w:t>运输标准及其它要求</w:t>
      </w:r>
    </w:p>
    <w:p w14:paraId="3420C133">
      <w:pPr>
        <w:pStyle w:val="19"/>
        <w:jc w:val="left"/>
        <w:rPr>
          <w:rFonts w:ascii="Times New Roman" w:hAnsi="Times New Roman" w:eastAsia="仿宋" w:cs="仿宋"/>
          <w:kern w:val="2"/>
        </w:rPr>
      </w:pPr>
      <w:r>
        <w:rPr>
          <w:rFonts w:hint="eastAsia" w:ascii="Times New Roman" w:hAnsi="Times New Roman" w:eastAsia="仿宋" w:cs="仿宋"/>
          <w:b/>
          <w:bCs/>
          <w:sz w:val="28"/>
          <w:szCs w:val="28"/>
        </w:rPr>
        <w:t xml:space="preserve">   </w:t>
      </w:r>
      <w:r>
        <w:rPr>
          <w:rFonts w:hint="eastAsia" w:ascii="Times New Roman" w:hAnsi="Times New Roman" w:eastAsia="仿宋" w:cs="仿宋"/>
          <w:kern w:val="2"/>
        </w:rPr>
        <w:t>Transportation requirements, transportation standards and other requirements for the subject matter</w:t>
      </w:r>
    </w:p>
    <w:p w14:paraId="5B14650D">
      <w:pPr>
        <w:spacing w:line="400" w:lineRule="exact"/>
        <w:ind w:firstLine="420" w:firstLineChars="200"/>
        <w:rPr>
          <w:rFonts w:hint="eastAsia" w:ascii="仿宋_GB2312" w:eastAsia="仿宋_GB2312" w:hAnsiTheme="minorEastAsia"/>
          <w:sz w:val="21"/>
          <w:szCs w:val="21"/>
        </w:rPr>
      </w:pPr>
      <w:r>
        <w:rPr>
          <w:rFonts w:hint="eastAsia" w:ascii="仿宋_GB2312" w:eastAsia="仿宋_GB2312" w:hAnsiTheme="minorEastAsia"/>
          <w:sz w:val="21"/>
          <w:szCs w:val="21"/>
        </w:rPr>
        <w:t>第三部分投标文件格式</w:t>
      </w:r>
    </w:p>
    <w:p w14:paraId="38759D42">
      <w:pPr>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PART 3: The bidding file format</w:t>
      </w:r>
    </w:p>
    <w:p w14:paraId="131EB848">
      <w:pPr>
        <w:spacing w:line="400" w:lineRule="exact"/>
        <w:ind w:firstLine="420" w:firstLineChars="200"/>
        <w:rPr>
          <w:rFonts w:hint="eastAsia" w:ascii="仿宋_GB2312" w:eastAsia="仿宋_GB2312" w:hAnsiTheme="minorEastAsia"/>
          <w:sz w:val="21"/>
          <w:szCs w:val="21"/>
        </w:rPr>
      </w:pPr>
      <w:r>
        <w:rPr>
          <w:rFonts w:hint="eastAsia" w:ascii="仿宋_GB2312" w:eastAsia="仿宋_GB2312" w:hAnsiTheme="minorEastAsia"/>
          <w:sz w:val="21"/>
          <w:szCs w:val="21"/>
        </w:rPr>
        <w:t>第四部分合同文件（请投标人认真阅读合同文件）</w:t>
      </w:r>
    </w:p>
    <w:p w14:paraId="1C906AB0">
      <w:pPr>
        <w:spacing w:line="400" w:lineRule="exact"/>
        <w:ind w:firstLine="420" w:firstLineChars="200"/>
        <w:rPr>
          <w:rFonts w:ascii="Times New Roman" w:hAnsi="Times New Roman" w:eastAsia="仿宋" w:cs="仿宋"/>
          <w:sz w:val="21"/>
          <w:szCs w:val="21"/>
        </w:rPr>
      </w:pPr>
      <w:r>
        <w:rPr>
          <w:rFonts w:hint="eastAsia" w:ascii="Times New Roman" w:hAnsi="Times New Roman" w:eastAsia="仿宋" w:cs="仿宋"/>
          <w:sz w:val="21"/>
          <w:szCs w:val="21"/>
        </w:rPr>
        <w:t>PART 4: Contract documents (Please read the contract documents carefully)</w:t>
      </w:r>
    </w:p>
    <w:p w14:paraId="6B59B52E">
      <w:pPr>
        <w:jc w:val="center"/>
        <w:outlineLvl w:val="0"/>
        <w:rPr>
          <w:rFonts w:hint="eastAsia" w:ascii="仿宋_GB2312" w:eastAsia="仿宋_GB2312" w:hAnsiTheme="majorEastAsia"/>
          <w:bCs/>
          <w:sz w:val="32"/>
          <w:szCs w:val="32"/>
        </w:rPr>
      </w:pPr>
    </w:p>
    <w:p w14:paraId="6B889E58">
      <w:pPr>
        <w:jc w:val="center"/>
        <w:outlineLvl w:val="0"/>
        <w:rPr>
          <w:rFonts w:hint="eastAsia" w:ascii="仿宋_GB2312" w:eastAsia="仿宋_GB2312" w:hAnsiTheme="majorEastAsia"/>
          <w:bCs/>
          <w:sz w:val="32"/>
          <w:szCs w:val="32"/>
        </w:rPr>
      </w:pPr>
    </w:p>
    <w:p w14:paraId="732F80E3">
      <w:pPr>
        <w:jc w:val="center"/>
        <w:outlineLvl w:val="0"/>
        <w:rPr>
          <w:rFonts w:hint="eastAsia" w:ascii="仿宋_GB2312" w:eastAsia="仿宋_GB2312" w:hAnsiTheme="majorEastAsia"/>
          <w:bCs/>
          <w:sz w:val="32"/>
          <w:szCs w:val="32"/>
        </w:rPr>
      </w:pPr>
    </w:p>
    <w:p w14:paraId="00708C77">
      <w:pPr>
        <w:jc w:val="center"/>
        <w:outlineLvl w:val="0"/>
        <w:rPr>
          <w:rFonts w:hint="eastAsia" w:ascii="仿宋_GB2312" w:eastAsia="仿宋_GB2312" w:hAnsiTheme="majorEastAsia"/>
          <w:bCs/>
          <w:sz w:val="32"/>
          <w:szCs w:val="32"/>
        </w:rPr>
      </w:pPr>
    </w:p>
    <w:p w14:paraId="78C9586A">
      <w:pPr>
        <w:jc w:val="center"/>
        <w:outlineLvl w:val="0"/>
        <w:rPr>
          <w:rFonts w:hint="eastAsia" w:ascii="仿宋_GB2312" w:eastAsia="仿宋_GB2312" w:hAnsiTheme="majorEastAsia"/>
          <w:bCs/>
          <w:sz w:val="32"/>
          <w:szCs w:val="32"/>
        </w:rPr>
      </w:pPr>
    </w:p>
    <w:p w14:paraId="5F51DAA3">
      <w:pPr>
        <w:jc w:val="center"/>
        <w:outlineLvl w:val="0"/>
        <w:rPr>
          <w:rFonts w:hint="eastAsia" w:ascii="仿宋_GB2312" w:eastAsia="仿宋_GB2312" w:hAnsiTheme="majorEastAsia"/>
          <w:bCs/>
          <w:sz w:val="32"/>
          <w:szCs w:val="32"/>
        </w:rPr>
      </w:pPr>
    </w:p>
    <w:p w14:paraId="623D7575">
      <w:pPr>
        <w:jc w:val="center"/>
        <w:outlineLvl w:val="0"/>
        <w:rPr>
          <w:rFonts w:hint="eastAsia" w:ascii="仿宋_GB2312" w:eastAsia="仿宋_GB2312" w:hAnsiTheme="majorEastAsia"/>
          <w:bCs/>
          <w:sz w:val="32"/>
          <w:szCs w:val="32"/>
        </w:rPr>
      </w:pPr>
    </w:p>
    <w:p w14:paraId="6ACFE5F7">
      <w:pPr>
        <w:jc w:val="center"/>
        <w:outlineLvl w:val="0"/>
        <w:rPr>
          <w:rFonts w:hint="eastAsia" w:ascii="仿宋_GB2312" w:eastAsia="仿宋_GB2312" w:hAnsiTheme="majorEastAsia"/>
          <w:bCs/>
          <w:sz w:val="32"/>
          <w:szCs w:val="32"/>
        </w:rPr>
      </w:pPr>
    </w:p>
    <w:p w14:paraId="44B6141D">
      <w:pPr>
        <w:jc w:val="center"/>
        <w:outlineLvl w:val="0"/>
        <w:rPr>
          <w:rFonts w:hint="eastAsia" w:ascii="仿宋_GB2312" w:eastAsia="仿宋_GB2312" w:hAnsiTheme="majorEastAsia"/>
          <w:bCs/>
          <w:sz w:val="32"/>
          <w:szCs w:val="32"/>
        </w:rPr>
      </w:pPr>
    </w:p>
    <w:p w14:paraId="182E7F38">
      <w:pPr>
        <w:jc w:val="center"/>
        <w:outlineLvl w:val="0"/>
        <w:rPr>
          <w:rFonts w:hint="eastAsia" w:ascii="仿宋_GB2312" w:eastAsia="仿宋_GB2312" w:hAnsiTheme="majorEastAsia"/>
          <w:bCs/>
          <w:sz w:val="32"/>
          <w:szCs w:val="32"/>
        </w:rPr>
      </w:pPr>
    </w:p>
    <w:p w14:paraId="4AD34349">
      <w:pPr>
        <w:jc w:val="center"/>
        <w:outlineLvl w:val="0"/>
        <w:rPr>
          <w:rFonts w:hint="eastAsia" w:ascii="仿宋_GB2312" w:eastAsia="仿宋_GB2312" w:hAnsiTheme="majorEastAsia"/>
          <w:bCs/>
          <w:sz w:val="32"/>
          <w:szCs w:val="32"/>
        </w:rPr>
      </w:pPr>
    </w:p>
    <w:p w14:paraId="25C92D59">
      <w:pPr>
        <w:jc w:val="center"/>
        <w:outlineLvl w:val="0"/>
        <w:rPr>
          <w:rFonts w:hint="eastAsia" w:ascii="仿宋_GB2312" w:eastAsia="仿宋_GB2312" w:hAnsiTheme="majorEastAsia"/>
          <w:bCs/>
          <w:sz w:val="32"/>
          <w:szCs w:val="32"/>
        </w:rPr>
      </w:pPr>
    </w:p>
    <w:p w14:paraId="31DD8367">
      <w:pPr>
        <w:jc w:val="center"/>
        <w:outlineLvl w:val="0"/>
        <w:rPr>
          <w:rFonts w:hint="eastAsia" w:ascii="仿宋_GB2312" w:eastAsia="仿宋_GB2312" w:hAnsiTheme="majorEastAsia"/>
          <w:bCs/>
          <w:sz w:val="32"/>
          <w:szCs w:val="32"/>
        </w:rPr>
      </w:pPr>
    </w:p>
    <w:p w14:paraId="1A06D89E">
      <w:pPr>
        <w:jc w:val="center"/>
        <w:outlineLvl w:val="0"/>
        <w:rPr>
          <w:rFonts w:hint="eastAsia" w:ascii="仿宋_GB2312" w:eastAsia="仿宋_GB2312" w:hAnsiTheme="majorEastAsia"/>
          <w:bCs/>
          <w:sz w:val="32"/>
          <w:szCs w:val="32"/>
        </w:rPr>
      </w:pPr>
    </w:p>
    <w:p w14:paraId="13B0E2D8">
      <w:pPr>
        <w:jc w:val="center"/>
        <w:outlineLvl w:val="0"/>
        <w:rPr>
          <w:rFonts w:hint="eastAsia" w:ascii="仿宋_GB2312" w:eastAsia="仿宋_GB2312" w:hAnsiTheme="majorEastAsia"/>
          <w:bCs/>
          <w:sz w:val="32"/>
          <w:szCs w:val="32"/>
        </w:rPr>
      </w:pPr>
    </w:p>
    <w:p w14:paraId="03FB29DA">
      <w:pPr>
        <w:jc w:val="center"/>
        <w:outlineLvl w:val="0"/>
        <w:rPr>
          <w:rFonts w:hint="eastAsia" w:ascii="仿宋_GB2312" w:eastAsia="仿宋_GB2312" w:hAnsiTheme="majorEastAsia"/>
          <w:bCs/>
          <w:sz w:val="32"/>
          <w:szCs w:val="32"/>
        </w:rPr>
      </w:pPr>
    </w:p>
    <w:p w14:paraId="55813835">
      <w:pPr>
        <w:jc w:val="center"/>
        <w:outlineLvl w:val="0"/>
        <w:rPr>
          <w:rFonts w:hint="eastAsia" w:ascii="仿宋_GB2312" w:eastAsia="仿宋_GB2312" w:hAnsiTheme="majorEastAsia"/>
          <w:bCs/>
          <w:sz w:val="32"/>
          <w:szCs w:val="32"/>
        </w:rPr>
      </w:pPr>
    </w:p>
    <w:p w14:paraId="595622F1">
      <w:pPr>
        <w:jc w:val="center"/>
        <w:outlineLvl w:val="0"/>
        <w:rPr>
          <w:rFonts w:hint="eastAsia" w:ascii="仿宋_GB2312" w:eastAsia="仿宋_GB2312" w:hAnsiTheme="majorEastAsia"/>
          <w:bCs/>
          <w:sz w:val="32"/>
          <w:szCs w:val="32"/>
        </w:rPr>
      </w:pPr>
    </w:p>
    <w:p w14:paraId="588761A6">
      <w:pPr>
        <w:jc w:val="center"/>
        <w:outlineLvl w:val="0"/>
        <w:rPr>
          <w:rFonts w:hint="eastAsia" w:ascii="仿宋_GB2312" w:eastAsia="仿宋_GB2312" w:hAnsiTheme="majorEastAsia"/>
          <w:bCs/>
          <w:sz w:val="32"/>
          <w:szCs w:val="32"/>
        </w:rPr>
      </w:pPr>
    </w:p>
    <w:p w14:paraId="5CB9FEEF">
      <w:pPr>
        <w:jc w:val="center"/>
        <w:outlineLvl w:val="0"/>
        <w:rPr>
          <w:rFonts w:hint="eastAsia" w:ascii="仿宋_GB2312" w:eastAsia="仿宋_GB2312" w:hAnsiTheme="majorEastAsia"/>
          <w:bCs/>
          <w:sz w:val="32"/>
          <w:szCs w:val="32"/>
        </w:rPr>
      </w:pPr>
    </w:p>
    <w:p w14:paraId="66760AA9">
      <w:pPr>
        <w:jc w:val="center"/>
        <w:outlineLvl w:val="0"/>
        <w:rPr>
          <w:rFonts w:hint="eastAsia" w:ascii="仿宋_GB2312" w:eastAsia="仿宋_GB2312" w:hAnsiTheme="majorEastAsia"/>
          <w:bCs/>
          <w:sz w:val="32"/>
          <w:szCs w:val="32"/>
        </w:rPr>
      </w:pPr>
    </w:p>
    <w:p w14:paraId="5983EE8D">
      <w:pPr>
        <w:jc w:val="center"/>
        <w:outlineLvl w:val="0"/>
        <w:rPr>
          <w:rFonts w:hint="eastAsia" w:ascii="仿宋_GB2312" w:eastAsia="仿宋_GB2312" w:hAnsiTheme="majorEastAsia"/>
          <w:bCs/>
          <w:sz w:val="32"/>
          <w:szCs w:val="32"/>
        </w:rPr>
      </w:pPr>
    </w:p>
    <w:p w14:paraId="10B61C88">
      <w:pPr>
        <w:widowControl/>
        <w:jc w:val="both"/>
        <w:rPr>
          <w:rFonts w:ascii="Times New Roman" w:hAnsi="Times New Roman" w:eastAsia="仿宋" w:cs="仿宋"/>
          <w:b/>
          <w:bCs/>
          <w:sz w:val="28"/>
          <w:szCs w:val="28"/>
        </w:rPr>
      </w:pPr>
    </w:p>
    <w:p w14:paraId="02EA0F18">
      <w:pPr>
        <w:pStyle w:val="2"/>
      </w:pPr>
    </w:p>
    <w:p w14:paraId="35714AEC">
      <w:pPr>
        <w:widowControl/>
        <w:jc w:val="center"/>
        <w:rPr>
          <w:rFonts w:ascii="Times New Roman" w:hAnsi="Times New Roman" w:eastAsia="仿宋" w:cs="仿宋"/>
          <w:b/>
          <w:bCs/>
          <w:sz w:val="28"/>
          <w:szCs w:val="28"/>
        </w:rPr>
      </w:pPr>
      <w:r>
        <w:rPr>
          <w:rFonts w:hint="eastAsia" w:ascii="Times New Roman" w:hAnsi="Times New Roman" w:eastAsia="仿宋" w:cs="仿宋"/>
          <w:b/>
          <w:bCs/>
          <w:sz w:val="28"/>
          <w:szCs w:val="28"/>
        </w:rPr>
        <w:t>第一部分投标人须知/PART 1: Notice for the bidders</w:t>
      </w:r>
    </w:p>
    <w:p w14:paraId="56541E71">
      <w:pPr>
        <w:widowControl/>
        <w:jc w:val="center"/>
        <w:rPr>
          <w:rFonts w:ascii="Times New Roman" w:hAnsi="Times New Roman" w:eastAsia="仿宋" w:cs="仿宋"/>
          <w:b/>
          <w:bCs/>
          <w:sz w:val="28"/>
          <w:szCs w:val="28"/>
        </w:rPr>
      </w:pPr>
    </w:p>
    <w:p w14:paraId="7420C5AA">
      <w:pPr>
        <w:pStyle w:val="183"/>
        <w:keepNext w:val="0"/>
        <w:keepLines w:val="0"/>
        <w:spacing w:line="240" w:lineRule="exact"/>
        <w:jc w:val="left"/>
        <w:rPr>
          <w:rFonts w:hint="eastAsia" w:ascii="仿宋_GB2312" w:eastAsia="仿宋_GB2312" w:hAnsiTheme="majorEastAsia"/>
          <w:b/>
          <w:bCs/>
          <w:sz w:val="28"/>
          <w:szCs w:val="28"/>
        </w:rPr>
      </w:pPr>
      <w:r>
        <w:rPr>
          <w:rFonts w:hint="eastAsia" w:eastAsia="仿宋" w:cs="仿宋"/>
          <w:bCs/>
          <w:sz w:val="21"/>
          <w:szCs w:val="21"/>
        </w:rPr>
        <w:t>投标人须知前附表/ Tenderer notice the table before：</w:t>
      </w:r>
    </w:p>
    <w:tbl>
      <w:tblPr>
        <w:tblStyle w:val="35"/>
        <w:tblpPr w:leftFromText="180" w:rightFromText="180" w:vertAnchor="text" w:horzAnchor="margin" w:tblpX="-662" w:tblpY="241"/>
        <w:tblW w:w="10150" w:type="dxa"/>
        <w:tblInd w:w="0" w:type="dxa"/>
        <w:tblLayout w:type="fixed"/>
        <w:tblCellMar>
          <w:top w:w="0" w:type="dxa"/>
          <w:left w:w="108" w:type="dxa"/>
          <w:bottom w:w="0" w:type="dxa"/>
          <w:right w:w="108" w:type="dxa"/>
        </w:tblCellMar>
      </w:tblPr>
      <w:tblGrid>
        <w:gridCol w:w="740"/>
        <w:gridCol w:w="2345"/>
        <w:gridCol w:w="7065"/>
      </w:tblGrid>
      <w:tr w14:paraId="53773A34">
        <w:tblPrEx>
          <w:tblCellMar>
            <w:top w:w="0" w:type="dxa"/>
            <w:left w:w="108" w:type="dxa"/>
            <w:bottom w:w="0" w:type="dxa"/>
            <w:right w:w="108" w:type="dxa"/>
          </w:tblCellMar>
        </w:tblPrEx>
        <w:tc>
          <w:tcPr>
            <w:tcW w:w="740" w:type="dxa"/>
            <w:tcBorders>
              <w:top w:val="single" w:color="auto" w:sz="4" w:space="0"/>
              <w:left w:val="single" w:color="auto" w:sz="4" w:space="0"/>
              <w:bottom w:val="single" w:color="auto" w:sz="4" w:space="0"/>
              <w:right w:val="single" w:color="auto" w:sz="4" w:space="0"/>
            </w:tcBorders>
            <w:vAlign w:val="center"/>
          </w:tcPr>
          <w:p w14:paraId="284C0B30">
            <w:pPr>
              <w:pStyle w:val="183"/>
              <w:keepNext w:val="0"/>
              <w:keepLines w:val="0"/>
              <w:spacing w:line="240" w:lineRule="exact"/>
              <w:jc w:val="center"/>
              <w:rPr>
                <w:rFonts w:hint="eastAsia" w:ascii="仿宋_GB2312" w:eastAsia="仿宋_GB2312" w:cs="宋体" w:hAnsiTheme="minorEastAsia"/>
                <w:sz w:val="21"/>
                <w:szCs w:val="21"/>
              </w:rPr>
            </w:pPr>
            <w:bookmarkStart w:id="1" w:name="_Toc287545429"/>
            <w:bookmarkStart w:id="2" w:name="_Toc238797549"/>
            <w:bookmarkStart w:id="3" w:name="_Toc152045528"/>
            <w:bookmarkStart w:id="4" w:name="_Toc144974496"/>
            <w:bookmarkStart w:id="5" w:name="_Toc152042304"/>
            <w:bookmarkStart w:id="6" w:name="_Toc238552194"/>
            <w:r>
              <w:rPr>
                <w:rFonts w:hint="eastAsia" w:eastAsia="仿宋" w:cs="仿宋"/>
                <w:bCs/>
                <w:sz w:val="21"/>
                <w:szCs w:val="21"/>
              </w:rPr>
              <w:t>序号</w:t>
            </w:r>
            <w:r>
              <w:rPr>
                <w:rFonts w:hint="eastAsia" w:eastAsia="仿宋" w:cs="仿宋"/>
                <w:bCs/>
                <w:kern w:val="0"/>
                <w:sz w:val="21"/>
                <w:szCs w:val="21"/>
              </w:rPr>
              <w:t>NO.</w:t>
            </w:r>
          </w:p>
        </w:tc>
        <w:tc>
          <w:tcPr>
            <w:tcW w:w="2345" w:type="dxa"/>
            <w:tcBorders>
              <w:top w:val="single" w:color="auto" w:sz="4" w:space="0"/>
              <w:left w:val="single" w:color="auto" w:sz="4" w:space="0"/>
              <w:bottom w:val="single" w:color="auto" w:sz="4" w:space="0"/>
              <w:right w:val="single" w:color="auto" w:sz="4" w:space="0"/>
            </w:tcBorders>
            <w:vAlign w:val="center"/>
          </w:tcPr>
          <w:p w14:paraId="0855F0CE">
            <w:pPr>
              <w:pStyle w:val="183"/>
              <w:keepNext w:val="0"/>
              <w:keepLines w:val="0"/>
              <w:spacing w:line="240" w:lineRule="exact"/>
              <w:jc w:val="center"/>
              <w:rPr>
                <w:rFonts w:eastAsia="仿宋" w:cs="仿宋"/>
                <w:bCs/>
                <w:sz w:val="21"/>
                <w:szCs w:val="21"/>
              </w:rPr>
            </w:pPr>
            <w:r>
              <w:rPr>
                <w:rFonts w:hint="eastAsia" w:eastAsia="仿宋" w:cs="仿宋"/>
                <w:bCs/>
                <w:sz w:val="21"/>
                <w:szCs w:val="21"/>
              </w:rPr>
              <w:t>条款名称</w:t>
            </w:r>
          </w:p>
          <w:p w14:paraId="6403C36F">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bCs/>
                <w:kern w:val="0"/>
                <w:sz w:val="21"/>
                <w:szCs w:val="21"/>
              </w:rPr>
              <w:t>Clause name</w:t>
            </w:r>
          </w:p>
        </w:tc>
        <w:tc>
          <w:tcPr>
            <w:tcW w:w="7065" w:type="dxa"/>
            <w:tcBorders>
              <w:top w:val="single" w:color="auto" w:sz="4" w:space="0"/>
              <w:left w:val="single" w:color="auto" w:sz="4" w:space="0"/>
              <w:bottom w:val="single" w:color="auto" w:sz="4" w:space="0"/>
              <w:right w:val="single" w:color="auto" w:sz="4" w:space="0"/>
            </w:tcBorders>
            <w:vAlign w:val="center"/>
          </w:tcPr>
          <w:p w14:paraId="7F6D66CA">
            <w:pPr>
              <w:pStyle w:val="183"/>
              <w:keepNext w:val="0"/>
              <w:keepLines w:val="0"/>
              <w:spacing w:line="240" w:lineRule="exact"/>
              <w:jc w:val="center"/>
              <w:rPr>
                <w:rFonts w:eastAsia="仿宋" w:cs="仿宋"/>
                <w:bCs/>
                <w:sz w:val="21"/>
                <w:szCs w:val="21"/>
              </w:rPr>
            </w:pPr>
            <w:r>
              <w:rPr>
                <w:rFonts w:hint="eastAsia" w:eastAsia="仿宋" w:cs="仿宋"/>
                <w:bCs/>
                <w:sz w:val="21"/>
                <w:szCs w:val="21"/>
              </w:rPr>
              <w:t>编  列  内  容</w:t>
            </w:r>
          </w:p>
          <w:p w14:paraId="230D620C">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bCs/>
                <w:sz w:val="21"/>
                <w:szCs w:val="21"/>
              </w:rPr>
              <w:t>Content</w:t>
            </w:r>
          </w:p>
        </w:tc>
      </w:tr>
      <w:tr w14:paraId="3EA4B0DF">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2000C08C">
            <w:pPr>
              <w:pStyle w:val="183"/>
              <w:keepNext w:val="0"/>
              <w:keepLines w:val="0"/>
              <w:spacing w:line="240" w:lineRule="exact"/>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eastAsia="仿宋" w:cs="仿宋"/>
                <w:bCs/>
                <w:sz w:val="21"/>
                <w:szCs w:val="21"/>
              </w:rPr>
              <w:t>1</w:t>
            </w:r>
          </w:p>
        </w:tc>
        <w:tc>
          <w:tcPr>
            <w:tcW w:w="2345" w:type="dxa"/>
            <w:tcBorders>
              <w:top w:val="single" w:color="auto" w:sz="4" w:space="0"/>
              <w:left w:val="single" w:color="auto" w:sz="4" w:space="0"/>
              <w:bottom w:val="single" w:color="auto" w:sz="4" w:space="0"/>
              <w:right w:val="single" w:color="auto" w:sz="4" w:space="0"/>
            </w:tcBorders>
            <w:vAlign w:val="center"/>
          </w:tcPr>
          <w:p w14:paraId="67D9445F">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bCs/>
                <w:sz w:val="21"/>
                <w:szCs w:val="21"/>
              </w:rPr>
              <w:t>招标种类及数量</w:t>
            </w:r>
            <w:r>
              <w:rPr>
                <w:rFonts w:eastAsia="仿宋" w:cs="仿宋"/>
                <w:bCs/>
                <w:sz w:val="21"/>
                <w:szCs w:val="21"/>
              </w:rPr>
              <w:t xml:space="preserve">     </w:t>
            </w:r>
            <w:r>
              <w:rPr>
                <w:rFonts w:hint="eastAsia" w:eastAsia="仿宋" w:cs="仿宋"/>
                <w:bCs/>
                <w:sz w:val="21"/>
                <w:szCs w:val="21"/>
              </w:rPr>
              <w:t>Tender type and quantity</w:t>
            </w:r>
          </w:p>
        </w:tc>
        <w:tc>
          <w:tcPr>
            <w:tcW w:w="7065" w:type="dxa"/>
            <w:tcBorders>
              <w:top w:val="single" w:color="auto" w:sz="4" w:space="0"/>
              <w:left w:val="single" w:color="auto" w:sz="4" w:space="0"/>
              <w:bottom w:val="single" w:color="auto" w:sz="4" w:space="0"/>
              <w:right w:val="single" w:color="auto" w:sz="4" w:space="0"/>
            </w:tcBorders>
            <w:vAlign w:val="center"/>
          </w:tcPr>
          <w:p w14:paraId="1520EFD1">
            <w:pPr>
              <w:pStyle w:val="183"/>
              <w:keepNext w:val="0"/>
              <w:keepLines w:val="0"/>
              <w:spacing w:line="240" w:lineRule="exact"/>
              <w:jc w:val="left"/>
              <w:rPr>
                <w:rFonts w:eastAsia="仿宋" w:cs="仿宋"/>
                <w:bCs/>
                <w:sz w:val="21"/>
                <w:szCs w:val="21"/>
              </w:rPr>
            </w:pPr>
            <w:r>
              <w:rPr>
                <w:rFonts w:hint="eastAsia" w:ascii="仿宋_GB2312" w:eastAsia="仿宋_GB2312" w:cs="宋体" w:hAnsiTheme="minorEastAsia"/>
                <w:sz w:val="21"/>
                <w:szCs w:val="21"/>
              </w:rPr>
              <w:t>详见</w:t>
            </w:r>
            <w:r>
              <w:rPr>
                <w:rFonts w:hint="eastAsia" w:eastAsia="仿宋" w:cs="仿宋"/>
                <w:bCs/>
                <w:sz w:val="21"/>
                <w:szCs w:val="21"/>
              </w:rPr>
              <w:t>总则4.1</w:t>
            </w:r>
          </w:p>
          <w:p w14:paraId="2B9CEFB5">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bCs/>
                <w:sz w:val="21"/>
                <w:szCs w:val="21"/>
              </w:rPr>
              <w:t>See General Principles 4.1 for details</w:t>
            </w:r>
          </w:p>
        </w:tc>
      </w:tr>
      <w:tr w14:paraId="6CA25937">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4F2224BE">
            <w:pPr>
              <w:pStyle w:val="183"/>
              <w:keepNext w:val="0"/>
              <w:keepLines w:val="0"/>
              <w:spacing w:line="240" w:lineRule="exact"/>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eastAsia="仿宋" w:cs="仿宋"/>
                <w:bCs/>
                <w:sz w:val="21"/>
                <w:szCs w:val="21"/>
              </w:rPr>
              <w:t>2</w:t>
            </w:r>
          </w:p>
        </w:tc>
        <w:tc>
          <w:tcPr>
            <w:tcW w:w="2345" w:type="dxa"/>
            <w:tcBorders>
              <w:top w:val="single" w:color="auto" w:sz="4" w:space="0"/>
              <w:left w:val="single" w:color="auto" w:sz="4" w:space="0"/>
              <w:bottom w:val="single" w:color="auto" w:sz="4" w:space="0"/>
              <w:right w:val="single" w:color="auto" w:sz="4" w:space="0"/>
            </w:tcBorders>
            <w:vAlign w:val="center"/>
          </w:tcPr>
          <w:p w14:paraId="6BE85CAB">
            <w:pPr>
              <w:pStyle w:val="183"/>
              <w:keepNext w:val="0"/>
              <w:keepLines w:val="0"/>
              <w:spacing w:line="240" w:lineRule="exact"/>
              <w:jc w:val="center"/>
              <w:rPr>
                <w:rFonts w:eastAsia="仿宋" w:cs="仿宋"/>
                <w:bCs/>
                <w:sz w:val="21"/>
                <w:szCs w:val="21"/>
              </w:rPr>
            </w:pPr>
            <w:r>
              <w:rPr>
                <w:rFonts w:hint="eastAsia" w:eastAsia="仿宋" w:cs="仿宋"/>
                <w:bCs/>
                <w:sz w:val="21"/>
                <w:szCs w:val="21"/>
              </w:rPr>
              <w:t>招标内容</w:t>
            </w:r>
          </w:p>
          <w:p w14:paraId="4C380F8B">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bCs/>
                <w:sz w:val="21"/>
                <w:szCs w:val="21"/>
              </w:rPr>
              <w:t>Bidding content</w:t>
            </w:r>
          </w:p>
        </w:tc>
        <w:tc>
          <w:tcPr>
            <w:tcW w:w="7065" w:type="dxa"/>
            <w:tcBorders>
              <w:top w:val="single" w:color="auto" w:sz="4" w:space="0"/>
              <w:left w:val="single" w:color="auto" w:sz="4" w:space="0"/>
              <w:bottom w:val="single" w:color="auto" w:sz="4" w:space="0"/>
              <w:right w:val="single" w:color="auto" w:sz="4" w:space="0"/>
            </w:tcBorders>
            <w:vAlign w:val="center"/>
          </w:tcPr>
          <w:p w14:paraId="57E81B9D">
            <w:pPr>
              <w:pStyle w:val="183"/>
              <w:keepNext w:val="0"/>
              <w:keepLines w:val="0"/>
              <w:spacing w:line="240" w:lineRule="exact"/>
              <w:jc w:val="left"/>
              <w:rPr>
                <w:rFonts w:hint="eastAsia" w:eastAsia="仿宋" w:cs="仿宋"/>
                <w:bCs/>
                <w:sz w:val="21"/>
                <w:szCs w:val="21"/>
                <w:lang w:val="en-US" w:eastAsia="zh-CN"/>
              </w:rPr>
            </w:pPr>
            <w:r>
              <w:rPr>
                <w:rFonts w:hint="eastAsia" w:ascii="仿宋_GB2312" w:eastAsia="仿宋_GB2312" w:cs="宋体" w:hAnsiTheme="minorEastAsia"/>
                <w:sz w:val="21"/>
                <w:szCs w:val="21"/>
              </w:rPr>
              <w:t>招</w:t>
            </w:r>
            <w:r>
              <w:rPr>
                <w:rFonts w:hint="eastAsia" w:eastAsia="仿宋" w:cs="仿宋"/>
                <w:color w:val="000000" w:themeColor="text1"/>
                <w:sz w:val="21"/>
                <w:szCs w:val="21"/>
                <w14:textFill>
                  <w14:solidFill>
                    <w14:schemeClr w14:val="tx1"/>
                  </w14:solidFill>
                </w14:textFill>
              </w:rPr>
              <w:t>标内容：</w:t>
            </w:r>
            <w:r>
              <w:rPr>
                <w:rFonts w:hint="eastAsia" w:eastAsia="仿宋" w:cs="仿宋"/>
                <w:color w:val="000000" w:themeColor="text1"/>
                <w:sz w:val="21"/>
                <w:szCs w:val="21"/>
                <w:lang w:val="en-US" w:eastAsia="zh-CN"/>
                <w14:textFill>
                  <w14:solidFill>
                    <w14:schemeClr w14:val="tx1"/>
                  </w14:solidFill>
                </w14:textFill>
              </w:rPr>
              <w:t>包件1：</w:t>
            </w:r>
            <w:r>
              <w:rPr>
                <w:rFonts w:hint="eastAsia" w:eastAsia="仿宋" w:cs="仿宋"/>
                <w:bCs/>
                <w:sz w:val="21"/>
                <w:szCs w:val="21"/>
              </w:rPr>
              <w:t>钢结构、吊索及吊索配套锚具等材料运输及</w:t>
            </w:r>
            <w:r>
              <w:rPr>
                <w:rFonts w:hint="eastAsia" w:eastAsia="仿宋" w:cs="仿宋"/>
                <w:bCs/>
                <w:sz w:val="21"/>
                <w:szCs w:val="21"/>
                <w:lang w:val="en-US" w:eastAsia="zh-CN"/>
              </w:rPr>
              <w:t>报关、</w:t>
            </w:r>
            <w:r>
              <w:rPr>
                <w:rFonts w:hint="eastAsia" w:eastAsia="仿宋" w:cs="仿宋"/>
                <w:bCs/>
                <w:sz w:val="21"/>
                <w:szCs w:val="21"/>
              </w:rPr>
              <w:t>清关代理</w:t>
            </w:r>
            <w:r>
              <w:rPr>
                <w:rFonts w:hint="eastAsia" w:eastAsia="仿宋" w:cs="仿宋"/>
                <w:bCs/>
                <w:sz w:val="21"/>
                <w:szCs w:val="21"/>
                <w:lang w:val="en-US" w:eastAsia="zh-CN"/>
              </w:rPr>
              <w:t>服务</w:t>
            </w:r>
            <w:r>
              <w:rPr>
                <w:rFonts w:hint="eastAsia" w:eastAsia="仿宋" w:cs="仿宋"/>
                <w:bCs/>
                <w:sz w:val="21"/>
                <w:szCs w:val="21"/>
              </w:rPr>
              <w:t>（B段+C段）</w:t>
            </w:r>
            <w:r>
              <w:rPr>
                <w:rFonts w:hint="eastAsia" w:eastAsia="仿宋" w:cs="仿宋"/>
                <w:bCs/>
                <w:sz w:val="21"/>
                <w:szCs w:val="21"/>
                <w:lang w:val="en-US" w:eastAsia="zh-CN"/>
              </w:rPr>
              <w:t>运输至招标方指定地点；包件2：桥梁支座菲律宾段清关、运输服务</w:t>
            </w:r>
          </w:p>
          <w:p w14:paraId="110B93E1">
            <w:pPr>
              <w:pStyle w:val="183"/>
              <w:keepNext w:val="0"/>
              <w:keepLines w:val="0"/>
              <w:spacing w:line="240" w:lineRule="exact"/>
              <w:rPr>
                <w:rFonts w:hint="default" w:eastAsia="仿宋" w:cs="仿宋"/>
                <w:bCs/>
                <w:sz w:val="21"/>
                <w:szCs w:val="21"/>
                <w:lang w:val="en-US" w:eastAsia="zh-CN"/>
              </w:rPr>
            </w:pPr>
            <w:r>
              <w:rPr>
                <w:rFonts w:hint="eastAsia" w:eastAsia="仿宋" w:cs="仿宋"/>
                <w:bCs/>
                <w:sz w:val="21"/>
                <w:szCs w:val="21"/>
              </w:rPr>
              <w:t>Tender Scope: Package 1: Transportation and customs clearance agency services for steel structures, slings, and sling anchorages (Sections B and C) to the location designated by the tenderer; Package 2: Customs clearance and transportation services for bridge bearings in the Philippines.</w:t>
            </w:r>
          </w:p>
          <w:p w14:paraId="13AD9DB9">
            <w:pPr>
              <w:pStyle w:val="183"/>
              <w:keepNext w:val="0"/>
              <w:keepLines w:val="0"/>
              <w:spacing w:line="240" w:lineRule="exact"/>
              <w:jc w:val="left"/>
              <w:rPr>
                <w:rFonts w:eastAsia="仿宋" w:cs="仿宋"/>
                <w:color w:val="000000" w:themeColor="text1"/>
                <w:sz w:val="21"/>
                <w:szCs w:val="21"/>
                <w14:textFill>
                  <w14:solidFill>
                    <w14:schemeClr w14:val="tx1"/>
                  </w14:solidFill>
                </w14:textFill>
              </w:rPr>
            </w:pPr>
            <w:r>
              <w:rPr>
                <w:rFonts w:hint="eastAsia" w:eastAsia="仿宋" w:cs="仿宋"/>
                <w:color w:val="000000" w:themeColor="text1"/>
                <w:sz w:val="21"/>
                <w:szCs w:val="21"/>
                <w14:textFill>
                  <w14:solidFill>
                    <w14:schemeClr w14:val="tx1"/>
                  </w14:solidFill>
                </w14:textFill>
              </w:rPr>
              <w:t>计划开始发运时间202</w:t>
            </w:r>
            <w:r>
              <w:rPr>
                <w:rFonts w:hint="eastAsia" w:eastAsia="仿宋" w:cs="仿宋"/>
                <w:color w:val="000000" w:themeColor="text1"/>
                <w:sz w:val="21"/>
                <w:szCs w:val="21"/>
                <w:lang w:val="en-US" w:eastAsia="zh-CN"/>
                <w14:textFill>
                  <w14:solidFill>
                    <w14:schemeClr w14:val="tx1"/>
                  </w14:solidFill>
                </w14:textFill>
              </w:rPr>
              <w:t>6</w:t>
            </w:r>
            <w:r>
              <w:rPr>
                <w:rFonts w:hint="eastAsia" w:eastAsia="仿宋" w:cs="仿宋"/>
                <w:color w:val="000000" w:themeColor="text1"/>
                <w:sz w:val="21"/>
                <w:szCs w:val="21"/>
                <w14:textFill>
                  <w14:solidFill>
                    <w14:schemeClr w14:val="tx1"/>
                  </w14:solidFill>
                </w14:textFill>
              </w:rPr>
              <w:t>年</w:t>
            </w:r>
            <w:r>
              <w:rPr>
                <w:rFonts w:hint="eastAsia" w:eastAsia="仿宋" w:cs="仿宋"/>
                <w:color w:val="000000" w:themeColor="text1"/>
                <w:sz w:val="21"/>
                <w:szCs w:val="21"/>
                <w:lang w:val="en-US" w:eastAsia="zh-CN"/>
                <w14:textFill>
                  <w14:solidFill>
                    <w14:schemeClr w14:val="tx1"/>
                  </w14:solidFill>
                </w14:textFill>
              </w:rPr>
              <w:t>4</w:t>
            </w:r>
            <w:r>
              <w:rPr>
                <w:rFonts w:hint="eastAsia" w:eastAsia="仿宋" w:cs="仿宋"/>
                <w:color w:val="000000" w:themeColor="text1"/>
                <w:sz w:val="21"/>
                <w:szCs w:val="21"/>
                <w14:textFill>
                  <w14:solidFill>
                    <w14:schemeClr w14:val="tx1"/>
                  </w14:solidFill>
                </w14:textFill>
              </w:rPr>
              <w:t>月</w:t>
            </w:r>
            <w:r>
              <w:rPr>
                <w:rFonts w:hint="eastAsia" w:eastAsia="仿宋" w:cs="仿宋"/>
                <w:color w:val="000000" w:themeColor="text1"/>
                <w:sz w:val="21"/>
                <w:szCs w:val="21"/>
                <w:lang w:eastAsia="zh-CN"/>
                <w14:textFill>
                  <w14:solidFill>
                    <w14:schemeClr w14:val="tx1"/>
                  </w14:solidFill>
                </w14:textFill>
              </w:rPr>
              <w:t>—</w:t>
            </w:r>
            <w:r>
              <w:rPr>
                <w:rFonts w:hint="eastAsia" w:eastAsia="仿宋" w:cs="仿宋"/>
                <w:color w:val="000000" w:themeColor="text1"/>
                <w:sz w:val="21"/>
                <w:szCs w:val="21"/>
                <w14:textFill>
                  <w14:solidFill>
                    <w14:schemeClr w14:val="tx1"/>
                  </w14:solidFill>
                </w14:textFill>
              </w:rPr>
              <w:t>2026年</w:t>
            </w:r>
            <w:r>
              <w:rPr>
                <w:rFonts w:hint="eastAsia" w:eastAsia="仿宋" w:cs="仿宋"/>
                <w:color w:val="000000" w:themeColor="text1"/>
                <w:sz w:val="21"/>
                <w:szCs w:val="21"/>
                <w:lang w:val="en-US" w:eastAsia="zh-CN"/>
                <w14:textFill>
                  <w14:solidFill>
                    <w14:schemeClr w14:val="tx1"/>
                  </w14:solidFill>
                </w14:textFill>
              </w:rPr>
              <w:t>10</w:t>
            </w:r>
            <w:r>
              <w:rPr>
                <w:rFonts w:hint="eastAsia" w:eastAsia="仿宋" w:cs="仿宋"/>
                <w:color w:val="000000" w:themeColor="text1"/>
                <w:sz w:val="21"/>
                <w:szCs w:val="21"/>
                <w14:textFill>
                  <w14:solidFill>
                    <w14:schemeClr w14:val="tx1"/>
                  </w14:solidFill>
                </w14:textFill>
              </w:rPr>
              <w:t>月，按施工计划分批发运</w:t>
            </w:r>
          </w:p>
          <w:p w14:paraId="6FB778CE">
            <w:pPr>
              <w:pStyle w:val="15"/>
              <w:outlineLvl w:val="1"/>
              <w:rPr>
                <w:rFonts w:asci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b w:val="0"/>
                <w:bCs/>
                <w:color w:val="auto"/>
                <w:kern w:val="2"/>
                <w:sz w:val="21"/>
                <w:szCs w:val="21"/>
                <w:lang w:val="en-US" w:eastAsia="zh-CN" w:bidi="ar-SA"/>
              </w:rPr>
              <w:t>The planned shipping start time is from April 2026 to October 2026, with shipments to be made in batches according to the construction plan.</w:t>
            </w:r>
          </w:p>
        </w:tc>
      </w:tr>
      <w:tr w14:paraId="31DA6B2B">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2B457FDA">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3</w:t>
            </w:r>
          </w:p>
        </w:tc>
        <w:tc>
          <w:tcPr>
            <w:tcW w:w="2345" w:type="dxa"/>
            <w:tcBorders>
              <w:top w:val="single" w:color="auto" w:sz="4" w:space="0"/>
              <w:left w:val="single" w:color="auto" w:sz="4" w:space="0"/>
              <w:bottom w:val="single" w:color="auto" w:sz="4" w:space="0"/>
              <w:right w:val="single" w:color="auto" w:sz="4" w:space="0"/>
            </w:tcBorders>
            <w:vAlign w:val="center"/>
          </w:tcPr>
          <w:p w14:paraId="15DD5981">
            <w:pPr>
              <w:pStyle w:val="183"/>
              <w:keepNext w:val="0"/>
              <w:keepLines w:val="0"/>
              <w:spacing w:line="240" w:lineRule="exact"/>
              <w:jc w:val="center"/>
              <w:rPr>
                <w:rFonts w:eastAsia="仿宋" w:cs="仿宋"/>
                <w:bCs/>
                <w:sz w:val="21"/>
                <w:szCs w:val="21"/>
              </w:rPr>
            </w:pPr>
            <w:r>
              <w:rPr>
                <w:rFonts w:hint="eastAsia" w:eastAsia="仿宋" w:cs="仿宋"/>
                <w:bCs/>
                <w:sz w:val="21"/>
                <w:szCs w:val="21"/>
              </w:rPr>
              <w:t>投标人应具备承担本招标物资</w:t>
            </w:r>
            <w:r>
              <w:rPr>
                <w:rFonts w:eastAsia="仿宋" w:cs="仿宋"/>
                <w:bCs/>
                <w:sz w:val="21"/>
                <w:szCs w:val="21"/>
              </w:rPr>
              <w:t>运输、清关</w:t>
            </w:r>
            <w:r>
              <w:rPr>
                <w:rFonts w:hint="eastAsia" w:eastAsia="仿宋" w:cs="仿宋"/>
                <w:bCs/>
                <w:sz w:val="21"/>
                <w:szCs w:val="21"/>
              </w:rPr>
              <w:t>、报关能力</w:t>
            </w:r>
          </w:p>
          <w:p w14:paraId="2446A530">
            <w:pPr>
              <w:pStyle w:val="183"/>
              <w:keepNext w:val="0"/>
              <w:keepLines w:val="0"/>
              <w:spacing w:line="240" w:lineRule="exact"/>
              <w:jc w:val="center"/>
              <w:rPr>
                <w:rFonts w:eastAsia="仿宋" w:cs="仿宋"/>
                <w:bCs/>
                <w:sz w:val="21"/>
                <w:szCs w:val="21"/>
              </w:rPr>
            </w:pPr>
            <w:r>
              <w:rPr>
                <w:rFonts w:hint="eastAsia" w:eastAsia="仿宋" w:cs="仿宋"/>
                <w:bCs/>
                <w:sz w:val="21"/>
                <w:szCs w:val="21"/>
              </w:rPr>
              <w:t>The bidder should be able to undertake the transportation, customs clearance and declaration of the materials for this bidding.</w:t>
            </w:r>
          </w:p>
          <w:p w14:paraId="453BF7DB">
            <w:pPr>
              <w:pStyle w:val="183"/>
              <w:keepNext w:val="0"/>
              <w:keepLines w:val="0"/>
              <w:spacing w:line="240" w:lineRule="exact"/>
              <w:jc w:val="center"/>
              <w:rPr>
                <w:rFonts w:hint="eastAsia" w:ascii="仿宋_GB2312" w:eastAsia="仿宋_GB2312" w:cs="宋体" w:hAnsiTheme="minorEastAsia"/>
                <w:sz w:val="21"/>
                <w:szCs w:val="21"/>
              </w:rPr>
            </w:pPr>
          </w:p>
        </w:tc>
        <w:tc>
          <w:tcPr>
            <w:tcW w:w="7065" w:type="dxa"/>
            <w:tcBorders>
              <w:top w:val="single" w:color="auto" w:sz="4" w:space="0"/>
              <w:left w:val="single" w:color="auto" w:sz="4" w:space="0"/>
              <w:bottom w:val="single" w:color="auto" w:sz="4" w:space="0"/>
              <w:right w:val="single" w:color="auto" w:sz="4" w:space="0"/>
            </w:tcBorders>
            <w:vAlign w:val="center"/>
          </w:tcPr>
          <w:p w14:paraId="28A06919">
            <w:pPr>
              <w:pStyle w:val="183"/>
              <w:keepNext w:val="0"/>
              <w:keepLines w:val="0"/>
              <w:spacing w:line="240" w:lineRule="exact"/>
              <w:rPr>
                <w:rFonts w:eastAsia="仿宋" w:cs="仿宋"/>
                <w:bCs/>
                <w:sz w:val="21"/>
                <w:szCs w:val="21"/>
              </w:rPr>
            </w:pPr>
            <w:r>
              <w:rPr>
                <w:rFonts w:hint="eastAsia" w:eastAsia="仿宋" w:cs="仿宋"/>
                <w:bCs/>
                <w:sz w:val="21"/>
                <w:szCs w:val="21"/>
              </w:rPr>
              <w:t>营业范围要求：在</w:t>
            </w:r>
            <w:r>
              <w:rPr>
                <w:rFonts w:hint="eastAsia" w:eastAsia="仿宋" w:cs="仿宋"/>
                <w:bCs/>
                <w:sz w:val="21"/>
                <w:szCs w:val="21"/>
                <w:lang w:val="en-US" w:eastAsia="zh-CN"/>
              </w:rPr>
              <w:t>中华人民共和国或</w:t>
            </w:r>
            <w:r>
              <w:rPr>
                <w:rFonts w:hint="eastAsia" w:eastAsia="仿宋" w:cs="仿宋"/>
                <w:bCs/>
                <w:sz w:val="21"/>
                <w:szCs w:val="21"/>
              </w:rPr>
              <w:t>菲律宾境内合法注册并具有跨国报关及运输能力的物流服务商；</w:t>
            </w:r>
          </w:p>
          <w:p w14:paraId="39776826">
            <w:pPr>
              <w:pStyle w:val="183"/>
              <w:keepNext w:val="0"/>
              <w:keepLines w:val="0"/>
              <w:spacing w:line="240" w:lineRule="exact"/>
              <w:rPr>
                <w:rFonts w:hint="eastAsia" w:eastAsia="仿宋" w:cs="仿宋"/>
                <w:bCs/>
                <w:sz w:val="21"/>
                <w:szCs w:val="21"/>
              </w:rPr>
            </w:pPr>
            <w:r>
              <w:rPr>
                <w:rFonts w:hint="eastAsia" w:eastAsia="仿宋" w:cs="仿宋"/>
                <w:bCs/>
                <w:sz w:val="21"/>
                <w:szCs w:val="21"/>
              </w:rPr>
              <w:t>Business scope requirements: A logistics service provider that is legally registered in the People's Republic of China or the Philippines and has cross-border customs clearance and transportation capabilities;</w:t>
            </w:r>
          </w:p>
          <w:p w14:paraId="6A639457">
            <w:pPr>
              <w:pStyle w:val="183"/>
              <w:keepNext w:val="0"/>
              <w:keepLines w:val="0"/>
              <w:spacing w:line="240" w:lineRule="exact"/>
              <w:rPr>
                <w:rFonts w:eastAsia="仿宋" w:cs="仿宋"/>
                <w:bCs/>
                <w:sz w:val="21"/>
                <w:szCs w:val="21"/>
                <w:u w:val="single"/>
              </w:rPr>
            </w:pPr>
            <w:r>
              <w:rPr>
                <w:rFonts w:hint="eastAsia" w:eastAsia="仿宋" w:cs="仿宋"/>
                <w:bCs/>
                <w:sz w:val="21"/>
                <w:szCs w:val="21"/>
              </w:rPr>
              <w:t>报关及运输服务能力要求：</w:t>
            </w:r>
            <w:r>
              <w:rPr>
                <w:rFonts w:hint="eastAsia" w:eastAsia="仿宋" w:cs="仿宋"/>
                <w:bCs/>
                <w:sz w:val="21"/>
                <w:szCs w:val="21"/>
                <w:u w:val="single"/>
              </w:rPr>
              <w:t xml:space="preserve">  满足招标条件要求  </w:t>
            </w:r>
          </w:p>
          <w:p w14:paraId="686E867C">
            <w:pPr>
              <w:pStyle w:val="183"/>
              <w:keepNext w:val="0"/>
              <w:keepLines w:val="0"/>
              <w:spacing w:line="240" w:lineRule="exact"/>
              <w:rPr>
                <w:rFonts w:eastAsia="仿宋" w:cs="仿宋"/>
                <w:bCs/>
                <w:sz w:val="21"/>
                <w:szCs w:val="21"/>
              </w:rPr>
            </w:pPr>
            <w:r>
              <w:rPr>
                <w:rFonts w:hint="eastAsia" w:eastAsia="仿宋" w:cs="仿宋"/>
                <w:bCs/>
                <w:sz w:val="21"/>
                <w:szCs w:val="21"/>
              </w:rPr>
              <w:t xml:space="preserve">Customs declaration and transportation service capability requirements: meet the bidding requirements </w:t>
            </w:r>
          </w:p>
          <w:p w14:paraId="4D0198A0">
            <w:pPr>
              <w:pStyle w:val="183"/>
              <w:keepNext w:val="0"/>
              <w:keepLines w:val="0"/>
              <w:spacing w:line="240" w:lineRule="exact"/>
              <w:rPr>
                <w:rFonts w:hint="eastAsia" w:eastAsia="仿宋" w:cs="仿宋"/>
                <w:bCs/>
                <w:sz w:val="21"/>
                <w:szCs w:val="21"/>
                <w:lang w:val="en-US" w:eastAsia="zh-CN"/>
              </w:rPr>
            </w:pPr>
            <w:r>
              <w:rPr>
                <w:rFonts w:hint="eastAsia" w:eastAsia="仿宋" w:cs="仿宋"/>
                <w:bCs/>
                <w:sz w:val="21"/>
                <w:szCs w:val="21"/>
              </w:rPr>
              <w:t>服务保障能力要求：具备中国端港口接货、中国出口报关</w:t>
            </w:r>
            <w:r>
              <w:rPr>
                <w:rFonts w:hint="eastAsia" w:eastAsia="仿宋" w:cs="仿宋"/>
                <w:bCs/>
                <w:sz w:val="21"/>
                <w:szCs w:val="21"/>
                <w:lang w:eastAsia="zh-CN"/>
              </w:rPr>
              <w:t>（</w:t>
            </w:r>
            <w:r>
              <w:rPr>
                <w:rFonts w:hint="eastAsia" w:eastAsia="仿宋" w:cs="仿宋"/>
                <w:bCs/>
                <w:sz w:val="21"/>
                <w:szCs w:val="21"/>
                <w:lang w:val="en-US" w:eastAsia="zh-CN"/>
              </w:rPr>
              <w:t>以招标方名义</w:t>
            </w:r>
            <w:r>
              <w:rPr>
                <w:rFonts w:hint="eastAsia" w:eastAsia="仿宋" w:cs="仿宋"/>
                <w:bCs/>
                <w:sz w:val="21"/>
                <w:szCs w:val="21"/>
                <w:lang w:eastAsia="zh-CN"/>
              </w:rPr>
              <w:t>）</w:t>
            </w:r>
            <w:r>
              <w:rPr>
                <w:rFonts w:hint="eastAsia" w:eastAsia="仿宋" w:cs="仿宋"/>
                <w:bCs/>
                <w:sz w:val="21"/>
                <w:szCs w:val="21"/>
              </w:rPr>
              <w:t>、订舱（国际干线广州南沙港</w:t>
            </w:r>
            <w:r>
              <w:rPr>
                <w:rFonts w:hint="eastAsia" w:eastAsia="仿宋" w:cs="仿宋"/>
                <w:bCs/>
                <w:sz w:val="21"/>
                <w:szCs w:val="21"/>
                <w:lang w:eastAsia="zh-CN"/>
              </w:rPr>
              <w:t>、</w:t>
            </w:r>
            <w:r>
              <w:rPr>
                <w:rFonts w:hint="eastAsia" w:eastAsia="仿宋" w:cs="仿宋"/>
                <w:bCs/>
                <w:sz w:val="21"/>
                <w:szCs w:val="21"/>
              </w:rPr>
              <w:t>虎门港</w:t>
            </w:r>
            <w:r>
              <w:rPr>
                <w:rFonts w:hint="eastAsia" w:eastAsia="仿宋" w:cs="仿宋"/>
                <w:bCs/>
                <w:sz w:val="21"/>
                <w:szCs w:val="21"/>
                <w:lang w:val="en-US" w:eastAsia="zh-CN"/>
              </w:rPr>
              <w:t>或珠海港</w:t>
            </w:r>
            <w:r>
              <w:rPr>
                <w:rFonts w:hint="eastAsia" w:eastAsia="仿宋" w:cs="仿宋"/>
                <w:bCs/>
                <w:sz w:val="21"/>
                <w:szCs w:val="21"/>
                <w:lang w:eastAsia="zh-CN"/>
              </w:rPr>
              <w:t>－</w:t>
            </w:r>
            <w:r>
              <w:rPr>
                <w:rFonts w:hint="eastAsia" w:eastAsia="仿宋" w:cs="仿宋"/>
                <w:bCs/>
                <w:sz w:val="21"/>
                <w:szCs w:val="21"/>
              </w:rPr>
              <w:t>菲律宾马尼拉港）、菲律宾端操作：菲律宾使用</w:t>
            </w:r>
            <w:r>
              <w:rPr>
                <w:rFonts w:hint="eastAsia" w:eastAsia="仿宋" w:cs="仿宋"/>
                <w:color w:val="000000" w:themeColor="text1"/>
                <w:sz w:val="21"/>
                <w:szCs w:val="21"/>
                <w14:textFill>
                  <w14:solidFill>
                    <w14:schemeClr w14:val="tx1"/>
                  </w14:solidFill>
                </w14:textFill>
              </w:rPr>
              <w:t>China State Construction Engineering Corp.Ltd进出口牌照</w:t>
            </w:r>
            <w:r>
              <w:rPr>
                <w:rFonts w:hint="eastAsia" w:eastAsia="仿宋" w:cs="仿宋"/>
                <w:bCs/>
                <w:sz w:val="21"/>
                <w:szCs w:val="21"/>
              </w:rPr>
              <w:t>负责所有货物的进口报关、检验检疫手续及进口清关</w:t>
            </w:r>
            <w:r>
              <w:rPr>
                <w:rFonts w:hint="eastAsia" w:eastAsia="仿宋" w:cs="仿宋"/>
                <w:bCs/>
                <w:sz w:val="21"/>
                <w:szCs w:val="21"/>
                <w:lang w:val="en-US" w:eastAsia="zh-CN"/>
              </w:rPr>
              <w:t>并将货物运输至招标方指定地点交货。</w:t>
            </w:r>
          </w:p>
          <w:p w14:paraId="3C6258B5">
            <w:pPr>
              <w:pStyle w:val="183"/>
              <w:keepNext w:val="0"/>
              <w:keepLines w:val="0"/>
              <w:spacing w:line="240" w:lineRule="exact"/>
              <w:rPr>
                <w:rFonts w:hint="default" w:eastAsia="仿宋" w:cs="仿宋"/>
                <w:bCs/>
                <w:sz w:val="21"/>
                <w:szCs w:val="21"/>
                <w:lang w:val="en-US" w:eastAsia="zh-CN"/>
              </w:rPr>
            </w:pPr>
            <w:r>
              <w:rPr>
                <w:rFonts w:hint="default" w:eastAsia="仿宋" w:cs="仿宋"/>
                <w:bCs/>
                <w:sz w:val="21"/>
                <w:szCs w:val="21"/>
                <w:lang w:val="en-US" w:eastAsia="zh-CN"/>
              </w:rPr>
              <w:t>Service support capability requirements: having the ability to receive goods at the Chinese port, Chinese export customs declaration (in the name of the tenderer), booking space (international trunk lines Guangzhou Nansha Port, Humen Port or Zhuhai Port-Manila Port, Philippines), Philippines-side operations: The Philippines uses the China State Construction Engineering Corp. Ltd import and export license to be responsible for the import customs declaration, inspection and quarantine procedures and import customs clearance of all goods and transport the goods to the location designated by the tenderer for delivery.</w:t>
            </w:r>
          </w:p>
          <w:p w14:paraId="2CDCFAA9">
            <w:pPr>
              <w:pStyle w:val="183"/>
              <w:keepNext w:val="0"/>
              <w:keepLines w:val="0"/>
              <w:spacing w:line="240" w:lineRule="exact"/>
              <w:rPr>
                <w:rFonts w:eastAsia="仿宋" w:cs="仿宋"/>
                <w:bCs/>
                <w:sz w:val="21"/>
                <w:szCs w:val="21"/>
              </w:rPr>
            </w:pPr>
            <w:r>
              <w:rPr>
                <w:rFonts w:hint="eastAsia" w:eastAsia="仿宋" w:cs="仿宋"/>
                <w:bCs/>
                <w:sz w:val="21"/>
                <w:szCs w:val="21"/>
              </w:rPr>
              <w:t>业绩要求：投标人须具有近三年类似</w:t>
            </w:r>
            <w:r>
              <w:rPr>
                <w:rFonts w:eastAsia="仿宋" w:cs="仿宋"/>
                <w:bCs/>
                <w:sz w:val="21"/>
                <w:szCs w:val="21"/>
              </w:rPr>
              <w:t>运输、清关</w:t>
            </w:r>
            <w:r>
              <w:rPr>
                <w:rFonts w:hint="eastAsia" w:eastAsia="仿宋" w:cs="仿宋"/>
                <w:bCs/>
                <w:sz w:val="21"/>
                <w:szCs w:val="21"/>
              </w:rPr>
              <w:t>、报关 业绩（附合同扫描件，提供原件备查）；</w:t>
            </w:r>
          </w:p>
          <w:p w14:paraId="1852D16E">
            <w:pPr>
              <w:pStyle w:val="183"/>
              <w:keepNext w:val="0"/>
              <w:keepLines w:val="0"/>
              <w:spacing w:line="240" w:lineRule="exact"/>
              <w:rPr>
                <w:rFonts w:eastAsia="仿宋" w:cs="仿宋"/>
                <w:bCs/>
                <w:sz w:val="21"/>
                <w:szCs w:val="21"/>
              </w:rPr>
            </w:pPr>
            <w:r>
              <w:rPr>
                <w:rFonts w:hint="eastAsia" w:eastAsia="仿宋" w:cs="仿宋"/>
                <w:bCs/>
                <w:sz w:val="21"/>
                <w:szCs w:val="21"/>
              </w:rPr>
              <w:t>Performance requirements: Bidders must have similar transportation, customs clearance and declaration performance in the past three years (attach a scanned copy of the contract and provide the original for inspection);</w:t>
            </w:r>
          </w:p>
          <w:p w14:paraId="4098EDC4">
            <w:pPr>
              <w:pStyle w:val="183"/>
              <w:keepNext w:val="0"/>
              <w:keepLines w:val="0"/>
              <w:spacing w:line="240" w:lineRule="exact"/>
              <w:rPr>
                <w:rFonts w:eastAsia="仿宋" w:cs="仿宋"/>
                <w:bCs/>
                <w:sz w:val="21"/>
                <w:szCs w:val="21"/>
              </w:rPr>
            </w:pPr>
            <w:r>
              <w:rPr>
                <w:rFonts w:hint="eastAsia" w:eastAsia="仿宋" w:cs="仿宋"/>
                <w:bCs/>
                <w:sz w:val="21"/>
                <w:szCs w:val="21"/>
              </w:rPr>
              <w:t>履约信用要求：良好，无不良社会记录。同时，投标人有义务配合招标人对投标人进行的合规性审查</w:t>
            </w:r>
          </w:p>
          <w:p w14:paraId="45E65F14">
            <w:pPr>
              <w:pStyle w:val="183"/>
              <w:keepNext w:val="0"/>
              <w:keepLines w:val="0"/>
              <w:spacing w:line="240" w:lineRule="exact"/>
              <w:rPr>
                <w:rFonts w:hint="eastAsia" w:ascii="仿宋_GB2312" w:eastAsia="仿宋_GB2312" w:cs="宋体" w:hAnsiTheme="minorEastAsia"/>
                <w:sz w:val="21"/>
                <w:szCs w:val="21"/>
              </w:rPr>
            </w:pPr>
            <w:r>
              <w:rPr>
                <w:rFonts w:hint="eastAsia" w:eastAsia="仿宋" w:cs="仿宋"/>
                <w:bCs/>
                <w:sz w:val="21"/>
                <w:szCs w:val="21"/>
              </w:rPr>
              <w:t>Performance credit requirements: good without any bad social record.At the same time, the bidder is obliged to cooperate with the tenderer's compliance review of the bidder.</w:t>
            </w:r>
          </w:p>
        </w:tc>
      </w:tr>
      <w:tr w14:paraId="7F146D14">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2317B60A">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4</w:t>
            </w:r>
          </w:p>
        </w:tc>
        <w:tc>
          <w:tcPr>
            <w:tcW w:w="2345" w:type="dxa"/>
            <w:tcBorders>
              <w:top w:val="single" w:color="auto" w:sz="4" w:space="0"/>
              <w:left w:val="single" w:color="auto" w:sz="4" w:space="0"/>
              <w:bottom w:val="single" w:color="auto" w:sz="4" w:space="0"/>
              <w:right w:val="single" w:color="auto" w:sz="4" w:space="0"/>
            </w:tcBorders>
            <w:vAlign w:val="center"/>
          </w:tcPr>
          <w:p w14:paraId="5FAF50CF">
            <w:pPr>
              <w:pStyle w:val="183"/>
              <w:keepNext w:val="0"/>
              <w:keepLines w:val="0"/>
              <w:spacing w:line="240" w:lineRule="exact"/>
              <w:jc w:val="center"/>
              <w:rPr>
                <w:rFonts w:eastAsia="仿宋" w:cs="仿宋"/>
                <w:sz w:val="21"/>
                <w:szCs w:val="21"/>
              </w:rPr>
            </w:pPr>
            <w:r>
              <w:rPr>
                <w:rFonts w:hint="eastAsia" w:eastAsia="仿宋" w:cs="仿宋"/>
                <w:sz w:val="21"/>
                <w:szCs w:val="21"/>
              </w:rPr>
              <w:t>结算付款比例</w:t>
            </w:r>
          </w:p>
          <w:p w14:paraId="63BBF15C">
            <w:pPr>
              <w:pStyle w:val="183"/>
              <w:keepNext w:val="0"/>
              <w:keepLines w:val="0"/>
              <w:spacing w:line="240" w:lineRule="exact"/>
              <w:jc w:val="center"/>
              <w:rPr>
                <w:rFonts w:eastAsia="仿宋" w:cs="仿宋"/>
                <w:bCs/>
                <w:sz w:val="21"/>
                <w:szCs w:val="21"/>
              </w:rPr>
            </w:pPr>
            <w:r>
              <w:rPr>
                <w:rFonts w:hint="eastAsia" w:eastAsia="仿宋" w:cs="仿宋"/>
                <w:sz w:val="21"/>
                <w:szCs w:val="21"/>
              </w:rPr>
              <w:t>Paid ratio</w:t>
            </w:r>
          </w:p>
        </w:tc>
        <w:tc>
          <w:tcPr>
            <w:tcW w:w="7065" w:type="dxa"/>
            <w:tcBorders>
              <w:top w:val="single" w:color="auto" w:sz="4" w:space="0"/>
              <w:left w:val="single" w:color="auto" w:sz="4" w:space="0"/>
              <w:bottom w:val="single" w:color="auto" w:sz="4" w:space="0"/>
              <w:right w:val="single" w:color="auto" w:sz="4" w:space="0"/>
            </w:tcBorders>
            <w:vAlign w:val="center"/>
          </w:tcPr>
          <w:p w14:paraId="49F24D94">
            <w:pPr>
              <w:pStyle w:val="183"/>
              <w:keepNext w:val="0"/>
              <w:keepLines w:val="0"/>
              <w:spacing w:line="240" w:lineRule="exact"/>
              <w:jc w:val="left"/>
              <w:rPr>
                <w:rFonts w:hint="eastAsia" w:eastAsia="仿宋" w:cs="仿宋"/>
                <w:color w:val="000000" w:themeColor="text1"/>
                <w:sz w:val="21"/>
                <w:szCs w:val="21"/>
                <w:lang w:val="en-US" w:eastAsia="zh-CN"/>
                <w14:textFill>
                  <w14:solidFill>
                    <w14:schemeClr w14:val="tx1"/>
                  </w14:solidFill>
                </w14:textFill>
              </w:rPr>
            </w:pPr>
            <w:r>
              <w:rPr>
                <w:rFonts w:hint="eastAsia" w:eastAsia="仿宋" w:cs="仿宋"/>
                <w:color w:val="000000" w:themeColor="text1"/>
                <w:sz w:val="21"/>
                <w:szCs w:val="21"/>
                <w:lang w:val="en-US" w:eastAsia="zh-CN"/>
                <w14:textFill>
                  <w14:solidFill>
                    <w14:schemeClr w14:val="tx1"/>
                  </w14:solidFill>
                </w14:textFill>
              </w:rPr>
              <w:t>按照批次付款：无预付款，货款来源于项目工程结算款。每一批次货物完成菲律宾马尼拉清关手续并送达招标方（甲方）指定目的地后办理结算手续，结算手续办理完成后 [15] 个工作日内，支付该批次对应的全部报关、清关、运输服务费用的100 %，并报销明确由中标供应商（乙方）垫付招标方（甲方）报销的其他费用，以此类推。</w:t>
            </w:r>
          </w:p>
          <w:p w14:paraId="48DA7056">
            <w:pPr>
              <w:pStyle w:val="183"/>
              <w:keepNext w:val="0"/>
              <w:keepLines w:val="0"/>
              <w:spacing w:line="240" w:lineRule="exact"/>
              <w:rPr>
                <w:rFonts w:eastAsia="仿宋" w:cs="仿宋"/>
                <w:bCs/>
                <w:sz w:val="21"/>
                <w:szCs w:val="21"/>
              </w:rPr>
            </w:pPr>
            <w:r>
              <w:rPr>
                <w:rFonts w:hint="eastAsia" w:eastAsia="仿宋" w:cs="仿宋"/>
                <w:bCs/>
                <w:sz w:val="21"/>
                <w:szCs w:val="21"/>
              </w:rPr>
              <w:t>Payment according to batches: no advance payment, the payment comes from the project settlement payment. After each batch of goods has completed the customs clearance procedures in Manila, Philippines and arrived at the destination designated by the tenderer (Party A), settlement procedures will be carried out. Within [15] working days after the completion of the settlement procedures, 100% of all customs declaration, customs clearance, and transportation service fees corresponding to the batch will be paid, and other expenses clearly paid by the winning bidder (Party B) to the tenderer (Party A) will be reimbursed, and so on.</w:t>
            </w:r>
          </w:p>
        </w:tc>
      </w:tr>
      <w:tr w14:paraId="7F2A41D0">
        <w:tblPrEx>
          <w:tblCellMar>
            <w:top w:w="0" w:type="dxa"/>
            <w:left w:w="108" w:type="dxa"/>
            <w:bottom w:w="0" w:type="dxa"/>
            <w:right w:w="108" w:type="dxa"/>
          </w:tblCellMar>
        </w:tblPrEx>
        <w:trPr>
          <w:trHeight w:val="496" w:hRule="atLeast"/>
        </w:trPr>
        <w:tc>
          <w:tcPr>
            <w:tcW w:w="740" w:type="dxa"/>
            <w:tcBorders>
              <w:top w:val="single" w:color="auto" w:sz="4" w:space="0"/>
              <w:left w:val="single" w:color="auto" w:sz="4" w:space="0"/>
              <w:bottom w:val="single" w:color="auto" w:sz="4" w:space="0"/>
              <w:right w:val="single" w:color="auto" w:sz="4" w:space="0"/>
            </w:tcBorders>
            <w:vAlign w:val="center"/>
          </w:tcPr>
          <w:p w14:paraId="4DA9904D">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5</w:t>
            </w:r>
          </w:p>
        </w:tc>
        <w:tc>
          <w:tcPr>
            <w:tcW w:w="2345" w:type="dxa"/>
            <w:tcBorders>
              <w:top w:val="single" w:color="auto" w:sz="4" w:space="0"/>
              <w:left w:val="single" w:color="auto" w:sz="4" w:space="0"/>
              <w:bottom w:val="single" w:color="auto" w:sz="4" w:space="0"/>
              <w:right w:val="single" w:color="auto" w:sz="4" w:space="0"/>
            </w:tcBorders>
            <w:vAlign w:val="center"/>
          </w:tcPr>
          <w:p w14:paraId="7D11B382">
            <w:pPr>
              <w:pStyle w:val="183"/>
              <w:keepNext w:val="0"/>
              <w:keepLines w:val="0"/>
              <w:spacing w:line="240" w:lineRule="exact"/>
              <w:jc w:val="center"/>
              <w:rPr>
                <w:rFonts w:eastAsia="仿宋" w:cs="仿宋"/>
                <w:sz w:val="21"/>
                <w:szCs w:val="21"/>
              </w:rPr>
            </w:pPr>
            <w:r>
              <w:rPr>
                <w:rFonts w:hint="eastAsia" w:eastAsia="仿宋" w:cs="仿宋"/>
                <w:sz w:val="21"/>
                <w:szCs w:val="21"/>
              </w:rPr>
              <w:t>付款方式</w:t>
            </w:r>
          </w:p>
          <w:p w14:paraId="2B2084C1">
            <w:pPr>
              <w:pStyle w:val="183"/>
              <w:keepNext w:val="0"/>
              <w:keepLines w:val="0"/>
              <w:spacing w:line="240" w:lineRule="exact"/>
              <w:jc w:val="center"/>
              <w:rPr>
                <w:rFonts w:eastAsia="仿宋" w:cs="仿宋"/>
                <w:bCs/>
                <w:sz w:val="21"/>
                <w:szCs w:val="21"/>
              </w:rPr>
            </w:pPr>
            <w:r>
              <w:rPr>
                <w:rFonts w:hint="eastAsia" w:eastAsia="仿宋" w:cs="仿宋"/>
                <w:sz w:val="21"/>
                <w:szCs w:val="21"/>
              </w:rPr>
              <w:t>Payment method</w:t>
            </w:r>
          </w:p>
        </w:tc>
        <w:tc>
          <w:tcPr>
            <w:tcW w:w="7065" w:type="dxa"/>
            <w:tcBorders>
              <w:top w:val="single" w:color="auto" w:sz="4" w:space="0"/>
              <w:left w:val="single" w:color="auto" w:sz="4" w:space="0"/>
              <w:bottom w:val="single" w:color="auto" w:sz="4" w:space="0"/>
              <w:right w:val="single" w:color="auto" w:sz="4" w:space="0"/>
            </w:tcBorders>
            <w:vAlign w:val="center"/>
          </w:tcPr>
          <w:p w14:paraId="01CC610B">
            <w:pPr>
              <w:pStyle w:val="183"/>
              <w:keepNext w:val="0"/>
              <w:keepLines w:val="0"/>
              <w:spacing w:line="240" w:lineRule="exact"/>
              <w:jc w:val="left"/>
              <w:rPr>
                <w:rFonts w:hint="eastAsia" w:eastAsia="仿宋" w:cs="仿宋"/>
                <w:color w:val="000000" w:themeColor="text1"/>
                <w:sz w:val="21"/>
                <w:szCs w:val="21"/>
                <w14:textFill>
                  <w14:solidFill>
                    <w14:schemeClr w14:val="tx1"/>
                  </w14:solidFill>
                </w14:textFill>
              </w:rPr>
            </w:pPr>
            <w:r>
              <w:rPr>
                <w:rFonts w:hint="eastAsia" w:eastAsia="仿宋" w:cs="仿宋"/>
                <w:color w:val="000000" w:themeColor="text1"/>
                <w:sz w:val="21"/>
                <w:szCs w:val="21"/>
                <w14:textFill>
                  <w14:solidFill>
                    <w14:schemeClr w14:val="tx1"/>
                  </w14:solidFill>
                </w14:textFill>
              </w:rPr>
              <w:t>乙方应具备与其公司注册地相符的收款能力。若乙方在中国境内注册，须能通过银行电汇</w:t>
            </w:r>
            <w:r>
              <w:rPr>
                <w:rFonts w:hint="eastAsia" w:eastAsia="仿宋" w:cs="仿宋"/>
                <w:color w:val="000000" w:themeColor="text1"/>
                <w:sz w:val="21"/>
                <w:szCs w:val="21"/>
                <w:lang w:eastAsia="zh-CN"/>
                <w14:textFill>
                  <w14:solidFill>
                    <w14:schemeClr w14:val="tx1"/>
                  </w14:solidFill>
                </w14:textFill>
              </w:rPr>
              <w:t>、</w:t>
            </w:r>
            <w:r>
              <w:rPr>
                <w:rFonts w:hint="eastAsia" w:eastAsia="仿宋" w:cs="仿宋"/>
                <w:color w:val="000000" w:themeColor="text1"/>
                <w:sz w:val="21"/>
                <w:szCs w:val="21"/>
                <w14:textFill>
                  <w14:solidFill>
                    <w14:schemeClr w14:val="tx1"/>
                  </w14:solidFill>
                </w14:textFill>
              </w:rPr>
              <w:t>银行支票等方式收取人民币或美元；若乙方在菲律宾境内注册，须能通过银行电汇</w:t>
            </w:r>
            <w:r>
              <w:rPr>
                <w:rFonts w:hint="eastAsia" w:eastAsia="仿宋" w:cs="仿宋"/>
                <w:color w:val="000000" w:themeColor="text1"/>
                <w:sz w:val="21"/>
                <w:szCs w:val="21"/>
                <w:lang w:eastAsia="zh-CN"/>
                <w14:textFill>
                  <w14:solidFill>
                    <w14:schemeClr w14:val="tx1"/>
                  </w14:solidFill>
                </w14:textFill>
              </w:rPr>
              <w:t>、</w:t>
            </w:r>
            <w:r>
              <w:rPr>
                <w:rFonts w:hint="eastAsia" w:eastAsia="仿宋" w:cs="仿宋"/>
                <w:color w:val="000000" w:themeColor="text1"/>
                <w:sz w:val="21"/>
                <w:szCs w:val="21"/>
                <w14:textFill>
                  <w14:solidFill>
                    <w14:schemeClr w14:val="tx1"/>
                  </w14:solidFill>
                </w14:textFill>
              </w:rPr>
              <w:t>银行支票等方式收取菲律宾比索。乙方须保证资金往来账户与约定账户一致，开票单位名称与合同约定名称一致。</w:t>
            </w:r>
          </w:p>
          <w:p w14:paraId="0344BD99">
            <w:pPr>
              <w:pStyle w:val="183"/>
              <w:keepNext w:val="0"/>
              <w:keepLines w:val="0"/>
              <w:spacing w:line="240" w:lineRule="exact"/>
              <w:jc w:val="left"/>
              <w:rPr>
                <w:rFonts w:eastAsia="仿宋" w:cs="仿宋"/>
                <w:bCs/>
                <w:sz w:val="21"/>
                <w:szCs w:val="21"/>
              </w:rPr>
            </w:pPr>
            <w:r>
              <w:rPr>
                <w:rFonts w:hint="eastAsia" w:eastAsia="仿宋" w:cs="仿宋"/>
                <w:color w:val="000000" w:themeColor="text1"/>
                <w:sz w:val="21"/>
                <w:szCs w:val="21"/>
                <w14:textFill>
                  <w14:solidFill>
                    <w14:schemeClr w14:val="tx1"/>
                  </w14:solidFill>
                </w14:textFill>
              </w:rPr>
              <w:t>Party B should have the ability to collect payments consistent with the place where its company is registered. If Party B is registered in China, it must be able to receive RMB or US dollars through bank wire transfer, bank check, etc.; if Party B is registered in the Philippines, it must be able to receive Philippine pesos through bank wire transfer, bank check, etc. Party B must ensure that the fund current account is consistent with the agreed account, and the name of the invoicing unit is consistent with the name agreed in the contract</w:t>
            </w:r>
          </w:p>
        </w:tc>
      </w:tr>
      <w:tr w14:paraId="7784005E">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132BC15A">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6</w:t>
            </w:r>
          </w:p>
        </w:tc>
        <w:tc>
          <w:tcPr>
            <w:tcW w:w="2345" w:type="dxa"/>
            <w:tcBorders>
              <w:top w:val="single" w:color="auto" w:sz="4" w:space="0"/>
              <w:left w:val="single" w:color="auto" w:sz="4" w:space="0"/>
              <w:bottom w:val="single" w:color="auto" w:sz="4" w:space="0"/>
              <w:right w:val="single" w:color="auto" w:sz="4" w:space="0"/>
            </w:tcBorders>
            <w:vAlign w:val="center"/>
          </w:tcPr>
          <w:p w14:paraId="10A55CC2">
            <w:pPr>
              <w:pStyle w:val="183"/>
              <w:keepNext w:val="0"/>
              <w:keepLines w:val="0"/>
              <w:spacing w:line="240" w:lineRule="exact"/>
              <w:jc w:val="center"/>
              <w:rPr>
                <w:rFonts w:eastAsia="仿宋" w:cs="仿宋"/>
                <w:sz w:val="21"/>
                <w:szCs w:val="21"/>
              </w:rPr>
            </w:pPr>
            <w:r>
              <w:rPr>
                <w:rFonts w:hint="eastAsia" w:eastAsia="仿宋" w:cs="仿宋"/>
                <w:sz w:val="21"/>
                <w:szCs w:val="21"/>
              </w:rPr>
              <w:t>时间</w:t>
            </w:r>
          </w:p>
          <w:p w14:paraId="32E447C2">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time</w:t>
            </w:r>
          </w:p>
        </w:tc>
        <w:tc>
          <w:tcPr>
            <w:tcW w:w="7065" w:type="dxa"/>
            <w:tcBorders>
              <w:top w:val="single" w:color="auto" w:sz="4" w:space="0"/>
              <w:left w:val="single" w:color="auto" w:sz="4" w:space="0"/>
              <w:bottom w:val="single" w:color="auto" w:sz="4" w:space="0"/>
              <w:right w:val="single" w:color="auto" w:sz="4" w:space="0"/>
            </w:tcBorders>
            <w:vAlign w:val="center"/>
          </w:tcPr>
          <w:p w14:paraId="7AA1A9AD">
            <w:pPr>
              <w:pStyle w:val="183"/>
              <w:keepNext w:val="0"/>
              <w:keepLines w:val="0"/>
              <w:spacing w:line="240" w:lineRule="exact"/>
              <w:jc w:val="left"/>
              <w:rPr>
                <w:rFonts w:eastAsia="仿宋" w:cs="仿宋"/>
                <w:color w:val="000000" w:themeColor="text1"/>
                <w:sz w:val="21"/>
                <w:szCs w:val="21"/>
                <w14:textFill>
                  <w14:solidFill>
                    <w14:schemeClr w14:val="tx1"/>
                  </w14:solidFill>
                </w14:textFill>
              </w:rPr>
            </w:pPr>
            <w:r>
              <w:rPr>
                <w:rFonts w:hint="eastAsia" w:eastAsia="仿宋" w:cs="仿宋"/>
                <w:color w:val="000000" w:themeColor="text1"/>
                <w:sz w:val="21"/>
                <w:szCs w:val="21"/>
                <w14:textFill>
                  <w14:solidFill>
                    <w14:schemeClr w14:val="tx1"/>
                  </w14:solidFill>
                </w14:textFill>
              </w:rPr>
              <w:t>以“招标文件”发布信息为准</w:t>
            </w:r>
          </w:p>
          <w:p w14:paraId="26F747A3">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color w:val="000000" w:themeColor="text1"/>
                <w:sz w:val="21"/>
                <w:szCs w:val="21"/>
                <w14:textFill>
                  <w14:solidFill>
                    <w14:schemeClr w14:val="tx1"/>
                  </w14:solidFill>
                </w14:textFill>
              </w:rPr>
              <w:t>Consistencing with the publishing information of "Bidding Documents"</w:t>
            </w:r>
          </w:p>
        </w:tc>
      </w:tr>
      <w:tr w14:paraId="5C281451">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00B99741">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7</w:t>
            </w:r>
          </w:p>
        </w:tc>
        <w:tc>
          <w:tcPr>
            <w:tcW w:w="2345" w:type="dxa"/>
            <w:tcBorders>
              <w:top w:val="single" w:color="auto" w:sz="4" w:space="0"/>
              <w:left w:val="single" w:color="auto" w:sz="4" w:space="0"/>
              <w:bottom w:val="single" w:color="auto" w:sz="4" w:space="0"/>
              <w:right w:val="single" w:color="auto" w:sz="4" w:space="0"/>
            </w:tcBorders>
            <w:vAlign w:val="center"/>
          </w:tcPr>
          <w:p w14:paraId="6AEC4F29">
            <w:pPr>
              <w:pStyle w:val="183"/>
              <w:keepNext w:val="0"/>
              <w:keepLines w:val="0"/>
              <w:spacing w:line="240" w:lineRule="exact"/>
              <w:jc w:val="center"/>
              <w:rPr>
                <w:rFonts w:eastAsia="仿宋" w:cs="仿宋"/>
                <w:sz w:val="21"/>
                <w:szCs w:val="21"/>
              </w:rPr>
            </w:pPr>
            <w:r>
              <w:rPr>
                <w:rFonts w:hint="eastAsia" w:eastAsia="仿宋" w:cs="仿宋"/>
                <w:sz w:val="21"/>
                <w:szCs w:val="21"/>
              </w:rPr>
              <w:t>标的物运输要求，运输标准及其它要求Transportation standards and other requirements</w:t>
            </w:r>
          </w:p>
        </w:tc>
        <w:tc>
          <w:tcPr>
            <w:tcW w:w="7065" w:type="dxa"/>
            <w:tcBorders>
              <w:top w:val="single" w:color="auto" w:sz="4" w:space="0"/>
              <w:left w:val="single" w:color="auto" w:sz="4" w:space="0"/>
              <w:bottom w:val="single" w:color="auto" w:sz="4" w:space="0"/>
              <w:right w:val="single" w:color="auto" w:sz="4" w:space="0"/>
            </w:tcBorders>
            <w:vAlign w:val="center"/>
          </w:tcPr>
          <w:p w14:paraId="5C921188">
            <w:pPr>
              <w:pStyle w:val="183"/>
              <w:keepNext w:val="0"/>
              <w:keepLines w:val="0"/>
              <w:spacing w:line="240" w:lineRule="exact"/>
              <w:jc w:val="left"/>
              <w:rPr>
                <w:rFonts w:hint="eastAsia" w:eastAsia="仿宋" w:cs="仿宋"/>
                <w:color w:val="000000" w:themeColor="text1"/>
                <w:sz w:val="21"/>
                <w:szCs w:val="21"/>
                <w14:textFill>
                  <w14:solidFill>
                    <w14:schemeClr w14:val="tx1"/>
                  </w14:solidFill>
                </w14:textFill>
              </w:rPr>
            </w:pPr>
            <w:r>
              <w:rPr>
                <w:rFonts w:hint="eastAsia" w:eastAsia="仿宋" w:cs="仿宋"/>
                <w:sz w:val="21"/>
                <w:szCs w:val="21"/>
              </w:rPr>
              <w:t>标的物运输要求：</w:t>
            </w:r>
            <w:r>
              <w:rPr>
                <w:rFonts w:hint="eastAsia" w:eastAsia="仿宋" w:cs="仿宋"/>
                <w:sz w:val="21"/>
                <w:szCs w:val="21"/>
                <w:lang w:val="en-US" w:eastAsia="zh-CN"/>
              </w:rPr>
              <w:t>包件1：</w:t>
            </w:r>
            <w:r>
              <w:rPr>
                <w:rFonts w:hint="eastAsia" w:eastAsia="仿宋" w:cs="仿宋"/>
                <w:color w:val="000000" w:themeColor="text1"/>
                <w:sz w:val="21"/>
                <w:szCs w:val="21"/>
                <w14:textFill>
                  <w14:solidFill>
                    <w14:schemeClr w14:val="tx1"/>
                  </w14:solidFill>
                </w14:textFill>
              </w:rPr>
              <w:t>桥梁钢结构采用散货船运输，吊索及吊索配套锚具采用集装箱运输</w:t>
            </w:r>
            <w:r>
              <w:rPr>
                <w:rFonts w:hint="eastAsia" w:eastAsia="仿宋" w:cs="仿宋"/>
                <w:color w:val="000000" w:themeColor="text1"/>
                <w:sz w:val="21"/>
                <w:szCs w:val="21"/>
                <w:lang w:eastAsia="zh-CN"/>
                <w14:textFill>
                  <w14:solidFill>
                    <w14:schemeClr w14:val="tx1"/>
                  </w14:solidFill>
                </w14:textFill>
              </w:rPr>
              <w:t>；</w:t>
            </w:r>
            <w:r>
              <w:rPr>
                <w:rFonts w:hint="eastAsia" w:eastAsia="仿宋" w:cs="仿宋"/>
                <w:color w:val="000000" w:themeColor="text1"/>
                <w:sz w:val="21"/>
                <w:szCs w:val="21"/>
                <w:lang w:val="en-US" w:eastAsia="zh-CN"/>
                <w14:textFill>
                  <w14:solidFill>
                    <w14:schemeClr w14:val="tx1"/>
                  </w14:solidFill>
                </w14:textFill>
              </w:rPr>
              <w:t>包件2：桥梁支座</w:t>
            </w:r>
            <w:r>
              <w:rPr>
                <w:rFonts w:hint="eastAsia" w:eastAsia="仿宋" w:cs="仿宋"/>
                <w:color w:val="000000" w:themeColor="text1"/>
                <w:sz w:val="21"/>
                <w:szCs w:val="21"/>
                <w14:textFill>
                  <w14:solidFill>
                    <w14:schemeClr w14:val="tx1"/>
                  </w14:solidFill>
                </w14:textFill>
              </w:rPr>
              <w:t>采用集装箱运输。</w:t>
            </w:r>
          </w:p>
          <w:p w14:paraId="0132510C">
            <w:pPr>
              <w:pStyle w:val="183"/>
              <w:keepNext w:val="0"/>
              <w:keepLines w:val="0"/>
              <w:spacing w:line="240" w:lineRule="exact"/>
              <w:jc w:val="left"/>
              <w:rPr>
                <w:rFonts w:eastAsia="仿宋" w:cs="仿宋"/>
                <w:color w:val="000000" w:themeColor="text1"/>
                <w:sz w:val="21"/>
                <w:szCs w:val="21"/>
                <w14:textFill>
                  <w14:solidFill>
                    <w14:schemeClr w14:val="tx1"/>
                  </w14:solidFill>
                </w14:textFill>
              </w:rPr>
            </w:pPr>
            <w:r>
              <w:rPr>
                <w:rFonts w:hint="eastAsia" w:eastAsia="仿宋" w:cs="仿宋"/>
                <w:color w:val="000000" w:themeColor="text1"/>
                <w:sz w:val="21"/>
                <w:szCs w:val="21"/>
                <w14:textFill>
                  <w14:solidFill>
                    <w14:schemeClr w14:val="tx1"/>
                  </w14:solidFill>
                </w14:textFill>
              </w:rPr>
              <w:t xml:space="preserve">Transportation requirements for the subject matter: Package 1: The bridge steel structure is transported by bulk carrier, and the slings and supporting anchors of the slings are transported by containers; Package 2: The bridge bearings are transported by containers.  </w:t>
            </w:r>
          </w:p>
          <w:p w14:paraId="06A5BABB">
            <w:pPr>
              <w:pStyle w:val="183"/>
              <w:keepNext w:val="0"/>
              <w:keepLines w:val="0"/>
              <w:spacing w:line="240" w:lineRule="exact"/>
              <w:jc w:val="left"/>
              <w:rPr>
                <w:rFonts w:eastAsia="仿宋" w:cs="仿宋"/>
                <w:color w:val="000000" w:themeColor="text1"/>
                <w:sz w:val="21"/>
                <w:szCs w:val="21"/>
                <w14:textFill>
                  <w14:solidFill>
                    <w14:schemeClr w14:val="tx1"/>
                  </w14:solidFill>
                </w14:textFill>
              </w:rPr>
            </w:pPr>
            <w:r>
              <w:rPr>
                <w:rFonts w:hint="eastAsia" w:eastAsia="仿宋" w:cs="仿宋"/>
                <w:sz w:val="21"/>
                <w:szCs w:val="21"/>
              </w:rPr>
              <w:t>运输标准及其它要求：</w:t>
            </w:r>
            <w:r>
              <w:rPr>
                <w:rFonts w:hint="eastAsia" w:eastAsia="仿宋" w:cs="仿宋"/>
                <w:color w:val="000000" w:themeColor="text1"/>
                <w:sz w:val="21"/>
                <w:szCs w:val="21"/>
                <w14:textFill>
                  <w14:solidFill>
                    <w14:schemeClr w14:val="tx1"/>
                  </w14:solidFill>
                </w14:textFill>
              </w:rPr>
              <w:t>详见第二部分 运输标准及其它要求</w:t>
            </w:r>
          </w:p>
          <w:p w14:paraId="1EF94711">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sz w:val="21"/>
                <w:szCs w:val="21"/>
              </w:rPr>
              <w:t>Transportation standards and other requirements</w:t>
            </w:r>
            <w:r>
              <w:rPr>
                <w:rFonts w:hint="eastAsia" w:eastAsia="仿宋" w:cs="仿宋"/>
                <w:sz w:val="21"/>
                <w:szCs w:val="21"/>
                <w:lang w:eastAsia="zh-CN"/>
              </w:rPr>
              <w:t xml:space="preserve">: </w:t>
            </w:r>
            <w:r>
              <w:rPr>
                <w:rFonts w:hint="eastAsia" w:eastAsia="仿宋" w:cs="仿宋"/>
                <w:color w:val="000000" w:themeColor="text1"/>
                <w:sz w:val="21"/>
                <w:szCs w:val="21"/>
                <w14:textFill>
                  <w14:solidFill>
                    <w14:schemeClr w14:val="tx1"/>
                  </w14:solidFill>
                </w14:textFill>
              </w:rPr>
              <w:t>Please refer to Part 2 for details on transportation standards and other requirements.</w:t>
            </w:r>
          </w:p>
        </w:tc>
      </w:tr>
      <w:tr w14:paraId="20418282">
        <w:tblPrEx>
          <w:tblCellMar>
            <w:top w:w="0" w:type="dxa"/>
            <w:left w:w="108" w:type="dxa"/>
            <w:bottom w:w="0" w:type="dxa"/>
            <w:right w:w="108" w:type="dxa"/>
          </w:tblCellMar>
        </w:tblPrEx>
        <w:trPr>
          <w:trHeight w:val="1130" w:hRule="atLeast"/>
        </w:trPr>
        <w:tc>
          <w:tcPr>
            <w:tcW w:w="740" w:type="dxa"/>
            <w:tcBorders>
              <w:top w:val="single" w:color="auto" w:sz="4" w:space="0"/>
              <w:left w:val="single" w:color="auto" w:sz="4" w:space="0"/>
              <w:bottom w:val="single" w:color="auto" w:sz="4" w:space="0"/>
              <w:right w:val="single" w:color="auto" w:sz="4" w:space="0"/>
            </w:tcBorders>
            <w:vAlign w:val="center"/>
          </w:tcPr>
          <w:p w14:paraId="61C654B5">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8</w:t>
            </w:r>
          </w:p>
        </w:tc>
        <w:tc>
          <w:tcPr>
            <w:tcW w:w="2345" w:type="dxa"/>
            <w:tcBorders>
              <w:top w:val="single" w:color="auto" w:sz="4" w:space="0"/>
              <w:left w:val="single" w:color="auto" w:sz="4" w:space="0"/>
              <w:bottom w:val="single" w:color="auto" w:sz="4" w:space="0"/>
              <w:right w:val="single" w:color="auto" w:sz="4" w:space="0"/>
            </w:tcBorders>
            <w:vAlign w:val="center"/>
          </w:tcPr>
          <w:p w14:paraId="09A72AE4">
            <w:pPr>
              <w:pStyle w:val="183"/>
              <w:keepNext w:val="0"/>
              <w:keepLines w:val="0"/>
              <w:spacing w:line="240" w:lineRule="exact"/>
              <w:jc w:val="center"/>
              <w:rPr>
                <w:rFonts w:eastAsia="仿宋" w:cs="仿宋"/>
                <w:sz w:val="21"/>
                <w:szCs w:val="21"/>
              </w:rPr>
            </w:pPr>
            <w:r>
              <w:rPr>
                <w:rFonts w:hint="eastAsia" w:ascii="仿宋_GB2312" w:eastAsia="仿宋_GB2312" w:cs="宋体" w:hAnsiTheme="minorEastAsia"/>
                <w:sz w:val="21"/>
                <w:szCs w:val="21"/>
              </w:rPr>
              <w:t>计量验收方式：</w:t>
            </w:r>
            <w:r>
              <w:rPr>
                <w:rFonts w:eastAsia="仿宋_GB2312"/>
                <w:sz w:val="21"/>
                <w:szCs w:val="21"/>
              </w:rPr>
              <w:t>Metrological acceptance method</w:t>
            </w:r>
          </w:p>
        </w:tc>
        <w:tc>
          <w:tcPr>
            <w:tcW w:w="7065" w:type="dxa"/>
            <w:tcBorders>
              <w:top w:val="single" w:color="auto" w:sz="4" w:space="0"/>
              <w:left w:val="single" w:color="auto" w:sz="4" w:space="0"/>
              <w:bottom w:val="single" w:color="auto" w:sz="4" w:space="0"/>
              <w:right w:val="single" w:color="auto" w:sz="4" w:space="0"/>
            </w:tcBorders>
            <w:vAlign w:val="center"/>
          </w:tcPr>
          <w:p w14:paraId="0F95FB15">
            <w:pPr>
              <w:pStyle w:val="183"/>
              <w:keepNext w:val="0"/>
              <w:keepLines w:val="0"/>
              <w:spacing w:line="240" w:lineRule="exact"/>
              <w:jc w:val="left"/>
              <w:rPr>
                <w:rFonts w:hint="eastAsia" w:eastAsia="仿宋" w:cs="仿宋"/>
                <w:bCs/>
                <w:sz w:val="21"/>
                <w:szCs w:val="21"/>
                <w:u w:val="single"/>
                <w:lang w:eastAsia="zh-CN"/>
              </w:rPr>
            </w:pPr>
            <w:r>
              <w:rPr>
                <w:rFonts w:hint="eastAsia" w:eastAsia="仿宋" w:cs="仿宋"/>
                <w:bCs/>
                <w:sz w:val="21"/>
                <w:szCs w:val="21"/>
              </w:rPr>
              <w:t>计量方式：</w:t>
            </w:r>
            <w:r>
              <w:rPr>
                <w:rFonts w:hint="eastAsia" w:eastAsia="仿宋" w:cs="仿宋"/>
                <w:bCs/>
                <w:sz w:val="21"/>
                <w:szCs w:val="21"/>
                <w:lang w:val="en-US" w:eastAsia="zh-CN"/>
              </w:rPr>
              <w:t>包件1：</w:t>
            </w:r>
            <w:r>
              <w:rPr>
                <w:rFonts w:hint="eastAsia" w:eastAsia="仿宋" w:cs="仿宋"/>
                <w:bCs/>
                <w:sz w:val="21"/>
                <w:szCs w:val="21"/>
                <w:u w:val="single"/>
                <w:lang w:val="en-US" w:eastAsia="zh-CN"/>
              </w:rPr>
              <w:t>钢结构</w:t>
            </w:r>
            <w:r>
              <w:rPr>
                <w:rFonts w:hint="eastAsia" w:eastAsia="仿宋" w:cs="仿宋"/>
                <w:bCs/>
                <w:sz w:val="21"/>
                <w:szCs w:val="21"/>
                <w:u w:val="single"/>
              </w:rPr>
              <w:t>按照</w:t>
            </w:r>
            <w:r>
              <w:rPr>
                <w:rFonts w:hint="eastAsia" w:eastAsia="仿宋" w:cs="仿宋"/>
                <w:bCs/>
                <w:sz w:val="21"/>
                <w:szCs w:val="21"/>
                <w:u w:val="single"/>
                <w:lang w:val="en-US" w:eastAsia="zh-CN"/>
              </w:rPr>
              <w:t>船司提供的打尺报告以</w:t>
            </w:r>
            <w:r>
              <w:rPr>
                <w:rFonts w:hint="eastAsia" w:eastAsia="仿宋" w:cs="仿宋"/>
                <w:bCs/>
                <w:sz w:val="21"/>
                <w:szCs w:val="21"/>
                <w:u w:val="single"/>
              </w:rPr>
              <w:t>立方</w:t>
            </w:r>
            <w:r>
              <w:rPr>
                <w:rFonts w:hint="eastAsia" w:eastAsia="仿宋" w:cs="仿宋"/>
                <w:bCs/>
                <w:sz w:val="21"/>
                <w:szCs w:val="21"/>
                <w:u w:val="single"/>
                <w:lang w:val="en-US" w:eastAsia="zh-CN"/>
              </w:rPr>
              <w:t>米计量；吊索及吊索配套锚具</w:t>
            </w:r>
            <w:r>
              <w:rPr>
                <w:rFonts w:hint="eastAsia" w:eastAsia="仿宋" w:cs="仿宋"/>
                <w:bCs/>
                <w:sz w:val="21"/>
                <w:szCs w:val="21"/>
                <w:u w:val="single"/>
              </w:rPr>
              <w:t>按照</w:t>
            </w:r>
            <w:r>
              <w:rPr>
                <w:rFonts w:hint="eastAsia" w:eastAsia="仿宋" w:cs="仿宋"/>
                <w:bCs/>
                <w:sz w:val="21"/>
                <w:szCs w:val="21"/>
                <w:u w:val="single"/>
                <w:lang w:val="en-US" w:eastAsia="zh-CN"/>
              </w:rPr>
              <w:t>船司提供的称重单据以吨为单位</w:t>
            </w:r>
            <w:r>
              <w:rPr>
                <w:rFonts w:hint="eastAsia" w:eastAsia="仿宋" w:cs="仿宋"/>
                <w:bCs/>
                <w:sz w:val="21"/>
                <w:szCs w:val="21"/>
                <w:u w:val="single"/>
              </w:rPr>
              <w:t>计量</w:t>
            </w:r>
            <w:r>
              <w:rPr>
                <w:rFonts w:hint="eastAsia" w:eastAsia="仿宋" w:cs="仿宋"/>
                <w:bCs/>
                <w:sz w:val="21"/>
                <w:szCs w:val="21"/>
              </w:rPr>
              <w:t>；</w:t>
            </w:r>
            <w:r>
              <w:rPr>
                <w:rFonts w:hint="eastAsia" w:eastAsia="仿宋" w:cs="仿宋"/>
                <w:bCs/>
                <w:sz w:val="21"/>
                <w:szCs w:val="21"/>
                <w:u w:val="single"/>
                <w:lang w:val="en-US" w:eastAsia="zh-CN"/>
              </w:rPr>
              <w:t>包件2：桥梁支座按照</w:t>
            </w:r>
            <w:r>
              <w:rPr>
                <w:rFonts w:hint="eastAsia" w:ascii="仿宋_GB2312" w:hAnsi="宋体" w:eastAsia="仿宋_GB2312" w:cs="宋体"/>
                <w:kern w:val="2"/>
                <w:highlight w:val="none"/>
                <w:u w:val="single"/>
                <w:lang w:val="en-US" w:eastAsia="zh-CN"/>
              </w:rPr>
              <w:t>海运提单</w:t>
            </w:r>
            <w:r>
              <w:rPr>
                <w:rFonts w:hint="eastAsia" w:eastAsia="仿宋" w:cs="仿宋"/>
                <w:bCs/>
                <w:sz w:val="21"/>
                <w:szCs w:val="21"/>
                <w:u w:val="single"/>
                <w:lang w:val="en-US" w:eastAsia="zh-CN"/>
              </w:rPr>
              <w:t>以吨为单位</w:t>
            </w:r>
            <w:r>
              <w:rPr>
                <w:rFonts w:hint="eastAsia" w:eastAsia="仿宋" w:cs="仿宋"/>
                <w:bCs/>
                <w:sz w:val="21"/>
                <w:szCs w:val="21"/>
                <w:u w:val="single"/>
              </w:rPr>
              <w:t>计量</w:t>
            </w:r>
            <w:r>
              <w:rPr>
                <w:rFonts w:hint="eastAsia" w:eastAsia="仿宋" w:cs="仿宋"/>
                <w:bCs/>
                <w:sz w:val="21"/>
                <w:szCs w:val="21"/>
                <w:u w:val="single"/>
                <w:lang w:eastAsia="zh-CN"/>
              </w:rPr>
              <w:t>；</w:t>
            </w:r>
          </w:p>
          <w:p w14:paraId="7FA6399B">
            <w:pPr>
              <w:pStyle w:val="183"/>
              <w:keepNext w:val="0"/>
              <w:keepLines w:val="0"/>
              <w:spacing w:line="240" w:lineRule="exact"/>
              <w:jc w:val="left"/>
            </w:pPr>
            <w:r>
              <w:rPr>
                <w:rFonts w:hint="eastAsia" w:eastAsia="仿宋" w:cs="仿宋"/>
                <w:color w:val="000000" w:themeColor="text1"/>
                <w:sz w:val="21"/>
                <w:szCs w:val="21"/>
                <w14:textFill>
                  <w14:solidFill>
                    <w14:schemeClr w14:val="tx1"/>
                  </w14:solidFill>
                </w14:textFill>
              </w:rPr>
              <w:t>Measurement method: Package 1: Steel structure is measured in cubic meters according to the measurement report provided by the shipping company; slings and supporting anchors are measured in tons according to the weighing documents provided by the shipping company; Package 2: Bridge bearings are measured in tons according to the ocean bill of lading;</w:t>
            </w:r>
          </w:p>
        </w:tc>
      </w:tr>
      <w:tr w14:paraId="569B967A">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08A049A9">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9</w:t>
            </w:r>
          </w:p>
        </w:tc>
        <w:tc>
          <w:tcPr>
            <w:tcW w:w="2345" w:type="dxa"/>
            <w:tcBorders>
              <w:top w:val="single" w:color="auto" w:sz="4" w:space="0"/>
              <w:left w:val="single" w:color="auto" w:sz="4" w:space="0"/>
              <w:bottom w:val="single" w:color="auto" w:sz="4" w:space="0"/>
              <w:right w:val="single" w:color="auto" w:sz="4" w:space="0"/>
            </w:tcBorders>
            <w:vAlign w:val="center"/>
          </w:tcPr>
          <w:p w14:paraId="083690E5">
            <w:pPr>
              <w:pStyle w:val="183"/>
              <w:keepNext w:val="0"/>
              <w:keepLines w:val="0"/>
              <w:spacing w:line="240" w:lineRule="exact"/>
              <w:jc w:val="center"/>
              <w:rPr>
                <w:rFonts w:eastAsia="仿宋" w:cs="仿宋"/>
                <w:sz w:val="21"/>
                <w:szCs w:val="21"/>
              </w:rPr>
            </w:pPr>
            <w:r>
              <w:rPr>
                <w:rFonts w:hint="eastAsia" w:eastAsia="仿宋" w:cs="仿宋"/>
                <w:sz w:val="21"/>
                <w:szCs w:val="21"/>
              </w:rPr>
              <w:t xml:space="preserve">投标有效期 </w:t>
            </w:r>
          </w:p>
          <w:p w14:paraId="30615305">
            <w:pPr>
              <w:pStyle w:val="183"/>
              <w:keepNext w:val="0"/>
              <w:keepLines w:val="0"/>
              <w:spacing w:line="240" w:lineRule="exact"/>
              <w:jc w:val="center"/>
              <w:rPr>
                <w:rFonts w:eastAsia="仿宋" w:cs="仿宋"/>
                <w:sz w:val="21"/>
                <w:szCs w:val="21"/>
              </w:rPr>
            </w:pPr>
            <w:r>
              <w:rPr>
                <w:rFonts w:hint="eastAsia" w:eastAsia="仿宋" w:cs="仿宋"/>
                <w:sz w:val="21"/>
                <w:szCs w:val="21"/>
              </w:rPr>
              <w:t xml:space="preserve">Validity period for bidding  </w:t>
            </w:r>
          </w:p>
        </w:tc>
        <w:tc>
          <w:tcPr>
            <w:tcW w:w="7065" w:type="dxa"/>
            <w:tcBorders>
              <w:top w:val="single" w:color="auto" w:sz="4" w:space="0"/>
              <w:left w:val="single" w:color="auto" w:sz="4" w:space="0"/>
              <w:bottom w:val="single" w:color="auto" w:sz="4" w:space="0"/>
              <w:right w:val="single" w:color="auto" w:sz="4" w:space="0"/>
            </w:tcBorders>
            <w:vAlign w:val="center"/>
          </w:tcPr>
          <w:p w14:paraId="20BAB8A4">
            <w:pPr>
              <w:pStyle w:val="183"/>
              <w:keepNext w:val="0"/>
              <w:keepLines w:val="0"/>
              <w:spacing w:line="240" w:lineRule="exact"/>
              <w:jc w:val="left"/>
              <w:rPr>
                <w:rFonts w:eastAsia="仿宋" w:cs="仿宋"/>
                <w:sz w:val="21"/>
                <w:szCs w:val="21"/>
              </w:rPr>
            </w:pPr>
            <w:r>
              <w:rPr>
                <w:rFonts w:hint="eastAsia" w:eastAsia="仿宋" w:cs="仿宋"/>
                <w:sz w:val="21"/>
                <w:szCs w:val="21"/>
              </w:rPr>
              <w:t>投标有效期：90天</w:t>
            </w:r>
          </w:p>
          <w:p w14:paraId="364A2C8B">
            <w:pPr>
              <w:pStyle w:val="183"/>
              <w:keepNext w:val="0"/>
              <w:keepLines w:val="0"/>
              <w:spacing w:line="240" w:lineRule="exact"/>
              <w:jc w:val="left"/>
              <w:rPr>
                <w:rFonts w:hint="eastAsia" w:ascii="仿宋_GB2312" w:eastAsia="仿宋" w:cs="宋体" w:hAnsiTheme="minorEastAsia"/>
                <w:sz w:val="21"/>
                <w:szCs w:val="21"/>
              </w:rPr>
            </w:pPr>
            <w:r>
              <w:rPr>
                <w:rFonts w:hint="eastAsia" w:eastAsia="仿宋" w:cs="仿宋"/>
                <w:sz w:val="21"/>
                <w:szCs w:val="21"/>
              </w:rPr>
              <w:t>Validity period for bidding: 90 days</w:t>
            </w:r>
          </w:p>
        </w:tc>
      </w:tr>
      <w:tr w14:paraId="399FA1B7">
        <w:tblPrEx>
          <w:tblCellMar>
            <w:top w:w="0" w:type="dxa"/>
            <w:left w:w="108" w:type="dxa"/>
            <w:bottom w:w="0" w:type="dxa"/>
            <w:right w:w="108" w:type="dxa"/>
          </w:tblCellMar>
        </w:tblPrEx>
        <w:trPr>
          <w:trHeight w:val="610" w:hRule="atLeast"/>
        </w:trPr>
        <w:tc>
          <w:tcPr>
            <w:tcW w:w="740" w:type="dxa"/>
            <w:tcBorders>
              <w:top w:val="single" w:color="auto" w:sz="4" w:space="0"/>
              <w:left w:val="single" w:color="auto" w:sz="4" w:space="0"/>
              <w:bottom w:val="single" w:color="auto" w:sz="4" w:space="0"/>
              <w:right w:val="single" w:color="auto" w:sz="4" w:space="0"/>
            </w:tcBorders>
            <w:vAlign w:val="center"/>
          </w:tcPr>
          <w:p w14:paraId="29E8B930">
            <w:pPr>
              <w:pStyle w:val="183"/>
              <w:keepNext w:val="0"/>
              <w:keepLines w:val="0"/>
              <w:spacing w:line="240" w:lineRule="exact"/>
              <w:jc w:val="center"/>
              <w:rPr>
                <w:rFonts w:hint="eastAsia" w:ascii="仿宋_GB2312" w:eastAsia="仿宋" w:cs="宋体" w:hAnsiTheme="minorEastAsia"/>
                <w:color w:val="000000" w:themeColor="text1"/>
                <w:sz w:val="21"/>
                <w:szCs w:val="21"/>
                <w14:textFill>
                  <w14:solidFill>
                    <w14:schemeClr w14:val="tx1"/>
                  </w14:solidFill>
                </w14:textFill>
              </w:rPr>
            </w:pPr>
            <w:r>
              <w:rPr>
                <w:rFonts w:hint="eastAsia" w:eastAsia="仿宋" w:cs="仿宋"/>
                <w:sz w:val="21"/>
                <w:szCs w:val="21"/>
              </w:rPr>
              <w:t>10</w:t>
            </w:r>
          </w:p>
        </w:tc>
        <w:tc>
          <w:tcPr>
            <w:tcW w:w="2345" w:type="dxa"/>
            <w:tcBorders>
              <w:top w:val="single" w:color="auto" w:sz="4" w:space="0"/>
              <w:left w:val="single" w:color="auto" w:sz="4" w:space="0"/>
              <w:bottom w:val="single" w:color="auto" w:sz="4" w:space="0"/>
              <w:right w:val="single" w:color="auto" w:sz="4" w:space="0"/>
            </w:tcBorders>
            <w:vAlign w:val="center"/>
          </w:tcPr>
          <w:p w14:paraId="60152B5F">
            <w:pPr>
              <w:pStyle w:val="183"/>
              <w:keepNext w:val="0"/>
              <w:keepLines w:val="0"/>
              <w:spacing w:line="240" w:lineRule="exact"/>
              <w:jc w:val="center"/>
              <w:rPr>
                <w:rFonts w:eastAsia="仿宋" w:cs="仿宋"/>
                <w:sz w:val="21"/>
                <w:szCs w:val="21"/>
              </w:rPr>
            </w:pPr>
            <w:r>
              <w:rPr>
                <w:rFonts w:hint="eastAsia" w:eastAsia="仿宋" w:cs="仿宋"/>
                <w:sz w:val="21"/>
                <w:szCs w:val="21"/>
              </w:rPr>
              <w:t>投标保证金</w:t>
            </w:r>
          </w:p>
          <w:p w14:paraId="272DB98C">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Bid deposit</w:t>
            </w:r>
          </w:p>
        </w:tc>
        <w:tc>
          <w:tcPr>
            <w:tcW w:w="7065" w:type="dxa"/>
            <w:tcBorders>
              <w:top w:val="single" w:color="auto" w:sz="4" w:space="0"/>
              <w:left w:val="single" w:color="auto" w:sz="4" w:space="0"/>
              <w:bottom w:val="single" w:color="auto" w:sz="4" w:space="0"/>
              <w:right w:val="single" w:color="auto" w:sz="4" w:space="0"/>
            </w:tcBorders>
            <w:vAlign w:val="center"/>
          </w:tcPr>
          <w:p w14:paraId="20340821">
            <w:pPr>
              <w:pStyle w:val="183"/>
              <w:keepNext w:val="0"/>
              <w:keepLines w:val="0"/>
              <w:spacing w:line="240" w:lineRule="exact"/>
              <w:jc w:val="left"/>
              <w:rPr>
                <w:rFonts w:eastAsia="仿宋" w:cs="仿宋"/>
                <w:sz w:val="21"/>
                <w:szCs w:val="21"/>
              </w:rPr>
            </w:pPr>
            <w:r>
              <w:rPr>
                <w:rFonts w:hint="eastAsia" w:eastAsia="仿宋" w:cs="仿宋"/>
                <w:sz w:val="21"/>
                <w:szCs w:val="21"/>
              </w:rPr>
              <w:t>本次投标无投标保证金</w:t>
            </w:r>
          </w:p>
          <w:p w14:paraId="07288C6B">
            <w:pPr>
              <w:pStyle w:val="183"/>
              <w:keepNext w:val="0"/>
              <w:keepLines w:val="0"/>
              <w:spacing w:line="240" w:lineRule="exact"/>
              <w:jc w:val="left"/>
              <w:rPr>
                <w:rFonts w:hint="eastAsia" w:ascii="仿宋_GB2312" w:eastAsia="仿宋_GB2312" w:cs="宋体" w:hAnsiTheme="minorEastAsia"/>
                <w:sz w:val="21"/>
                <w:szCs w:val="21"/>
                <w:u w:val="single"/>
              </w:rPr>
            </w:pPr>
            <w:r>
              <w:rPr>
                <w:rFonts w:hint="eastAsia" w:eastAsia="仿宋" w:cs="仿宋"/>
                <w:sz w:val="21"/>
                <w:szCs w:val="21"/>
              </w:rPr>
              <w:t>No bid deposit on this bidding</w:t>
            </w:r>
          </w:p>
        </w:tc>
      </w:tr>
      <w:tr w14:paraId="23900C3F">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3C0BAFD7">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w:t>
            </w:r>
            <w:r>
              <w:rPr>
                <w:rFonts w:hint="eastAsia" w:ascii="仿宋_GB2312" w:eastAsia="仿宋_GB2312" w:cs="宋体" w:hAnsiTheme="minorEastAsia"/>
                <w:color w:val="000000" w:themeColor="text1"/>
                <w:sz w:val="21"/>
                <w:szCs w:val="21"/>
                <w14:textFill>
                  <w14:solidFill>
                    <w14:schemeClr w14:val="tx1"/>
                  </w14:solidFill>
                </w14:textFill>
              </w:rPr>
              <w:t>1</w:t>
            </w:r>
          </w:p>
        </w:tc>
        <w:tc>
          <w:tcPr>
            <w:tcW w:w="2345" w:type="dxa"/>
            <w:tcBorders>
              <w:top w:val="single" w:color="auto" w:sz="4" w:space="0"/>
              <w:left w:val="single" w:color="auto" w:sz="4" w:space="0"/>
              <w:bottom w:val="single" w:color="auto" w:sz="4" w:space="0"/>
              <w:right w:val="single" w:color="auto" w:sz="4" w:space="0"/>
            </w:tcBorders>
            <w:vAlign w:val="center"/>
          </w:tcPr>
          <w:p w14:paraId="27659416">
            <w:pPr>
              <w:pStyle w:val="183"/>
              <w:keepNext w:val="0"/>
              <w:keepLines w:val="0"/>
              <w:spacing w:line="240" w:lineRule="exact"/>
              <w:jc w:val="center"/>
              <w:rPr>
                <w:rFonts w:eastAsia="仿宋" w:cs="仿宋"/>
                <w:sz w:val="21"/>
                <w:szCs w:val="21"/>
              </w:rPr>
            </w:pPr>
            <w:r>
              <w:rPr>
                <w:rFonts w:hint="eastAsia" w:ascii="仿宋_GB2312" w:eastAsia="仿宋_GB2312" w:cs="宋体" w:hAnsiTheme="minorEastAsia"/>
                <w:sz w:val="21"/>
                <w:szCs w:val="21"/>
                <w:highlight w:val="none"/>
              </w:rPr>
              <w:t>签字或盖章要求</w:t>
            </w:r>
          </w:p>
          <w:p w14:paraId="7EEEE6AE">
            <w:pPr>
              <w:pStyle w:val="183"/>
              <w:keepNext w:val="0"/>
              <w:keepLines w:val="0"/>
              <w:spacing w:line="240" w:lineRule="exact"/>
              <w:jc w:val="center"/>
              <w:rPr>
                <w:rFonts w:eastAsia="仿宋" w:cs="仿宋"/>
                <w:sz w:val="21"/>
                <w:szCs w:val="21"/>
              </w:rPr>
            </w:pPr>
            <w:r>
              <w:rPr>
                <w:rFonts w:hint="eastAsia" w:eastAsia="仿宋" w:cs="仿宋"/>
                <w:sz w:val="21"/>
                <w:szCs w:val="21"/>
              </w:rPr>
              <w:t>Signature or seal requirement</w:t>
            </w:r>
          </w:p>
        </w:tc>
        <w:tc>
          <w:tcPr>
            <w:tcW w:w="7065" w:type="dxa"/>
            <w:tcBorders>
              <w:top w:val="single" w:color="auto" w:sz="4" w:space="0"/>
              <w:left w:val="single" w:color="auto" w:sz="4" w:space="0"/>
              <w:bottom w:val="single" w:color="auto" w:sz="4" w:space="0"/>
              <w:right w:val="single" w:color="auto" w:sz="4" w:space="0"/>
            </w:tcBorders>
            <w:vAlign w:val="center"/>
          </w:tcPr>
          <w:p w14:paraId="2E14A77C">
            <w:pPr>
              <w:pStyle w:val="183"/>
              <w:keepNext w:val="0"/>
              <w:keepLines w:val="0"/>
              <w:spacing w:line="240" w:lineRule="exact"/>
              <w:jc w:val="left"/>
              <w:rPr>
                <w:rFonts w:eastAsia="仿宋" w:cs="仿宋"/>
                <w:sz w:val="21"/>
                <w:szCs w:val="21"/>
              </w:rPr>
            </w:pPr>
            <w:r>
              <w:rPr>
                <w:rFonts w:hint="eastAsia" w:ascii="仿宋_GB2312" w:eastAsia="仿宋_GB2312" w:cs="宋体" w:hAnsiTheme="minorEastAsia"/>
                <w:sz w:val="21"/>
                <w:szCs w:val="21"/>
                <w:highlight w:val="none"/>
                <w:lang w:val="en-US" w:eastAsia="zh-CN"/>
              </w:rPr>
              <w:t>中华人民共和国注册供应商，</w:t>
            </w:r>
            <w:r>
              <w:rPr>
                <w:rFonts w:hint="eastAsia" w:ascii="仿宋_GB2312" w:eastAsia="仿宋_GB2312" w:cs="宋体" w:hAnsiTheme="minorEastAsia"/>
                <w:sz w:val="21"/>
                <w:szCs w:val="21"/>
                <w:highlight w:val="none"/>
              </w:rPr>
              <w:t>法定代表人或委托代理人签字并盖单位章</w:t>
            </w:r>
            <w:r>
              <w:rPr>
                <w:rFonts w:hint="eastAsia" w:ascii="仿宋_GB2312" w:eastAsia="仿宋_GB2312" w:cs="宋体" w:hAnsiTheme="minorEastAsia"/>
                <w:sz w:val="21"/>
                <w:szCs w:val="21"/>
                <w:highlight w:val="none"/>
                <w:lang w:eastAsia="zh-CN"/>
              </w:rPr>
              <w:t>；</w:t>
            </w:r>
            <w:r>
              <w:rPr>
                <w:rFonts w:hint="eastAsia" w:eastAsia="仿宋" w:cs="仿宋"/>
                <w:sz w:val="21"/>
                <w:szCs w:val="21"/>
                <w:lang w:val="en-US" w:eastAsia="zh-CN"/>
              </w:rPr>
              <w:t>境外供应商</w:t>
            </w:r>
            <w:r>
              <w:rPr>
                <w:rFonts w:hint="eastAsia" w:eastAsia="仿宋" w:cs="仿宋"/>
                <w:sz w:val="21"/>
                <w:szCs w:val="21"/>
              </w:rPr>
              <w:t>法定代表人或委托代理人签字</w:t>
            </w:r>
            <w:r>
              <w:rPr>
                <w:rFonts w:hint="eastAsia" w:eastAsia="仿宋" w:cs="仿宋"/>
                <w:sz w:val="21"/>
                <w:szCs w:val="21"/>
                <w:lang w:eastAsia="zh-CN"/>
              </w:rPr>
              <w:t>即</w:t>
            </w:r>
            <w:r>
              <w:rPr>
                <w:rFonts w:hint="eastAsia" w:eastAsia="仿宋" w:cs="仿宋"/>
                <w:sz w:val="21"/>
                <w:szCs w:val="21"/>
              </w:rPr>
              <w:t>生效</w:t>
            </w:r>
          </w:p>
          <w:p w14:paraId="696A06B4">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color w:val="000000" w:themeColor="text1"/>
                <w:sz w:val="21"/>
                <w:szCs w:val="21"/>
                <w14:textFill>
                  <w14:solidFill>
                    <w14:schemeClr w14:val="tx1"/>
                  </w14:solidFill>
                </w14:textFill>
              </w:rPr>
              <w:t>For suppliers registered in the People's Republic of China, the document must be signed by the legal representative or authorized agent and stamped with the company seal; for overseas suppliers, the document is effective upon the signature of the legal representative or authorized agent.</w:t>
            </w:r>
          </w:p>
        </w:tc>
      </w:tr>
      <w:tr w14:paraId="6E69B7BE">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68329318">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ascii="仿宋_GB2312" w:eastAsia="仿宋_GB2312" w:cs="宋体" w:hAnsiTheme="minorEastAsia"/>
                <w:color w:val="000000" w:themeColor="text1"/>
                <w:sz w:val="21"/>
                <w:szCs w:val="21"/>
                <w14:textFill>
                  <w14:solidFill>
                    <w14:schemeClr w14:val="tx1"/>
                  </w14:solidFill>
                </w14:textFill>
              </w:rPr>
              <w:t>1</w:t>
            </w:r>
            <w:r>
              <w:rPr>
                <w:rFonts w:hint="eastAsia" w:ascii="仿宋_GB2312" w:eastAsia="仿宋_GB2312" w:cs="宋体" w:hAnsiTheme="minorEastAsia"/>
                <w:color w:val="000000" w:themeColor="text1"/>
                <w:sz w:val="21"/>
                <w:szCs w:val="21"/>
                <w14:textFill>
                  <w14:solidFill>
                    <w14:schemeClr w14:val="tx1"/>
                  </w14:solidFill>
                </w14:textFill>
              </w:rPr>
              <w:t>2</w:t>
            </w:r>
          </w:p>
        </w:tc>
        <w:tc>
          <w:tcPr>
            <w:tcW w:w="2345" w:type="dxa"/>
            <w:tcBorders>
              <w:top w:val="single" w:color="auto" w:sz="4" w:space="0"/>
              <w:left w:val="single" w:color="auto" w:sz="4" w:space="0"/>
              <w:bottom w:val="single" w:color="auto" w:sz="4" w:space="0"/>
              <w:right w:val="single" w:color="auto" w:sz="4" w:space="0"/>
            </w:tcBorders>
            <w:vAlign w:val="center"/>
          </w:tcPr>
          <w:p w14:paraId="7741E11F">
            <w:pPr>
              <w:pStyle w:val="183"/>
              <w:keepNext w:val="0"/>
              <w:keepLines w:val="0"/>
              <w:spacing w:line="240" w:lineRule="exact"/>
              <w:jc w:val="center"/>
              <w:rPr>
                <w:rFonts w:eastAsia="仿宋" w:cs="仿宋"/>
                <w:sz w:val="21"/>
                <w:szCs w:val="21"/>
              </w:rPr>
            </w:pPr>
            <w:r>
              <w:rPr>
                <w:rFonts w:hint="eastAsia" w:eastAsia="仿宋" w:cs="仿宋"/>
                <w:sz w:val="21"/>
                <w:szCs w:val="21"/>
              </w:rPr>
              <w:t>投标文件副本份数Number of copies of bidding documents</w:t>
            </w:r>
          </w:p>
        </w:tc>
        <w:tc>
          <w:tcPr>
            <w:tcW w:w="7065" w:type="dxa"/>
            <w:tcBorders>
              <w:top w:val="single" w:color="auto" w:sz="4" w:space="0"/>
              <w:left w:val="single" w:color="auto" w:sz="4" w:space="0"/>
              <w:bottom w:val="single" w:color="auto" w:sz="4" w:space="0"/>
              <w:right w:val="single" w:color="auto" w:sz="4" w:space="0"/>
            </w:tcBorders>
            <w:vAlign w:val="center"/>
          </w:tcPr>
          <w:p w14:paraId="3566678F">
            <w:pPr>
              <w:pStyle w:val="183"/>
              <w:keepNext w:val="0"/>
              <w:keepLines w:val="0"/>
              <w:spacing w:line="240" w:lineRule="exact"/>
              <w:rPr>
                <w:rFonts w:eastAsia="仿宋" w:cs="仿宋"/>
                <w:sz w:val="21"/>
                <w:szCs w:val="21"/>
              </w:rPr>
            </w:pPr>
            <w:r>
              <w:rPr>
                <w:rFonts w:hint="eastAsia" w:eastAsia="仿宋" w:cs="仿宋"/>
                <w:sz w:val="21"/>
                <w:szCs w:val="21"/>
              </w:rPr>
              <w:t>以招标人要求为准（正副本各1份）</w:t>
            </w:r>
          </w:p>
          <w:p w14:paraId="349FB82F">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sz w:val="21"/>
                <w:szCs w:val="21"/>
              </w:rPr>
              <w:t>Fight on the requirements of the bidder (one original and one copy)</w:t>
            </w:r>
          </w:p>
        </w:tc>
      </w:tr>
      <w:tr w14:paraId="553FA7F5">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68BAD79A">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13</w:t>
            </w:r>
          </w:p>
        </w:tc>
        <w:tc>
          <w:tcPr>
            <w:tcW w:w="2345" w:type="dxa"/>
            <w:tcBorders>
              <w:top w:val="single" w:color="auto" w:sz="4" w:space="0"/>
              <w:left w:val="single" w:color="auto" w:sz="4" w:space="0"/>
              <w:bottom w:val="single" w:color="auto" w:sz="4" w:space="0"/>
              <w:right w:val="single" w:color="auto" w:sz="4" w:space="0"/>
            </w:tcBorders>
            <w:vAlign w:val="center"/>
          </w:tcPr>
          <w:p w14:paraId="62EE1838">
            <w:pPr>
              <w:pStyle w:val="183"/>
              <w:keepNext w:val="0"/>
              <w:keepLines w:val="0"/>
              <w:spacing w:line="240" w:lineRule="exact"/>
              <w:jc w:val="center"/>
              <w:rPr>
                <w:rFonts w:eastAsia="仿宋" w:cs="仿宋"/>
                <w:sz w:val="21"/>
                <w:szCs w:val="21"/>
              </w:rPr>
            </w:pPr>
            <w:r>
              <w:rPr>
                <w:rFonts w:hint="eastAsia" w:eastAsia="仿宋" w:cs="仿宋"/>
                <w:sz w:val="21"/>
                <w:szCs w:val="21"/>
              </w:rPr>
              <w:t>装订要求</w:t>
            </w:r>
          </w:p>
          <w:p w14:paraId="6323FE0C">
            <w:pPr>
              <w:pStyle w:val="183"/>
              <w:keepNext w:val="0"/>
              <w:keepLines w:val="0"/>
              <w:spacing w:line="240" w:lineRule="exact"/>
              <w:jc w:val="center"/>
              <w:rPr>
                <w:rFonts w:eastAsia="仿宋" w:cs="仿宋"/>
                <w:sz w:val="21"/>
                <w:szCs w:val="21"/>
              </w:rPr>
            </w:pPr>
            <w:r>
              <w:rPr>
                <w:rFonts w:hint="eastAsia" w:eastAsia="仿宋" w:cs="仿宋"/>
                <w:sz w:val="21"/>
                <w:szCs w:val="21"/>
              </w:rPr>
              <w:t>Binding requirements</w:t>
            </w:r>
          </w:p>
        </w:tc>
        <w:tc>
          <w:tcPr>
            <w:tcW w:w="7065" w:type="dxa"/>
            <w:tcBorders>
              <w:top w:val="single" w:color="auto" w:sz="4" w:space="0"/>
              <w:left w:val="single" w:color="auto" w:sz="4" w:space="0"/>
              <w:bottom w:val="single" w:color="auto" w:sz="4" w:space="0"/>
              <w:right w:val="single" w:color="auto" w:sz="4" w:space="0"/>
            </w:tcBorders>
            <w:vAlign w:val="center"/>
          </w:tcPr>
          <w:p w14:paraId="76D60D2A">
            <w:pPr>
              <w:pStyle w:val="183"/>
              <w:keepNext w:val="0"/>
              <w:keepLines w:val="0"/>
              <w:spacing w:line="240" w:lineRule="exact"/>
              <w:jc w:val="left"/>
              <w:rPr>
                <w:rFonts w:eastAsia="仿宋" w:cs="仿宋"/>
                <w:sz w:val="21"/>
                <w:szCs w:val="21"/>
              </w:rPr>
            </w:pPr>
            <w:r>
              <w:rPr>
                <w:rFonts w:hint="eastAsia" w:ascii="仿宋_GB2312" w:eastAsia="仿宋_GB2312" w:cs="宋体" w:hAnsiTheme="minorEastAsia"/>
                <w:sz w:val="21"/>
                <w:szCs w:val="21"/>
              </w:rPr>
              <w:t>投标文件的正本1份</w:t>
            </w:r>
            <w:r>
              <w:rPr>
                <w:rFonts w:hint="eastAsia" w:eastAsia="仿宋" w:cs="仿宋"/>
                <w:sz w:val="21"/>
                <w:szCs w:val="21"/>
              </w:rPr>
              <w:t>，简易装订。</w:t>
            </w:r>
          </w:p>
          <w:p w14:paraId="0CC3F94D">
            <w:pPr>
              <w:pStyle w:val="183"/>
              <w:keepNext w:val="0"/>
              <w:keepLines w:val="0"/>
              <w:spacing w:line="240" w:lineRule="exact"/>
              <w:rPr>
                <w:rFonts w:hint="eastAsia" w:ascii="仿宋_GB2312" w:eastAsia="仿宋_GB2312" w:cs="宋体" w:hAnsiTheme="minorEastAsia"/>
                <w:sz w:val="21"/>
                <w:szCs w:val="21"/>
              </w:rPr>
            </w:pPr>
            <w:r>
              <w:rPr>
                <w:rFonts w:hint="eastAsia" w:eastAsia="仿宋" w:cs="仿宋"/>
                <w:sz w:val="21"/>
                <w:szCs w:val="21"/>
              </w:rPr>
              <w:t>One original copy of the bidding document, simply bound.</w:t>
            </w:r>
          </w:p>
        </w:tc>
      </w:tr>
      <w:tr w14:paraId="759E06A4">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bottom w:val="single" w:color="auto" w:sz="4" w:space="0"/>
              <w:right w:val="single" w:color="auto" w:sz="4" w:space="0"/>
            </w:tcBorders>
            <w:vAlign w:val="center"/>
          </w:tcPr>
          <w:p w14:paraId="061B498F">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14</w:t>
            </w:r>
          </w:p>
        </w:tc>
        <w:tc>
          <w:tcPr>
            <w:tcW w:w="2345" w:type="dxa"/>
            <w:tcBorders>
              <w:top w:val="single" w:color="auto" w:sz="4" w:space="0"/>
              <w:left w:val="single" w:color="auto" w:sz="4" w:space="0"/>
              <w:bottom w:val="single" w:color="auto" w:sz="4" w:space="0"/>
              <w:right w:val="single" w:color="auto" w:sz="4" w:space="0"/>
            </w:tcBorders>
            <w:vAlign w:val="center"/>
          </w:tcPr>
          <w:p w14:paraId="5FE1A779">
            <w:pPr>
              <w:pStyle w:val="183"/>
              <w:keepNext w:val="0"/>
              <w:keepLines w:val="0"/>
              <w:spacing w:line="240" w:lineRule="exact"/>
              <w:jc w:val="center"/>
              <w:rPr>
                <w:rFonts w:eastAsia="仿宋" w:cs="仿宋"/>
                <w:sz w:val="21"/>
                <w:szCs w:val="21"/>
              </w:rPr>
            </w:pPr>
            <w:r>
              <w:rPr>
                <w:rFonts w:hint="eastAsia" w:eastAsia="仿宋" w:cs="仿宋"/>
                <w:sz w:val="21"/>
                <w:szCs w:val="21"/>
              </w:rPr>
              <w:t>封套</w:t>
            </w:r>
          </w:p>
          <w:p w14:paraId="6EE2B375">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Gland cover;seal cartridge</w:t>
            </w:r>
          </w:p>
        </w:tc>
        <w:tc>
          <w:tcPr>
            <w:tcW w:w="7065" w:type="dxa"/>
            <w:tcBorders>
              <w:top w:val="single" w:color="auto" w:sz="4" w:space="0"/>
              <w:left w:val="single" w:color="auto" w:sz="4" w:space="0"/>
              <w:bottom w:val="single" w:color="auto" w:sz="4" w:space="0"/>
              <w:right w:val="single" w:color="auto" w:sz="4" w:space="0"/>
            </w:tcBorders>
            <w:vAlign w:val="center"/>
          </w:tcPr>
          <w:p w14:paraId="0F5499AA">
            <w:pPr>
              <w:pStyle w:val="183"/>
              <w:keepNext w:val="0"/>
              <w:keepLines w:val="0"/>
              <w:spacing w:line="240" w:lineRule="exact"/>
              <w:jc w:val="left"/>
              <w:rPr>
                <w:rFonts w:eastAsia="仿宋" w:cs="仿宋"/>
                <w:sz w:val="21"/>
                <w:szCs w:val="21"/>
              </w:rPr>
            </w:pPr>
            <w:r>
              <w:rPr>
                <w:rFonts w:hint="eastAsia" w:eastAsia="仿宋" w:cs="仿宋"/>
                <w:sz w:val="21"/>
                <w:szCs w:val="21"/>
              </w:rPr>
              <w:t>注明“在 202</w:t>
            </w:r>
            <w:r>
              <w:rPr>
                <w:rFonts w:hint="eastAsia" w:eastAsia="仿宋" w:cs="仿宋"/>
                <w:sz w:val="21"/>
                <w:szCs w:val="21"/>
                <w:lang w:val="en-US" w:eastAsia="zh-CN"/>
              </w:rPr>
              <w:t>6</w:t>
            </w:r>
            <w:r>
              <w:rPr>
                <w:rFonts w:hint="eastAsia" w:eastAsia="仿宋" w:cs="仿宋"/>
                <w:sz w:val="21"/>
                <w:szCs w:val="21"/>
              </w:rPr>
              <w:t>年</w:t>
            </w:r>
            <w:r>
              <w:rPr>
                <w:rFonts w:hint="eastAsia" w:eastAsia="仿宋" w:cs="仿宋"/>
                <w:sz w:val="21"/>
                <w:szCs w:val="21"/>
                <w:lang w:val="en-US" w:eastAsia="zh-CN"/>
              </w:rPr>
              <w:t>1</w:t>
            </w:r>
            <w:r>
              <w:rPr>
                <w:rFonts w:hint="eastAsia" w:eastAsia="仿宋" w:cs="仿宋"/>
                <w:sz w:val="21"/>
                <w:szCs w:val="21"/>
              </w:rPr>
              <w:t>月</w:t>
            </w:r>
            <w:r>
              <w:rPr>
                <w:rFonts w:hint="eastAsia" w:eastAsia="仿宋" w:cs="仿宋"/>
                <w:sz w:val="21"/>
                <w:szCs w:val="21"/>
                <w:lang w:val="en-US" w:eastAsia="zh-CN"/>
              </w:rPr>
              <w:t>19</w:t>
            </w:r>
            <w:r>
              <w:rPr>
                <w:rFonts w:hint="eastAsia" w:eastAsia="仿宋" w:cs="仿宋"/>
                <w:sz w:val="21"/>
                <w:szCs w:val="21"/>
              </w:rPr>
              <w:t>日9时30分 前不得开启”字样，密封处应有法人或法人授权人签字（或密封章如果有），简易密封即可。</w:t>
            </w:r>
          </w:p>
          <w:p w14:paraId="0A0B7BEE">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sz w:val="21"/>
                <w:szCs w:val="21"/>
              </w:rPr>
              <w:t xml:space="preserve">The seal should include the words "Do not open before 9:30 AM on January 19, 2026". The seal should bear the signature of the legal representative or their authorized representative (or a seal if applicable). A simple seal is sufficient.     </w:t>
            </w:r>
          </w:p>
        </w:tc>
      </w:tr>
      <w:tr w14:paraId="5258DB88">
        <w:tblPrEx>
          <w:tblCellMar>
            <w:top w:w="0" w:type="dxa"/>
            <w:left w:w="108" w:type="dxa"/>
            <w:bottom w:w="0" w:type="dxa"/>
            <w:right w:w="108" w:type="dxa"/>
          </w:tblCellMar>
        </w:tblPrEx>
        <w:trPr>
          <w:trHeight w:val="777" w:hRule="atLeast"/>
        </w:trPr>
        <w:tc>
          <w:tcPr>
            <w:tcW w:w="740" w:type="dxa"/>
            <w:tcBorders>
              <w:top w:val="single" w:color="auto" w:sz="4" w:space="0"/>
              <w:left w:val="single" w:color="auto" w:sz="4" w:space="0"/>
              <w:bottom w:val="single" w:color="auto" w:sz="4" w:space="0"/>
              <w:right w:val="single" w:color="auto" w:sz="4" w:space="0"/>
            </w:tcBorders>
            <w:vAlign w:val="center"/>
          </w:tcPr>
          <w:p w14:paraId="4A71AFB9">
            <w:pPr>
              <w:pStyle w:val="183"/>
              <w:keepNext w:val="0"/>
              <w:keepLines w:val="0"/>
              <w:jc w:val="center"/>
              <w:rPr>
                <w:rFonts w:hint="eastAsia" w:ascii="仿宋_GB2312" w:eastAsia="仿宋_GB2312" w:cs="宋体" w:hAnsiTheme="minorEastAsia"/>
                <w:color w:val="000000" w:themeColor="text1"/>
                <w:sz w:val="21"/>
                <w:szCs w:val="21"/>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15</w:t>
            </w:r>
          </w:p>
        </w:tc>
        <w:tc>
          <w:tcPr>
            <w:tcW w:w="2345" w:type="dxa"/>
            <w:tcBorders>
              <w:top w:val="single" w:color="auto" w:sz="4" w:space="0"/>
              <w:left w:val="single" w:color="auto" w:sz="4" w:space="0"/>
              <w:bottom w:val="single" w:color="auto" w:sz="4" w:space="0"/>
              <w:right w:val="single" w:color="auto" w:sz="4" w:space="0"/>
            </w:tcBorders>
            <w:vAlign w:val="center"/>
          </w:tcPr>
          <w:p w14:paraId="066F26A6">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递交投标文件地点Submit the location of the bidding documents</w:t>
            </w:r>
          </w:p>
        </w:tc>
        <w:tc>
          <w:tcPr>
            <w:tcW w:w="7065" w:type="dxa"/>
            <w:tcBorders>
              <w:top w:val="single" w:color="auto" w:sz="4" w:space="0"/>
              <w:left w:val="single" w:color="auto" w:sz="4" w:space="0"/>
              <w:bottom w:val="single" w:color="auto" w:sz="4" w:space="0"/>
              <w:right w:val="single" w:color="auto" w:sz="4" w:space="0"/>
            </w:tcBorders>
            <w:vAlign w:val="center"/>
          </w:tcPr>
          <w:p w14:paraId="712A6AFE">
            <w:pPr>
              <w:pStyle w:val="183"/>
              <w:keepNext w:val="0"/>
              <w:keepLines w:val="0"/>
              <w:spacing w:line="240" w:lineRule="exact"/>
              <w:rPr>
                <w:rFonts w:eastAsia="仿宋" w:cs="仿宋"/>
                <w:sz w:val="21"/>
                <w:szCs w:val="21"/>
              </w:rPr>
            </w:pPr>
            <w:r>
              <w:rPr>
                <w:rFonts w:hint="eastAsia" w:eastAsia="仿宋" w:cs="仿宋"/>
                <w:sz w:val="21"/>
                <w:szCs w:val="21"/>
              </w:rPr>
              <w:t>见总则1</w:t>
            </w:r>
            <w:r>
              <w:rPr>
                <w:rFonts w:eastAsia="仿宋" w:cs="仿宋"/>
                <w:sz w:val="21"/>
                <w:szCs w:val="21"/>
              </w:rPr>
              <w:t>8</w:t>
            </w:r>
            <w:r>
              <w:rPr>
                <w:rFonts w:hint="eastAsia" w:eastAsia="仿宋" w:cs="仿宋"/>
                <w:sz w:val="21"/>
                <w:szCs w:val="21"/>
              </w:rPr>
              <w:t>或相关补遗文件</w:t>
            </w:r>
          </w:p>
          <w:p w14:paraId="0357976D">
            <w:pPr>
              <w:pStyle w:val="183"/>
              <w:keepNext w:val="0"/>
              <w:keepLines w:val="0"/>
              <w:spacing w:line="240" w:lineRule="exact"/>
              <w:rPr>
                <w:rFonts w:hint="eastAsia" w:ascii="仿宋_GB2312" w:eastAsia="仿宋_GB2312" w:cs="宋体" w:hAnsiTheme="minorEastAsia"/>
                <w:sz w:val="21"/>
                <w:szCs w:val="21"/>
              </w:rPr>
            </w:pPr>
            <w:r>
              <w:rPr>
                <w:rFonts w:hint="eastAsia" w:eastAsia="仿宋" w:cs="仿宋"/>
                <w:sz w:val="21"/>
                <w:szCs w:val="21"/>
              </w:rPr>
              <w:t>See the total allocation 18 or related remedial documents</w:t>
            </w:r>
          </w:p>
        </w:tc>
      </w:tr>
      <w:tr w14:paraId="3121BECF">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right w:val="single" w:color="auto" w:sz="4" w:space="0"/>
            </w:tcBorders>
            <w:vAlign w:val="center"/>
          </w:tcPr>
          <w:p w14:paraId="35EACD51">
            <w:pPr>
              <w:pStyle w:val="183"/>
              <w:keepNext w:val="0"/>
              <w:keepLines w:val="0"/>
              <w:jc w:val="center"/>
              <w:rPr>
                <w:rFonts w:hint="eastAsia" w:ascii="仿宋_GB2312" w:eastAsia="仿宋_GB2312" w:cs="宋体" w:hAnsiTheme="minorEastAsia"/>
                <w:color w:val="000000" w:themeColor="text1"/>
                <w:sz w:val="21"/>
                <w:szCs w:val="21"/>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hint="eastAsia" w:ascii="仿宋_GB2312" w:eastAsia="仿宋_GB2312" w:cs="宋体" w:hAnsiTheme="minorEastAsia"/>
                <w:color w:val="000000" w:themeColor="text1"/>
                <w:sz w:val="21"/>
                <w:szCs w:val="21"/>
                <w:lang w:val="en-US" w:eastAsia="zh-CN"/>
                <w14:textFill>
                  <w14:solidFill>
                    <w14:schemeClr w14:val="tx1"/>
                  </w14:solidFill>
                </w14:textFill>
              </w:rPr>
              <w:t>6</w:t>
            </w:r>
          </w:p>
        </w:tc>
        <w:tc>
          <w:tcPr>
            <w:tcW w:w="2345" w:type="dxa"/>
            <w:tcBorders>
              <w:top w:val="single" w:color="auto" w:sz="4" w:space="0"/>
              <w:left w:val="single" w:color="auto" w:sz="4" w:space="0"/>
              <w:right w:val="single" w:color="auto" w:sz="4" w:space="0"/>
            </w:tcBorders>
            <w:vAlign w:val="center"/>
          </w:tcPr>
          <w:p w14:paraId="0BD37F42">
            <w:pPr>
              <w:pStyle w:val="183"/>
              <w:keepNext w:val="0"/>
              <w:keepLines w:val="0"/>
              <w:spacing w:line="240" w:lineRule="exact"/>
              <w:jc w:val="center"/>
              <w:rPr>
                <w:rFonts w:eastAsia="仿宋" w:cs="仿宋"/>
                <w:sz w:val="21"/>
                <w:szCs w:val="21"/>
              </w:rPr>
            </w:pPr>
            <w:r>
              <w:rPr>
                <w:rFonts w:hint="eastAsia" w:eastAsia="仿宋" w:cs="仿宋"/>
                <w:sz w:val="21"/>
                <w:szCs w:val="21"/>
              </w:rPr>
              <w:t>开标时间和地点</w:t>
            </w:r>
          </w:p>
          <w:p w14:paraId="4BC5D0DB">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Bid opening time and place</w:t>
            </w:r>
          </w:p>
        </w:tc>
        <w:tc>
          <w:tcPr>
            <w:tcW w:w="7065" w:type="dxa"/>
            <w:tcBorders>
              <w:top w:val="single" w:color="auto" w:sz="4" w:space="0"/>
              <w:left w:val="single" w:color="auto" w:sz="4" w:space="0"/>
              <w:right w:val="single" w:color="auto" w:sz="4" w:space="0"/>
            </w:tcBorders>
            <w:vAlign w:val="center"/>
          </w:tcPr>
          <w:p w14:paraId="598436EE">
            <w:pPr>
              <w:pStyle w:val="183"/>
              <w:keepNext w:val="0"/>
              <w:keepLines w:val="0"/>
              <w:spacing w:line="240" w:lineRule="exact"/>
              <w:jc w:val="left"/>
              <w:rPr>
                <w:rFonts w:eastAsia="仿宋" w:cs="仿宋"/>
                <w:sz w:val="21"/>
                <w:szCs w:val="21"/>
              </w:rPr>
            </w:pPr>
            <w:r>
              <w:rPr>
                <w:rFonts w:hint="eastAsia" w:eastAsia="仿宋" w:cs="仿宋"/>
                <w:sz w:val="21"/>
                <w:szCs w:val="21"/>
              </w:rPr>
              <w:t>开标时间：暂定于202</w:t>
            </w:r>
            <w:r>
              <w:rPr>
                <w:rFonts w:hint="eastAsia" w:eastAsia="仿宋" w:cs="仿宋"/>
                <w:sz w:val="21"/>
                <w:szCs w:val="21"/>
                <w:lang w:val="en-US" w:eastAsia="zh-CN"/>
              </w:rPr>
              <w:t>6</w:t>
            </w:r>
            <w:bookmarkStart w:id="43" w:name="_GoBack"/>
            <w:r>
              <w:rPr>
                <w:rFonts w:hint="eastAsia" w:eastAsia="仿宋" w:cs="仿宋"/>
                <w:sz w:val="21"/>
                <w:szCs w:val="21"/>
              </w:rPr>
              <w:t>年</w:t>
            </w:r>
            <w:bookmarkEnd w:id="43"/>
            <w:r>
              <w:rPr>
                <w:rFonts w:hint="eastAsia" w:eastAsia="仿宋" w:cs="仿宋"/>
                <w:sz w:val="21"/>
                <w:szCs w:val="21"/>
              </w:rPr>
              <w:t xml:space="preserve"> </w:t>
            </w:r>
            <w:r>
              <w:rPr>
                <w:rFonts w:hint="eastAsia" w:eastAsia="仿宋" w:cs="仿宋"/>
                <w:sz w:val="21"/>
                <w:szCs w:val="21"/>
                <w:lang w:val="en-US" w:eastAsia="zh-CN"/>
              </w:rPr>
              <w:t>1</w:t>
            </w:r>
            <w:r>
              <w:rPr>
                <w:rFonts w:hint="eastAsia" w:eastAsia="仿宋" w:cs="仿宋"/>
                <w:sz w:val="21"/>
                <w:szCs w:val="21"/>
              </w:rPr>
              <w:t>月</w:t>
            </w:r>
            <w:r>
              <w:rPr>
                <w:rFonts w:hint="eastAsia" w:eastAsia="仿宋" w:cs="仿宋"/>
                <w:sz w:val="21"/>
                <w:szCs w:val="21"/>
                <w:lang w:val="en-US" w:eastAsia="zh-CN"/>
              </w:rPr>
              <w:t>19</w:t>
            </w:r>
            <w:r>
              <w:rPr>
                <w:rFonts w:hint="eastAsia" w:eastAsia="仿宋" w:cs="仿宋"/>
                <w:sz w:val="21"/>
                <w:szCs w:val="21"/>
              </w:rPr>
              <w:t>日9时30分；具体时间，招标方另行告知。</w:t>
            </w:r>
          </w:p>
          <w:p w14:paraId="518381BA">
            <w:pPr>
              <w:pStyle w:val="183"/>
              <w:keepNext w:val="0"/>
              <w:keepLines w:val="0"/>
              <w:spacing w:line="240" w:lineRule="exact"/>
              <w:jc w:val="left"/>
              <w:rPr>
                <w:rFonts w:eastAsia="仿宋" w:cs="仿宋"/>
                <w:sz w:val="21"/>
                <w:szCs w:val="21"/>
              </w:rPr>
            </w:pPr>
            <w:r>
              <w:rPr>
                <w:rFonts w:hint="eastAsia" w:eastAsia="仿宋" w:cs="仿宋"/>
                <w:sz w:val="21"/>
                <w:szCs w:val="21"/>
              </w:rPr>
              <w:t>Bidding opening time: tentatively scheduled for 9:30 a.m. on January 19, 2026; the specific time will be notified separately by the bidding party.</w:t>
            </w:r>
          </w:p>
          <w:p w14:paraId="7461320F">
            <w:pPr>
              <w:pStyle w:val="183"/>
              <w:keepNext w:val="0"/>
              <w:keepLines w:val="0"/>
              <w:spacing w:line="240" w:lineRule="exact"/>
              <w:jc w:val="left"/>
            </w:pPr>
            <w:r>
              <w:rPr>
                <w:rFonts w:hint="eastAsia" w:eastAsia="仿宋" w:cs="仿宋"/>
                <w:sz w:val="21"/>
                <w:szCs w:val="21"/>
              </w:rPr>
              <w:t xml:space="preserve">地点Place：South Luzon Rizal Taytay Santa Ana Opposite to </w:t>
            </w:r>
            <w:r>
              <w:rPr>
                <w:rFonts w:hint="eastAsia" w:eastAsia="仿宋" w:cs="仿宋"/>
                <w:sz w:val="21"/>
                <w:szCs w:val="21"/>
                <w:lang w:eastAsia="zh-CN"/>
              </w:rPr>
              <w:t>Sky Cable</w:t>
            </w:r>
            <w:r>
              <w:rPr>
                <w:rFonts w:hint="eastAsia" w:eastAsia="仿宋" w:cs="仿宋"/>
                <w:sz w:val="21"/>
                <w:szCs w:val="21"/>
              </w:rPr>
              <w:t xml:space="preserve"> Blue fence in the yard of the white house，hwy2000 phase-2 the way（Goggle Map Location：</w:t>
            </w:r>
            <w:r>
              <w:rPr>
                <w:rFonts w:hint="eastAsia" w:eastAsia="仿宋" w:cs="仿宋"/>
                <w:sz w:val="21"/>
                <w:szCs w:val="21"/>
                <w:lang w:eastAsia="zh-CN"/>
              </w:rPr>
              <w:t>Highway</w:t>
            </w:r>
            <w:r>
              <w:rPr>
                <w:rFonts w:hint="eastAsia" w:eastAsia="仿宋" w:cs="仿宋"/>
                <w:sz w:val="21"/>
                <w:szCs w:val="21"/>
              </w:rPr>
              <w:t>, Hwy 2000 Phase-2, Taytay, 1920 Rizal，Philippines Pasig River Bridge Project Department）</w:t>
            </w:r>
          </w:p>
        </w:tc>
      </w:tr>
      <w:tr w14:paraId="3A4F39C4">
        <w:tblPrEx>
          <w:tblCellMar>
            <w:top w:w="0" w:type="dxa"/>
            <w:left w:w="108" w:type="dxa"/>
            <w:bottom w:w="0" w:type="dxa"/>
            <w:right w:w="108" w:type="dxa"/>
          </w:tblCellMar>
        </w:tblPrEx>
        <w:trPr>
          <w:trHeight w:val="454" w:hRule="atLeast"/>
        </w:trPr>
        <w:tc>
          <w:tcPr>
            <w:tcW w:w="740" w:type="dxa"/>
            <w:tcBorders>
              <w:top w:val="single" w:color="auto" w:sz="4" w:space="0"/>
              <w:left w:val="single" w:color="auto" w:sz="4" w:space="0"/>
              <w:right w:val="single" w:color="auto" w:sz="4" w:space="0"/>
            </w:tcBorders>
            <w:vAlign w:val="center"/>
          </w:tcPr>
          <w:p w14:paraId="76A1C74A">
            <w:pPr>
              <w:pStyle w:val="183"/>
              <w:keepNext w:val="0"/>
              <w:keepLines w:val="0"/>
              <w:jc w:val="center"/>
              <w:rPr>
                <w:rFonts w:hint="eastAsia" w:ascii="仿宋_GB2312" w:eastAsia="仿宋_GB2312" w:cs="宋体" w:hAnsiTheme="minorEastAsia"/>
                <w:color w:val="000000" w:themeColor="text1"/>
                <w:sz w:val="21"/>
                <w:szCs w:val="21"/>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hint="eastAsia" w:ascii="仿宋_GB2312" w:eastAsia="仿宋_GB2312" w:cs="宋体" w:hAnsiTheme="minorEastAsia"/>
                <w:color w:val="000000" w:themeColor="text1"/>
                <w:sz w:val="21"/>
                <w:szCs w:val="21"/>
                <w:lang w:val="en-US" w:eastAsia="zh-CN"/>
                <w14:textFill>
                  <w14:solidFill>
                    <w14:schemeClr w14:val="tx1"/>
                  </w14:solidFill>
                </w14:textFill>
              </w:rPr>
              <w:t>7</w:t>
            </w:r>
          </w:p>
        </w:tc>
        <w:tc>
          <w:tcPr>
            <w:tcW w:w="2345" w:type="dxa"/>
            <w:tcBorders>
              <w:top w:val="single" w:color="auto" w:sz="4" w:space="0"/>
              <w:left w:val="single" w:color="auto" w:sz="4" w:space="0"/>
              <w:right w:val="single" w:color="auto" w:sz="4" w:space="0"/>
            </w:tcBorders>
            <w:vAlign w:val="center"/>
          </w:tcPr>
          <w:p w14:paraId="376755A6">
            <w:pPr>
              <w:pStyle w:val="183"/>
              <w:keepNext w:val="0"/>
              <w:keepLines w:val="0"/>
              <w:spacing w:line="240" w:lineRule="exact"/>
              <w:jc w:val="center"/>
              <w:rPr>
                <w:rFonts w:eastAsia="仿宋" w:cs="仿宋"/>
                <w:sz w:val="21"/>
                <w:szCs w:val="21"/>
              </w:rPr>
            </w:pPr>
            <w:r>
              <w:rPr>
                <w:rFonts w:hint="eastAsia" w:eastAsia="仿宋" w:cs="仿宋"/>
                <w:sz w:val="21"/>
                <w:szCs w:val="21"/>
              </w:rPr>
              <w:t>开标程序</w:t>
            </w:r>
          </w:p>
          <w:p w14:paraId="124D8D36">
            <w:pPr>
              <w:pStyle w:val="183"/>
              <w:keepNext w:val="0"/>
              <w:keepLines w:val="0"/>
              <w:spacing w:line="240" w:lineRule="exact"/>
              <w:jc w:val="center"/>
              <w:rPr>
                <w:rFonts w:eastAsia="仿宋" w:cs="仿宋"/>
                <w:sz w:val="21"/>
                <w:szCs w:val="21"/>
              </w:rPr>
            </w:pPr>
            <w:r>
              <w:rPr>
                <w:rFonts w:hint="eastAsia" w:eastAsia="仿宋" w:cs="仿宋"/>
                <w:sz w:val="21"/>
                <w:szCs w:val="21"/>
              </w:rPr>
              <w:t xml:space="preserve">Bid opening  </w:t>
            </w:r>
          </w:p>
          <w:p w14:paraId="442F042B">
            <w:pPr>
              <w:pStyle w:val="183"/>
              <w:keepNext w:val="0"/>
              <w:keepLines w:val="0"/>
              <w:spacing w:line="240" w:lineRule="exact"/>
              <w:jc w:val="left"/>
              <w:rPr>
                <w:rFonts w:hint="eastAsia" w:ascii="仿宋_GB2312" w:eastAsia="仿宋_GB2312" w:cs="宋体" w:hAnsiTheme="minorEastAsia"/>
                <w:sz w:val="21"/>
                <w:szCs w:val="21"/>
              </w:rPr>
            </w:pPr>
          </w:p>
        </w:tc>
        <w:tc>
          <w:tcPr>
            <w:tcW w:w="7065" w:type="dxa"/>
            <w:tcBorders>
              <w:top w:val="single" w:color="auto" w:sz="4" w:space="0"/>
              <w:left w:val="single" w:color="auto" w:sz="4" w:space="0"/>
              <w:right w:val="single" w:color="auto" w:sz="4" w:space="0"/>
            </w:tcBorders>
            <w:vAlign w:val="center"/>
          </w:tcPr>
          <w:p w14:paraId="5ABFBE43">
            <w:pPr>
              <w:pStyle w:val="183"/>
              <w:keepNext w:val="0"/>
              <w:keepLines w:val="0"/>
              <w:spacing w:line="240" w:lineRule="exact"/>
              <w:jc w:val="left"/>
              <w:rPr>
                <w:rFonts w:eastAsia="仿宋" w:cs="仿宋"/>
                <w:sz w:val="21"/>
                <w:szCs w:val="21"/>
              </w:rPr>
            </w:pPr>
            <w:r>
              <w:rPr>
                <w:rFonts w:hint="eastAsia" w:eastAsia="仿宋" w:cs="仿宋"/>
                <w:sz w:val="21"/>
                <w:szCs w:val="21"/>
              </w:rPr>
              <w:t>现场开标程序</w:t>
            </w:r>
          </w:p>
          <w:p w14:paraId="08F2E59D">
            <w:pPr>
              <w:pStyle w:val="183"/>
              <w:keepNext w:val="0"/>
              <w:keepLines w:val="0"/>
              <w:spacing w:line="240" w:lineRule="exact"/>
              <w:jc w:val="left"/>
              <w:rPr>
                <w:rFonts w:eastAsia="仿宋" w:cs="仿宋"/>
                <w:sz w:val="21"/>
                <w:szCs w:val="21"/>
              </w:rPr>
            </w:pPr>
            <w:r>
              <w:rPr>
                <w:rFonts w:hint="eastAsia" w:eastAsia="仿宋" w:cs="仿宋"/>
                <w:sz w:val="21"/>
                <w:szCs w:val="21"/>
              </w:rPr>
              <w:t>On -site bid opening procedure</w:t>
            </w:r>
          </w:p>
          <w:p w14:paraId="695F6045">
            <w:pPr>
              <w:pStyle w:val="183"/>
              <w:keepNext w:val="0"/>
              <w:keepLines w:val="0"/>
              <w:spacing w:line="240" w:lineRule="exact"/>
              <w:jc w:val="left"/>
              <w:rPr>
                <w:rFonts w:eastAsia="仿宋" w:cs="仿宋"/>
                <w:sz w:val="21"/>
                <w:szCs w:val="21"/>
              </w:rPr>
            </w:pPr>
            <w:r>
              <w:rPr>
                <w:rFonts w:hint="eastAsia" w:eastAsia="仿宋" w:cs="仿宋"/>
                <w:sz w:val="21"/>
                <w:szCs w:val="21"/>
              </w:rPr>
              <w:t>1.密封情况检查</w:t>
            </w:r>
          </w:p>
          <w:p w14:paraId="0AFD25AA">
            <w:pPr>
              <w:pStyle w:val="183"/>
              <w:keepNext w:val="0"/>
              <w:keepLines w:val="0"/>
              <w:spacing w:line="240" w:lineRule="exact"/>
              <w:jc w:val="left"/>
              <w:rPr>
                <w:rFonts w:eastAsia="仿宋" w:cs="仿宋"/>
                <w:sz w:val="21"/>
                <w:szCs w:val="21"/>
              </w:rPr>
            </w:pPr>
            <w:r>
              <w:rPr>
                <w:rFonts w:hint="eastAsia" w:eastAsia="仿宋" w:cs="仿宋"/>
                <w:sz w:val="21"/>
                <w:szCs w:val="21"/>
              </w:rPr>
              <w:t>Sealing situation</w:t>
            </w:r>
          </w:p>
          <w:p w14:paraId="2C9AA222">
            <w:pPr>
              <w:pStyle w:val="183"/>
              <w:keepNext w:val="0"/>
              <w:keepLines w:val="0"/>
              <w:spacing w:line="240" w:lineRule="exact"/>
              <w:jc w:val="left"/>
              <w:rPr>
                <w:rFonts w:eastAsia="仿宋" w:cs="仿宋"/>
                <w:sz w:val="21"/>
                <w:szCs w:val="21"/>
              </w:rPr>
            </w:pPr>
            <w:r>
              <w:rPr>
                <w:rFonts w:hint="eastAsia" w:eastAsia="仿宋" w:cs="仿宋"/>
                <w:sz w:val="21"/>
                <w:szCs w:val="21"/>
              </w:rPr>
              <w:t>2.开标顺序：随机</w:t>
            </w:r>
          </w:p>
          <w:p w14:paraId="16D42A8D">
            <w:pPr>
              <w:pStyle w:val="183"/>
              <w:keepNext w:val="0"/>
              <w:keepLines w:val="0"/>
              <w:spacing w:line="240" w:lineRule="exact"/>
              <w:jc w:val="left"/>
              <w:rPr>
                <w:rFonts w:eastAsia="仿宋" w:cs="仿宋"/>
                <w:sz w:val="21"/>
                <w:szCs w:val="21"/>
              </w:rPr>
            </w:pPr>
            <w:r>
              <w:rPr>
                <w:rFonts w:hint="eastAsia" w:eastAsia="仿宋" w:cs="仿宋"/>
                <w:sz w:val="21"/>
                <w:szCs w:val="21"/>
              </w:rPr>
              <w:t xml:space="preserve">Bid opening order: random </w:t>
            </w:r>
          </w:p>
          <w:p w14:paraId="0F65486C">
            <w:pPr>
              <w:pStyle w:val="183"/>
              <w:keepNext w:val="0"/>
              <w:keepLines w:val="0"/>
              <w:spacing w:line="240" w:lineRule="exact"/>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3.投标人代表是否在开标记录上签字不影响开标记录的效力</w:t>
            </w:r>
          </w:p>
          <w:p w14:paraId="5E270174">
            <w:pPr>
              <w:pStyle w:val="183"/>
              <w:keepNext w:val="0"/>
              <w:keepLines w:val="0"/>
              <w:spacing w:line="240" w:lineRule="exact"/>
              <w:jc w:val="left"/>
              <w:rPr>
                <w:rFonts w:eastAsia="仿宋" w:cs="仿宋"/>
                <w:sz w:val="21"/>
                <w:szCs w:val="21"/>
                <w:lang w:eastAsia="zh-Hans"/>
              </w:rPr>
            </w:pPr>
            <w:r>
              <w:rPr>
                <w:rFonts w:hint="eastAsia" w:eastAsia="仿宋" w:cs="仿宋"/>
                <w:sz w:val="21"/>
                <w:szCs w:val="21"/>
                <w:lang w:eastAsia="zh-Hans"/>
              </w:rPr>
              <w:t>Whether the bidder's representative signs the bid opening record does not affect the validity of the bid opening record</w:t>
            </w:r>
          </w:p>
          <w:p w14:paraId="231E984D">
            <w:pPr>
              <w:pStyle w:val="183"/>
              <w:keepNext w:val="0"/>
              <w:keepLines w:val="0"/>
              <w:spacing w:line="240" w:lineRule="exact"/>
              <w:jc w:val="left"/>
              <w:rPr>
                <w:rFonts w:eastAsia="仿宋" w:cs="仿宋"/>
                <w:sz w:val="21"/>
                <w:szCs w:val="21"/>
                <w:lang w:eastAsia="zh-Hans"/>
              </w:rPr>
            </w:pPr>
            <w:r>
              <w:rPr>
                <w:rFonts w:hint="eastAsia" w:eastAsia="仿宋" w:cs="仿宋"/>
                <w:sz w:val="21"/>
                <w:szCs w:val="21"/>
              </w:rPr>
              <w:t>4.</w:t>
            </w:r>
            <w:r>
              <w:rPr>
                <w:rFonts w:hint="eastAsia" w:eastAsia="仿宋" w:cs="仿宋"/>
                <w:sz w:val="21"/>
                <w:szCs w:val="21"/>
                <w:lang w:eastAsia="zh-Hans"/>
              </w:rPr>
              <w:t>报价轮次：共两次</w:t>
            </w:r>
          </w:p>
          <w:p w14:paraId="67C57D50">
            <w:pPr>
              <w:pStyle w:val="183"/>
              <w:keepNext w:val="0"/>
              <w:keepLines w:val="0"/>
              <w:spacing w:line="240" w:lineRule="exact"/>
              <w:jc w:val="left"/>
              <w:rPr>
                <w:rFonts w:eastAsia="仿宋" w:cs="仿宋"/>
                <w:sz w:val="21"/>
                <w:szCs w:val="21"/>
                <w:lang w:eastAsia="zh-Hans"/>
              </w:rPr>
            </w:pPr>
            <w:r>
              <w:rPr>
                <w:rFonts w:hint="eastAsia" w:eastAsia="仿宋" w:cs="仿宋"/>
                <w:sz w:val="21"/>
                <w:szCs w:val="21"/>
                <w:lang w:eastAsia="zh-Hans"/>
              </w:rPr>
              <w:t>Quotation round: twice a total</w:t>
            </w:r>
          </w:p>
          <w:p w14:paraId="1E6560DF">
            <w:pPr>
              <w:pStyle w:val="183"/>
              <w:keepNext w:val="0"/>
              <w:keepLines w:val="0"/>
              <w:spacing w:line="240" w:lineRule="exact"/>
              <w:jc w:val="left"/>
              <w:rPr>
                <w:rFonts w:eastAsia="仿宋" w:cs="仿宋"/>
                <w:sz w:val="21"/>
                <w:szCs w:val="21"/>
              </w:rPr>
            </w:pPr>
            <w:r>
              <w:rPr>
                <w:rFonts w:hint="eastAsia" w:eastAsia="仿宋" w:cs="仿宋"/>
                <w:sz w:val="21"/>
                <w:szCs w:val="21"/>
              </w:rPr>
              <w:t>5.</w:t>
            </w:r>
            <w:r>
              <w:rPr>
                <w:rFonts w:hint="eastAsia" w:eastAsia="仿宋" w:cs="仿宋"/>
                <w:sz w:val="21"/>
                <w:szCs w:val="21"/>
                <w:lang w:eastAsia="zh-Hans"/>
              </w:rPr>
              <w:t>调价方式：</w:t>
            </w:r>
            <w:r>
              <w:rPr>
                <w:rFonts w:hint="eastAsia" w:eastAsia="仿宋" w:cs="仿宋"/>
                <w:sz w:val="21"/>
                <w:szCs w:val="21"/>
              </w:rPr>
              <w:t>议标+报价单</w:t>
            </w:r>
          </w:p>
          <w:p w14:paraId="324219B0">
            <w:pPr>
              <w:pStyle w:val="183"/>
              <w:keepNext w:val="0"/>
              <w:keepLines w:val="0"/>
              <w:spacing w:line="240" w:lineRule="exact"/>
              <w:jc w:val="left"/>
              <w:rPr>
                <w:rFonts w:eastAsia="仿宋" w:cs="仿宋"/>
                <w:sz w:val="21"/>
                <w:szCs w:val="21"/>
                <w:lang w:eastAsia="zh-Hans"/>
              </w:rPr>
            </w:pPr>
            <w:r>
              <w:rPr>
                <w:rFonts w:hint="eastAsia" w:eastAsia="仿宋" w:cs="仿宋"/>
                <w:sz w:val="21"/>
                <w:szCs w:val="21"/>
              </w:rPr>
              <w:t>Price adjustment method: bidding negotiation+quotation form</w:t>
            </w:r>
          </w:p>
          <w:p w14:paraId="2CE04423">
            <w:pPr>
              <w:pStyle w:val="183"/>
              <w:keepNext w:val="0"/>
              <w:keepLines w:val="0"/>
              <w:spacing w:line="240" w:lineRule="exact"/>
              <w:jc w:val="left"/>
              <w:rPr>
                <w:rFonts w:eastAsia="仿宋" w:cs="仿宋"/>
                <w:sz w:val="21"/>
                <w:szCs w:val="21"/>
                <w:lang w:eastAsia="zh-Hans"/>
              </w:rPr>
            </w:pPr>
            <w:r>
              <w:rPr>
                <w:rFonts w:hint="eastAsia" w:eastAsia="仿宋" w:cs="仿宋"/>
                <w:sz w:val="21"/>
                <w:szCs w:val="21"/>
              </w:rPr>
              <w:t>6.</w:t>
            </w:r>
            <w:r>
              <w:rPr>
                <w:rFonts w:hint="eastAsia" w:eastAsia="仿宋" w:cs="仿宋"/>
                <w:sz w:val="21"/>
                <w:szCs w:val="21"/>
                <w:lang w:eastAsia="zh-Hans"/>
              </w:rPr>
              <w:t>调价时间：按</w:t>
            </w:r>
            <w:r>
              <w:rPr>
                <w:rFonts w:hint="eastAsia" w:eastAsia="仿宋" w:cs="仿宋"/>
                <w:sz w:val="21"/>
                <w:szCs w:val="21"/>
              </w:rPr>
              <w:t>招标人通知</w:t>
            </w:r>
            <w:r>
              <w:rPr>
                <w:rFonts w:hint="eastAsia" w:eastAsia="仿宋" w:cs="仿宋"/>
                <w:sz w:val="21"/>
                <w:szCs w:val="21"/>
                <w:lang w:eastAsia="zh-Hans"/>
              </w:rPr>
              <w:t>的时间。</w:t>
            </w:r>
          </w:p>
          <w:p w14:paraId="32A2CC55">
            <w:pPr>
              <w:pStyle w:val="183"/>
              <w:keepNext w:val="0"/>
              <w:keepLines w:val="0"/>
              <w:spacing w:line="240" w:lineRule="exact"/>
              <w:jc w:val="left"/>
              <w:rPr>
                <w:rFonts w:eastAsia="仿宋" w:cs="仿宋"/>
                <w:sz w:val="21"/>
                <w:szCs w:val="21"/>
                <w:lang w:eastAsia="zh-Hans"/>
              </w:rPr>
            </w:pPr>
            <w:r>
              <w:rPr>
                <w:rFonts w:hint="eastAsia" w:eastAsia="仿宋" w:cs="仿宋"/>
                <w:sz w:val="21"/>
                <w:szCs w:val="21"/>
                <w:lang w:eastAsia="zh-Hans"/>
              </w:rPr>
              <w:t>Price adjustment time: The time of notification of the bidder.</w:t>
            </w:r>
          </w:p>
          <w:p w14:paraId="2A8595A6">
            <w:pPr>
              <w:pStyle w:val="183"/>
              <w:keepNext w:val="0"/>
              <w:keepLines w:val="0"/>
              <w:spacing w:line="240" w:lineRule="exact"/>
              <w:jc w:val="left"/>
              <w:rPr>
                <w:rFonts w:eastAsia="仿宋" w:cs="仿宋"/>
                <w:sz w:val="21"/>
                <w:szCs w:val="21"/>
                <w:lang w:eastAsia="zh-Hans"/>
              </w:rPr>
            </w:pPr>
            <w:r>
              <w:rPr>
                <w:rFonts w:hint="eastAsia" w:eastAsia="仿宋" w:cs="仿宋"/>
                <w:sz w:val="21"/>
                <w:szCs w:val="21"/>
              </w:rPr>
              <w:t>7</w:t>
            </w:r>
            <w:r>
              <w:rPr>
                <w:rFonts w:hint="eastAsia" w:eastAsia="仿宋" w:cs="仿宋"/>
                <w:sz w:val="21"/>
                <w:szCs w:val="21"/>
                <w:lang w:eastAsia="zh-CN"/>
              </w:rPr>
              <w:t>.</w:t>
            </w:r>
            <w:r>
              <w:rPr>
                <w:rFonts w:hint="eastAsia" w:eastAsia="仿宋" w:cs="仿宋"/>
                <w:sz w:val="21"/>
                <w:szCs w:val="21"/>
                <w:lang w:eastAsia="zh-Hans"/>
              </w:rPr>
              <w:t>入围调价的投标人将收到</w:t>
            </w:r>
            <w:r>
              <w:rPr>
                <w:rFonts w:hint="eastAsia" w:eastAsia="仿宋" w:cs="仿宋"/>
                <w:sz w:val="21"/>
                <w:szCs w:val="21"/>
              </w:rPr>
              <w:t>招标人通知</w:t>
            </w:r>
            <w:r>
              <w:rPr>
                <w:rFonts w:hint="eastAsia" w:eastAsia="仿宋" w:cs="仿宋"/>
                <w:sz w:val="21"/>
                <w:szCs w:val="21"/>
                <w:lang w:eastAsia="zh-Hans"/>
              </w:rPr>
              <w:t>，未在规定时间内完成调价的投标人视为不响应招标要求，自动放弃调价机会，并视该投标人第一轮报价为最终</w:t>
            </w:r>
            <w:r>
              <w:rPr>
                <w:rFonts w:hint="eastAsia" w:eastAsia="仿宋" w:cs="仿宋"/>
                <w:sz w:val="21"/>
                <w:szCs w:val="21"/>
              </w:rPr>
              <w:t>报价</w:t>
            </w:r>
            <w:r>
              <w:rPr>
                <w:rFonts w:hint="eastAsia" w:eastAsia="仿宋" w:cs="仿宋"/>
                <w:sz w:val="21"/>
                <w:szCs w:val="21"/>
                <w:lang w:eastAsia="zh-Hans"/>
              </w:rPr>
              <w:t>。</w:t>
            </w:r>
          </w:p>
          <w:p w14:paraId="61CAC0B1">
            <w:pPr>
              <w:pStyle w:val="183"/>
              <w:keepNext w:val="0"/>
              <w:keepLines w:val="0"/>
              <w:spacing w:line="240" w:lineRule="exact"/>
              <w:jc w:val="left"/>
              <w:rPr>
                <w:rFonts w:hint="eastAsia" w:ascii="仿宋_GB2312" w:eastAsia="仿宋_GB2312" w:cs="宋体" w:hAnsiTheme="minorEastAsia"/>
                <w:sz w:val="21"/>
                <w:szCs w:val="21"/>
              </w:rPr>
            </w:pPr>
            <w:r>
              <w:rPr>
                <w:rFonts w:hint="eastAsia" w:eastAsia="仿宋" w:cs="仿宋"/>
                <w:sz w:val="21"/>
                <w:szCs w:val="21"/>
                <w:lang w:eastAsia="zh-Hans"/>
              </w:rPr>
              <w:t xml:space="preserve">The bidders who are shortlisted in the price adjustment will receive a notice of bidders. The bidder who does not complete the price adjustment within the specified time shall be deemed to have no response </w:t>
            </w:r>
            <w:r>
              <w:rPr>
                <w:rFonts w:hint="eastAsia" w:eastAsia="仿宋" w:cs="仿宋"/>
                <w:sz w:val="21"/>
                <w:szCs w:val="21"/>
                <w:lang w:eastAsia="zh-CN"/>
              </w:rPr>
              <w:t>to bidding</w:t>
            </w:r>
            <w:r>
              <w:rPr>
                <w:rFonts w:hint="eastAsia" w:eastAsia="仿宋" w:cs="仿宋"/>
                <w:sz w:val="21"/>
                <w:szCs w:val="21"/>
                <w:lang w:eastAsia="zh-Hans"/>
              </w:rPr>
              <w:t xml:space="preserve"> requirements, automatically abandon the price adjustment opportunity, and regards the first round of the bidder to the final offer.</w:t>
            </w:r>
          </w:p>
        </w:tc>
      </w:tr>
      <w:tr w14:paraId="294C8856">
        <w:tblPrEx>
          <w:tblCellMar>
            <w:top w:w="0" w:type="dxa"/>
            <w:left w:w="108" w:type="dxa"/>
            <w:bottom w:w="0" w:type="dxa"/>
            <w:right w:w="108" w:type="dxa"/>
          </w:tblCellMar>
        </w:tblPrEx>
        <w:trPr>
          <w:trHeight w:val="590" w:hRule="atLeast"/>
        </w:trPr>
        <w:tc>
          <w:tcPr>
            <w:tcW w:w="740" w:type="dxa"/>
            <w:tcBorders>
              <w:top w:val="single" w:color="auto" w:sz="4" w:space="0"/>
              <w:left w:val="single" w:color="auto" w:sz="4" w:space="0"/>
              <w:bottom w:val="single" w:color="auto" w:sz="4" w:space="0"/>
              <w:right w:val="single" w:color="auto" w:sz="4" w:space="0"/>
            </w:tcBorders>
            <w:vAlign w:val="center"/>
          </w:tcPr>
          <w:p w14:paraId="0C67EA86">
            <w:pPr>
              <w:pStyle w:val="183"/>
              <w:keepNext w:val="0"/>
              <w:keepLines w:val="0"/>
              <w:jc w:val="center"/>
              <w:rPr>
                <w:rFonts w:hint="eastAsia" w:ascii="仿宋_GB2312" w:eastAsia="仿宋_GB2312" w:cs="宋体" w:hAnsiTheme="minorEastAsia"/>
                <w:color w:val="000000" w:themeColor="text1"/>
                <w:sz w:val="21"/>
                <w:szCs w:val="21"/>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14:textFill>
                  <w14:solidFill>
                    <w14:schemeClr w14:val="tx1"/>
                  </w14:solidFill>
                </w14:textFill>
              </w:rPr>
              <w:t>1</w:t>
            </w:r>
            <w:r>
              <w:rPr>
                <w:rFonts w:hint="eastAsia" w:ascii="仿宋_GB2312" w:eastAsia="仿宋_GB2312" w:cs="宋体" w:hAnsiTheme="minorEastAsia"/>
                <w:color w:val="000000" w:themeColor="text1"/>
                <w:sz w:val="21"/>
                <w:szCs w:val="21"/>
                <w:lang w:val="en-US" w:eastAsia="zh-CN"/>
                <w14:textFill>
                  <w14:solidFill>
                    <w14:schemeClr w14:val="tx1"/>
                  </w14:solidFill>
                </w14:textFill>
              </w:rPr>
              <w:t>8</w:t>
            </w:r>
          </w:p>
        </w:tc>
        <w:tc>
          <w:tcPr>
            <w:tcW w:w="2345" w:type="dxa"/>
            <w:tcBorders>
              <w:top w:val="single" w:color="auto" w:sz="4" w:space="0"/>
              <w:left w:val="single" w:color="auto" w:sz="4" w:space="0"/>
              <w:bottom w:val="single" w:color="auto" w:sz="4" w:space="0"/>
              <w:right w:val="single" w:color="auto" w:sz="4" w:space="0"/>
            </w:tcBorders>
            <w:vAlign w:val="center"/>
          </w:tcPr>
          <w:p w14:paraId="099CD3C0">
            <w:pPr>
              <w:pStyle w:val="183"/>
              <w:keepNext w:val="0"/>
              <w:keepLines w:val="0"/>
              <w:spacing w:line="240" w:lineRule="exact"/>
              <w:jc w:val="center"/>
              <w:rPr>
                <w:rFonts w:hint="eastAsia" w:ascii="仿宋_GB2312" w:eastAsia="仿宋_GB2312" w:cs="宋体" w:hAnsiTheme="minorEastAsia"/>
                <w:sz w:val="21"/>
                <w:szCs w:val="21"/>
              </w:rPr>
            </w:pPr>
            <w:r>
              <w:rPr>
                <w:rFonts w:hint="eastAsia" w:eastAsia="仿宋" w:cs="仿宋"/>
                <w:sz w:val="21"/>
                <w:szCs w:val="21"/>
              </w:rPr>
              <w:t xml:space="preserve">履约保证金Performance deposit </w:t>
            </w:r>
          </w:p>
        </w:tc>
        <w:tc>
          <w:tcPr>
            <w:tcW w:w="7065" w:type="dxa"/>
            <w:tcBorders>
              <w:top w:val="single" w:color="auto" w:sz="4" w:space="0"/>
              <w:left w:val="single" w:color="auto" w:sz="4" w:space="0"/>
              <w:bottom w:val="single" w:color="auto" w:sz="4" w:space="0"/>
              <w:right w:val="single" w:color="auto" w:sz="4" w:space="0"/>
            </w:tcBorders>
            <w:vAlign w:val="center"/>
          </w:tcPr>
          <w:p w14:paraId="607421A6">
            <w:pPr>
              <w:pStyle w:val="183"/>
              <w:keepNext w:val="0"/>
              <w:keepLines w:val="0"/>
              <w:spacing w:line="240" w:lineRule="exact"/>
              <w:rPr>
                <w:rFonts w:eastAsia="仿宋" w:cs="仿宋"/>
                <w:sz w:val="21"/>
                <w:szCs w:val="21"/>
              </w:rPr>
            </w:pPr>
            <w:r>
              <w:rPr>
                <w:rFonts w:hint="eastAsia" w:eastAsia="仿宋" w:cs="仿宋"/>
                <w:sz w:val="21"/>
                <w:szCs w:val="21"/>
              </w:rPr>
              <w:t>履约保证金：无</w:t>
            </w:r>
          </w:p>
          <w:p w14:paraId="623BC048">
            <w:pPr>
              <w:pStyle w:val="183"/>
              <w:keepNext w:val="0"/>
              <w:keepLines w:val="0"/>
              <w:spacing w:line="240" w:lineRule="exact"/>
              <w:rPr>
                <w:rFonts w:hint="eastAsia" w:ascii="仿宋_GB2312" w:eastAsia="仿宋_GB2312" w:cs="宋体" w:hAnsiTheme="minorEastAsia"/>
                <w:sz w:val="21"/>
                <w:szCs w:val="21"/>
              </w:rPr>
            </w:pPr>
            <w:r>
              <w:rPr>
                <w:rFonts w:hint="eastAsia" w:eastAsia="仿宋" w:cs="仿宋"/>
                <w:sz w:val="21"/>
                <w:szCs w:val="21"/>
              </w:rPr>
              <w:t>Performance deposit: None</w:t>
            </w:r>
          </w:p>
        </w:tc>
      </w:tr>
      <w:tr w14:paraId="0B8E1D8E">
        <w:tblPrEx>
          <w:tblCellMar>
            <w:top w:w="0" w:type="dxa"/>
            <w:left w:w="108" w:type="dxa"/>
            <w:bottom w:w="0" w:type="dxa"/>
            <w:right w:w="108" w:type="dxa"/>
          </w:tblCellMar>
        </w:tblPrEx>
        <w:trPr>
          <w:trHeight w:val="1110" w:hRule="atLeast"/>
        </w:trPr>
        <w:tc>
          <w:tcPr>
            <w:tcW w:w="740" w:type="dxa"/>
            <w:tcBorders>
              <w:top w:val="single" w:color="auto" w:sz="4" w:space="0"/>
              <w:left w:val="single" w:color="auto" w:sz="4" w:space="0"/>
              <w:bottom w:val="single" w:color="auto" w:sz="4" w:space="0"/>
              <w:right w:val="single" w:color="auto" w:sz="4" w:space="0"/>
            </w:tcBorders>
            <w:vAlign w:val="center"/>
          </w:tcPr>
          <w:p w14:paraId="69E0D906">
            <w:pPr>
              <w:pStyle w:val="183"/>
              <w:keepNext w:val="0"/>
              <w:keepLines w:val="0"/>
              <w:spacing w:line="240" w:lineRule="exact"/>
              <w:jc w:val="center"/>
              <w:rPr>
                <w:rFonts w:hint="default" w:eastAsia="仿宋" w:cs="仿宋"/>
                <w:sz w:val="21"/>
                <w:szCs w:val="21"/>
                <w:lang w:val="en-US" w:eastAsia="zh-CN"/>
              </w:rPr>
            </w:pPr>
            <w:bookmarkStart w:id="7" w:name="_Toc214336660"/>
            <w:bookmarkStart w:id="8" w:name="_Toc214333205"/>
            <w:bookmarkStart w:id="9" w:name="_Toc214339494"/>
            <w:bookmarkStart w:id="10" w:name="_Toc31831"/>
            <w:r>
              <w:rPr>
                <w:rFonts w:hint="eastAsia" w:eastAsia="仿宋" w:cs="仿宋"/>
                <w:sz w:val="21"/>
                <w:szCs w:val="21"/>
                <w:lang w:val="en-US" w:eastAsia="zh-CN"/>
              </w:rPr>
              <w:t>19</w:t>
            </w:r>
          </w:p>
        </w:tc>
        <w:tc>
          <w:tcPr>
            <w:tcW w:w="2345" w:type="dxa"/>
            <w:tcBorders>
              <w:top w:val="single" w:color="auto" w:sz="4" w:space="0"/>
              <w:left w:val="single" w:color="auto" w:sz="4" w:space="0"/>
              <w:bottom w:val="single" w:color="auto" w:sz="4" w:space="0"/>
              <w:right w:val="single" w:color="auto" w:sz="4" w:space="0"/>
            </w:tcBorders>
            <w:vAlign w:val="center"/>
          </w:tcPr>
          <w:p w14:paraId="098BB217">
            <w:pPr>
              <w:pStyle w:val="183"/>
              <w:keepNext w:val="0"/>
              <w:keepLines w:val="0"/>
              <w:spacing w:line="240" w:lineRule="exact"/>
              <w:jc w:val="center"/>
              <w:rPr>
                <w:rFonts w:hint="default" w:eastAsia="仿宋" w:cs="仿宋"/>
                <w:sz w:val="21"/>
                <w:szCs w:val="21"/>
                <w:lang w:val="en-US" w:eastAsia="zh-CN"/>
              </w:rPr>
            </w:pPr>
            <w:r>
              <w:rPr>
                <w:rFonts w:hint="eastAsia" w:eastAsia="仿宋" w:cs="仿宋"/>
                <w:sz w:val="21"/>
                <w:szCs w:val="21"/>
                <w:lang w:val="en-US" w:eastAsia="zh-CN"/>
              </w:rPr>
              <w:t>特别说明Special Notes</w:t>
            </w:r>
          </w:p>
        </w:tc>
        <w:tc>
          <w:tcPr>
            <w:tcW w:w="7065" w:type="dxa"/>
            <w:tcBorders>
              <w:top w:val="single" w:color="auto" w:sz="4" w:space="0"/>
              <w:left w:val="single" w:color="auto" w:sz="4" w:space="0"/>
              <w:bottom w:val="single" w:color="auto" w:sz="4" w:space="0"/>
              <w:right w:val="single" w:color="auto" w:sz="4" w:space="0"/>
            </w:tcBorders>
            <w:vAlign w:val="center"/>
          </w:tcPr>
          <w:p w14:paraId="2259E4A1">
            <w:pPr>
              <w:pStyle w:val="183"/>
              <w:keepNext w:val="0"/>
              <w:keepLines w:val="0"/>
              <w:spacing w:line="240" w:lineRule="exact"/>
              <w:jc w:val="left"/>
              <w:rPr>
                <w:rFonts w:hint="eastAsia" w:eastAsia="仿宋" w:cs="仿宋"/>
                <w:sz w:val="21"/>
                <w:szCs w:val="21"/>
                <w:lang w:val="en-US" w:eastAsia="zh-CN"/>
              </w:rPr>
            </w:pPr>
            <w:r>
              <w:rPr>
                <w:rFonts w:hint="eastAsia" w:eastAsia="仿宋" w:cs="仿宋"/>
                <w:sz w:val="21"/>
                <w:szCs w:val="21"/>
                <w:lang w:val="en-US" w:eastAsia="zh-CN"/>
              </w:rPr>
              <w:t>报价单、</w:t>
            </w:r>
            <w:r>
              <w:rPr>
                <w:rFonts w:hint="eastAsia" w:ascii="Times New Roman" w:hAnsi="Times New Roman" w:eastAsia="仿宋" w:cs="仿宋"/>
                <w:color w:val="000000" w:themeColor="text1"/>
                <w:sz w:val="21"/>
                <w:szCs w:val="21"/>
                <w14:textFill>
                  <w14:solidFill>
                    <w14:schemeClr w14:val="tx1"/>
                  </w14:solidFill>
                </w14:textFill>
              </w:rPr>
              <w:t>投标价格组成分析</w:t>
            </w:r>
            <w:r>
              <w:rPr>
                <w:rFonts w:hint="eastAsia" w:eastAsia="仿宋" w:cs="仿宋"/>
                <w:sz w:val="21"/>
                <w:szCs w:val="21"/>
                <w:lang w:val="en-US" w:eastAsia="zh-CN"/>
              </w:rPr>
              <w:t>币种为统一采用菲律宾比索；如中国</w:t>
            </w:r>
            <w:r>
              <w:rPr>
                <w:rFonts w:hint="eastAsia" w:eastAsia="仿宋" w:cs="仿宋"/>
                <w:color w:val="000000" w:themeColor="text1"/>
                <w:sz w:val="21"/>
                <w:szCs w:val="21"/>
                <w14:textFill>
                  <w14:solidFill>
                    <w14:schemeClr w14:val="tx1"/>
                  </w14:solidFill>
                </w14:textFill>
              </w:rPr>
              <w:t>境内注册</w:t>
            </w:r>
            <w:r>
              <w:rPr>
                <w:rFonts w:hint="eastAsia" w:eastAsia="仿宋" w:cs="仿宋"/>
                <w:color w:val="000000" w:themeColor="text1"/>
                <w:sz w:val="21"/>
                <w:szCs w:val="21"/>
                <w:lang w:val="en-US" w:eastAsia="zh-CN"/>
                <w14:textFill>
                  <w14:solidFill>
                    <w14:schemeClr w14:val="tx1"/>
                  </w14:solidFill>
                </w14:textFill>
              </w:rPr>
              <w:t>承运商中标，合同签订金额亦然按照</w:t>
            </w:r>
            <w:r>
              <w:rPr>
                <w:rFonts w:hint="eastAsia" w:eastAsia="仿宋" w:cs="仿宋"/>
                <w:sz w:val="21"/>
                <w:szCs w:val="21"/>
                <w:lang w:val="en-US" w:eastAsia="zh-CN"/>
              </w:rPr>
              <w:t>菲律宾比索签订，结算时，按照结算日当日菲律宾央行公布的菲律宾比索兑人民币汇率锁定结算单价进行结算；</w:t>
            </w:r>
          </w:p>
          <w:p w14:paraId="6D8D3B6D">
            <w:pPr>
              <w:pStyle w:val="183"/>
              <w:keepNext w:val="0"/>
              <w:keepLines w:val="0"/>
              <w:spacing w:line="240" w:lineRule="exact"/>
              <w:jc w:val="left"/>
              <w:rPr>
                <w:rFonts w:hint="default" w:eastAsia="仿宋" w:cs="仿宋"/>
                <w:sz w:val="21"/>
                <w:szCs w:val="21"/>
                <w:lang w:val="en-US" w:eastAsia="zh-CN"/>
              </w:rPr>
            </w:pPr>
            <w:r>
              <w:rPr>
                <w:rFonts w:hint="eastAsia" w:eastAsia="仿宋" w:cs="仿宋"/>
                <w:sz w:val="21"/>
                <w:szCs w:val="21"/>
                <w:lang w:val="en-US" w:eastAsia="zh-CN"/>
              </w:rPr>
              <w:t xml:space="preserve">The currency used in the quotation and bid price composition analysis is the Philippine Peso. If a carrier registered in China wins the bid, the contract amount will also be signed in Philippine Peso. During settlement, the settlement unit price will be locked according to the exchange rate of Philippine Peso to Chinese Yuan published by the Central Bank of the Philippines on the settlement date.                                        </w:t>
            </w:r>
          </w:p>
        </w:tc>
      </w:tr>
      <w:bookmarkEnd w:id="0"/>
      <w:bookmarkEnd w:id="1"/>
      <w:bookmarkEnd w:id="2"/>
      <w:bookmarkEnd w:id="3"/>
      <w:bookmarkEnd w:id="4"/>
      <w:bookmarkEnd w:id="5"/>
      <w:bookmarkEnd w:id="6"/>
    </w:tbl>
    <w:p w14:paraId="0E00CA75">
      <w:pPr>
        <w:pStyle w:val="183"/>
        <w:keepNext w:val="0"/>
        <w:keepLines w:val="0"/>
        <w:spacing w:line="240" w:lineRule="exact"/>
        <w:jc w:val="center"/>
        <w:rPr>
          <w:rFonts w:hint="eastAsia" w:eastAsia="仿宋" w:cs="仿宋"/>
          <w:sz w:val="21"/>
          <w:szCs w:val="21"/>
        </w:rPr>
      </w:pPr>
    </w:p>
    <w:p w14:paraId="6F1F61A2">
      <w:pPr>
        <w:pStyle w:val="183"/>
        <w:keepNext w:val="0"/>
        <w:keepLines w:val="0"/>
        <w:spacing w:line="240" w:lineRule="exact"/>
        <w:jc w:val="center"/>
        <w:rPr>
          <w:rFonts w:hint="eastAsia" w:eastAsia="仿宋" w:cs="仿宋"/>
          <w:sz w:val="21"/>
          <w:szCs w:val="21"/>
        </w:rPr>
      </w:pPr>
    </w:p>
    <w:p w14:paraId="7C0A1D21">
      <w:pPr>
        <w:widowControl/>
        <w:jc w:val="left"/>
        <w:rPr>
          <w:rFonts w:ascii="Times New Roman" w:hAnsi="Times New Roman" w:eastAsia="仿宋" w:cs="仿宋"/>
          <w:b/>
          <w:sz w:val="28"/>
          <w:szCs w:val="28"/>
        </w:rPr>
      </w:pPr>
    </w:p>
    <w:p w14:paraId="1DAF8352">
      <w:pPr>
        <w:widowControl/>
        <w:jc w:val="left"/>
        <w:rPr>
          <w:rFonts w:ascii="Times New Roman" w:hAnsi="Times New Roman" w:eastAsia="仿宋" w:cs="仿宋"/>
          <w:b/>
          <w:sz w:val="28"/>
          <w:szCs w:val="28"/>
        </w:rPr>
      </w:pPr>
    </w:p>
    <w:p w14:paraId="5DD78F49">
      <w:pPr>
        <w:widowControl/>
        <w:jc w:val="left"/>
        <w:rPr>
          <w:rFonts w:ascii="Times New Roman" w:hAnsi="Times New Roman" w:eastAsia="仿宋" w:cs="仿宋"/>
          <w:b/>
          <w:sz w:val="28"/>
          <w:szCs w:val="28"/>
        </w:rPr>
      </w:pPr>
    </w:p>
    <w:p w14:paraId="5A1F044E">
      <w:pPr>
        <w:widowControl/>
        <w:jc w:val="left"/>
        <w:rPr>
          <w:rFonts w:ascii="Times New Roman" w:hAnsi="Times New Roman" w:eastAsia="仿宋" w:cs="仿宋"/>
          <w:b/>
          <w:sz w:val="28"/>
          <w:szCs w:val="28"/>
        </w:rPr>
      </w:pPr>
    </w:p>
    <w:p w14:paraId="57B0AF98">
      <w:pPr>
        <w:widowControl/>
        <w:jc w:val="left"/>
        <w:rPr>
          <w:rFonts w:ascii="Times New Roman" w:hAnsi="Times New Roman" w:eastAsia="仿宋" w:cs="仿宋"/>
          <w:b/>
          <w:sz w:val="28"/>
          <w:szCs w:val="28"/>
        </w:rPr>
      </w:pPr>
    </w:p>
    <w:p w14:paraId="3ED3DB5F">
      <w:pPr>
        <w:widowControl/>
        <w:jc w:val="left"/>
        <w:rPr>
          <w:rFonts w:ascii="Times New Roman" w:hAnsi="Times New Roman" w:eastAsia="仿宋" w:cs="仿宋"/>
          <w:b/>
          <w:sz w:val="28"/>
          <w:szCs w:val="28"/>
        </w:rPr>
      </w:pPr>
    </w:p>
    <w:p w14:paraId="359F673D">
      <w:pPr>
        <w:widowControl/>
        <w:jc w:val="left"/>
        <w:rPr>
          <w:rFonts w:ascii="Times New Roman" w:hAnsi="Times New Roman" w:eastAsia="仿宋" w:cs="仿宋"/>
          <w:b/>
          <w:sz w:val="28"/>
          <w:szCs w:val="28"/>
        </w:rPr>
      </w:pPr>
    </w:p>
    <w:p w14:paraId="5BEAF0FC">
      <w:pPr>
        <w:widowControl/>
        <w:jc w:val="left"/>
        <w:rPr>
          <w:rFonts w:ascii="Times New Roman" w:hAnsi="Times New Roman" w:eastAsia="仿宋" w:cs="仿宋"/>
          <w:b/>
          <w:sz w:val="28"/>
          <w:szCs w:val="28"/>
        </w:rPr>
      </w:pPr>
    </w:p>
    <w:p w14:paraId="5F7E7807">
      <w:pPr>
        <w:widowControl/>
        <w:jc w:val="left"/>
        <w:rPr>
          <w:rFonts w:hint="eastAsia" w:ascii="Times New Roman" w:hAnsi="Times New Roman" w:eastAsia="仿宋" w:cs="仿宋"/>
          <w:b/>
          <w:sz w:val="28"/>
          <w:szCs w:val="28"/>
        </w:rPr>
      </w:pPr>
    </w:p>
    <w:p w14:paraId="21F16735">
      <w:pPr>
        <w:widowControl/>
        <w:jc w:val="left"/>
        <w:rPr>
          <w:rFonts w:ascii="Times New Roman" w:hAnsi="Times New Roman" w:eastAsia="仿宋" w:cs="仿宋"/>
          <w:b/>
          <w:sz w:val="21"/>
          <w:szCs w:val="21"/>
        </w:rPr>
      </w:pPr>
      <w:r>
        <w:rPr>
          <w:rFonts w:hint="eastAsia" w:ascii="Times New Roman" w:hAnsi="Times New Roman" w:eastAsia="仿宋" w:cs="仿宋"/>
          <w:b/>
          <w:sz w:val="28"/>
          <w:szCs w:val="28"/>
        </w:rPr>
        <w:t>一、总则</w:t>
      </w:r>
      <w:r>
        <w:rPr>
          <w:rFonts w:hint="eastAsia" w:ascii="Times New Roman" w:hAnsi="Times New Roman" w:eastAsia="仿宋" w:cs="仿宋"/>
          <w:b/>
          <w:sz w:val="21"/>
          <w:szCs w:val="21"/>
        </w:rPr>
        <w:t>/ General Principles</w:t>
      </w:r>
    </w:p>
    <w:p w14:paraId="451130B3">
      <w:pPr>
        <w:pStyle w:val="183"/>
        <w:keepNext w:val="0"/>
        <w:keepLines w:val="0"/>
        <w:ind w:left="480" w:leftChars="200"/>
        <w:jc w:val="left"/>
        <w:rPr>
          <w:rFonts w:eastAsia="仿宋" w:cs="仿宋"/>
          <w:b/>
          <w:bCs/>
          <w:sz w:val="21"/>
          <w:szCs w:val="21"/>
        </w:rPr>
      </w:pPr>
      <w:r>
        <w:rPr>
          <w:rFonts w:eastAsia="仿宋" w:cs="仿宋"/>
          <w:b/>
          <w:bCs/>
          <w:sz w:val="21"/>
          <w:szCs w:val="21"/>
        </w:rPr>
        <w:t>1.</w:t>
      </w:r>
      <w:r>
        <w:rPr>
          <w:rFonts w:hint="eastAsia" w:eastAsia="仿宋" w:cs="仿宋"/>
          <w:b/>
          <w:bCs/>
        </w:rPr>
        <w:t xml:space="preserve">项目概况/ </w:t>
      </w:r>
      <w:r>
        <w:rPr>
          <w:rFonts w:hint="eastAsia" w:eastAsia="仿宋" w:cs="仿宋"/>
          <w:b/>
          <w:bCs/>
          <w:sz w:val="21"/>
          <w:szCs w:val="21"/>
        </w:rPr>
        <w:t>Project overview</w:t>
      </w:r>
    </w:p>
    <w:p w14:paraId="3F8611B4">
      <w:pPr>
        <w:pStyle w:val="183"/>
        <w:keepNext w:val="0"/>
        <w:keepLines w:val="0"/>
        <w:ind w:firstLine="420" w:firstLineChars="200"/>
        <w:jc w:val="left"/>
        <w:rPr>
          <w:rFonts w:eastAsia="仿宋" w:cs="仿宋"/>
          <w:kern w:val="0"/>
          <w:sz w:val="21"/>
          <w:szCs w:val="21"/>
        </w:rPr>
      </w:pPr>
      <w:r>
        <w:rPr>
          <w:rFonts w:hint="eastAsia" w:eastAsia="仿宋" w:cs="仿宋"/>
          <w:sz w:val="21"/>
          <w:szCs w:val="21"/>
        </w:rPr>
        <w:t>1.1</w:t>
      </w:r>
      <w:r>
        <w:rPr>
          <w:rFonts w:hint="eastAsia" w:eastAsia="仿宋" w:cs="仿宋"/>
          <w:kern w:val="0"/>
          <w:sz w:val="21"/>
          <w:szCs w:val="21"/>
        </w:rPr>
        <w:t>坚持以习近平新时代中国特色社会主义思想为指导，全面贯彻党的二十大精神。遵守自由、平等、公正、法治的社会主义核心价值观。</w:t>
      </w:r>
    </w:p>
    <w:p w14:paraId="1561F598">
      <w:pPr>
        <w:pStyle w:val="183"/>
        <w:keepNext w:val="0"/>
        <w:keepLines w:val="0"/>
        <w:ind w:firstLine="420" w:firstLineChars="200"/>
        <w:jc w:val="left"/>
        <w:rPr>
          <w:rFonts w:eastAsia="仿宋" w:cs="仿宋"/>
          <w:kern w:val="0"/>
          <w:sz w:val="21"/>
          <w:szCs w:val="21"/>
        </w:rPr>
      </w:pPr>
      <w:r>
        <w:rPr>
          <w:rFonts w:hint="eastAsia" w:eastAsia="仿宋" w:cs="仿宋"/>
          <w:kern w:val="0"/>
          <w:sz w:val="21"/>
          <w:szCs w:val="21"/>
        </w:rPr>
        <w:t>Persist in the guidance of Xi Jin ping's thoughts of socialism with Chinese characteristics in the new era, and fully implement the party's 20th spirit. Follow the core values of socialism of freedom, equality, fairness, and rule of law.</w:t>
      </w:r>
    </w:p>
    <w:p w14:paraId="6A177B78">
      <w:pPr>
        <w:pStyle w:val="183"/>
        <w:keepNext w:val="0"/>
        <w:keepLines w:val="0"/>
        <w:ind w:firstLine="420" w:firstLineChars="200"/>
        <w:jc w:val="left"/>
        <w:rPr>
          <w:rFonts w:eastAsia="仿宋" w:cs="仿宋"/>
          <w:sz w:val="21"/>
          <w:szCs w:val="21"/>
        </w:rPr>
      </w:pPr>
      <w:r>
        <w:rPr>
          <w:rFonts w:hint="eastAsia" w:eastAsia="仿宋" w:cs="仿宋"/>
          <w:sz w:val="21"/>
          <w:szCs w:val="21"/>
        </w:rPr>
        <w:t>1.2根据《中华人民共和国招标投标法》《菲律宾共和国宪法》等有关法律、法规的规定，以及招标人相应管理办法，本招标项目有关物资运输、报关、清关已具备招标条件，现进行招标。</w:t>
      </w:r>
    </w:p>
    <w:p w14:paraId="794C4386">
      <w:pPr>
        <w:pStyle w:val="183"/>
        <w:keepNext w:val="0"/>
        <w:keepLines w:val="0"/>
        <w:ind w:firstLine="420" w:firstLineChars="200"/>
        <w:jc w:val="left"/>
        <w:rPr>
          <w:rFonts w:eastAsia="仿宋" w:cs="仿宋"/>
          <w:sz w:val="21"/>
          <w:szCs w:val="21"/>
        </w:rPr>
      </w:pPr>
      <w:r>
        <w:rPr>
          <w:rFonts w:hint="eastAsia" w:eastAsia="仿宋" w:cs="仿宋"/>
          <w:sz w:val="21"/>
          <w:szCs w:val="21"/>
        </w:rPr>
        <w:t>In accordance with the provisions of the Bidding Law of the People's Republic of China, the Constitution of the Republic of the Philippines and other relevant laws and regulations, as well as the corresponding management measures of the tenderer, the bidding conditions for the material transportation, customs declaration and customs clearance related to this bidding project have been met and the bidding is now being carried out.</w:t>
      </w:r>
    </w:p>
    <w:p w14:paraId="7191D7F5">
      <w:pPr>
        <w:pStyle w:val="183"/>
        <w:keepNext w:val="0"/>
        <w:keepLines w:val="0"/>
        <w:ind w:firstLine="420" w:firstLineChars="200"/>
        <w:jc w:val="left"/>
        <w:rPr>
          <w:rFonts w:eastAsia="仿宋" w:cs="仿宋"/>
          <w:sz w:val="21"/>
          <w:szCs w:val="21"/>
          <w:u w:val="single"/>
        </w:rPr>
      </w:pPr>
      <w:r>
        <w:rPr>
          <w:rFonts w:hint="eastAsia" w:eastAsia="仿宋" w:cs="仿宋"/>
          <w:sz w:val="21"/>
          <w:szCs w:val="21"/>
        </w:rPr>
        <w:t>1.3招标编号：</w:t>
      </w:r>
      <w:r>
        <w:rPr>
          <w:rFonts w:hint="eastAsia" w:eastAsia="仿宋" w:cs="仿宋"/>
          <w:sz w:val="21"/>
          <w:szCs w:val="21"/>
          <w:u w:val="single"/>
        </w:rPr>
        <w:t xml:space="preserve"> ZJ-FG-菲律宾帕西格河桥梁项目-011号</w:t>
      </w:r>
    </w:p>
    <w:p w14:paraId="0316C579">
      <w:pPr>
        <w:pStyle w:val="183"/>
        <w:keepNext w:val="0"/>
        <w:keepLines w:val="0"/>
        <w:ind w:firstLine="420" w:firstLineChars="200"/>
        <w:jc w:val="left"/>
        <w:rPr>
          <w:rFonts w:eastAsia="仿宋" w:cs="仿宋"/>
          <w:sz w:val="21"/>
          <w:szCs w:val="21"/>
          <w:u w:val="single"/>
        </w:rPr>
      </w:pPr>
      <w:r>
        <w:rPr>
          <w:rFonts w:hint="eastAsia" w:eastAsia="仿宋" w:cs="仿宋"/>
          <w:sz w:val="21"/>
          <w:szCs w:val="21"/>
        </w:rPr>
        <w:t>Bidding Number:</w:t>
      </w:r>
      <w:r>
        <w:rPr>
          <w:rFonts w:hint="eastAsia" w:eastAsia="仿宋" w:cs="仿宋"/>
          <w:sz w:val="21"/>
          <w:szCs w:val="21"/>
          <w:u w:val="single"/>
        </w:rPr>
        <w:t xml:space="preserve"> ZJ-FG-Philippine Pasig River Bridge Project-011</w:t>
      </w:r>
    </w:p>
    <w:p w14:paraId="1BA262FD">
      <w:pPr>
        <w:pStyle w:val="3"/>
        <w:adjustRightInd w:val="0"/>
        <w:snapToGrid w:val="0"/>
        <w:spacing w:before="120" w:after="120" w:line="240" w:lineRule="auto"/>
        <w:ind w:firstLine="420" w:firstLineChars="200"/>
        <w:rPr>
          <w:rFonts w:ascii="Times New Roman" w:hAnsi="Times New Roman" w:eastAsia="仿宋" w:cs="仿宋"/>
          <w:b w:val="0"/>
          <w:color w:val="000000" w:themeColor="text1"/>
          <w:kern w:val="2"/>
          <w:sz w:val="21"/>
          <w:szCs w:val="21"/>
          <w:u w:val="single"/>
          <w14:textFill>
            <w14:solidFill>
              <w14:schemeClr w14:val="tx1"/>
            </w14:solidFill>
          </w14:textFill>
        </w:rPr>
      </w:pPr>
      <w:r>
        <w:rPr>
          <w:rFonts w:hint="eastAsia" w:ascii="Times New Roman" w:hAnsi="Times New Roman" w:eastAsia="仿宋" w:cs="仿宋"/>
          <w:b w:val="0"/>
          <w:bCs w:val="0"/>
          <w:kern w:val="2"/>
          <w:sz w:val="21"/>
          <w:szCs w:val="21"/>
        </w:rPr>
        <w:t>1.4项目名称：</w:t>
      </w:r>
      <w:r>
        <w:rPr>
          <w:rFonts w:hint="eastAsia" w:ascii="Times New Roman" w:hAnsi="Times New Roman" w:eastAsia="仿宋" w:cs="仿宋"/>
          <w:sz w:val="21"/>
          <w:szCs w:val="21"/>
          <w:u w:val="single"/>
        </w:rPr>
        <w:t xml:space="preserve"> </w:t>
      </w:r>
      <w:r>
        <w:rPr>
          <w:rFonts w:hint="eastAsia" w:ascii="Times New Roman" w:hAnsi="Times New Roman" w:eastAsia="仿宋" w:cs="仿宋"/>
          <w:b w:val="0"/>
          <w:color w:val="000000" w:themeColor="text1"/>
          <w:kern w:val="2"/>
          <w:sz w:val="21"/>
          <w:szCs w:val="21"/>
          <w:u w:val="single"/>
          <w14:textFill>
            <w14:solidFill>
              <w14:schemeClr w14:val="tx1"/>
            </w14:solidFill>
          </w14:textFill>
        </w:rPr>
        <w:t>菲律宾帕西格河桥梁项目（第2标段）</w:t>
      </w:r>
    </w:p>
    <w:p w14:paraId="3FBC47F3">
      <w:pPr>
        <w:ind w:firstLine="420" w:firstLineChars="200"/>
        <w:rPr>
          <w:rFonts w:ascii="Times New Roman" w:hAnsi="Times New Roman" w:eastAsia="仿宋" w:cs="仿宋"/>
          <w:sz w:val="21"/>
          <w:szCs w:val="21"/>
          <w:u w:val="single"/>
        </w:rPr>
      </w:pPr>
      <w:r>
        <w:rPr>
          <w:rFonts w:hint="eastAsia" w:ascii="Times New Roman" w:hAnsi="Times New Roman" w:eastAsia="仿宋" w:cs="仿宋"/>
          <w:sz w:val="21"/>
          <w:szCs w:val="21"/>
          <w:u w:val="single" w:color="FFFFFF" w:themeColor="background1"/>
        </w:rPr>
        <w:t>Project name:</w:t>
      </w:r>
      <w:r>
        <w:rPr>
          <w:rFonts w:hint="eastAsia" w:ascii="Times New Roman" w:hAnsi="Times New Roman" w:eastAsia="仿宋" w:cs="仿宋"/>
          <w:sz w:val="21"/>
          <w:szCs w:val="21"/>
          <w:u w:val="single"/>
        </w:rPr>
        <w:t xml:space="preserve"> Philippine Pasig River Bridge Project (CP 2)</w:t>
      </w:r>
    </w:p>
    <w:p w14:paraId="59F11C24">
      <w:pPr>
        <w:pStyle w:val="183"/>
        <w:keepNext w:val="0"/>
        <w:keepLines w:val="0"/>
        <w:ind w:firstLine="420" w:firstLineChars="200"/>
        <w:jc w:val="left"/>
        <w:rPr>
          <w:rFonts w:eastAsia="仿宋" w:cs="仿宋"/>
          <w:sz w:val="21"/>
          <w:szCs w:val="21"/>
          <w:u w:val="single"/>
        </w:rPr>
      </w:pPr>
      <w:r>
        <w:rPr>
          <w:rFonts w:hint="eastAsia" w:eastAsia="仿宋" w:cs="仿宋"/>
          <w:sz w:val="21"/>
          <w:szCs w:val="21"/>
        </w:rPr>
        <w:t>1.5项目地点：</w:t>
      </w:r>
      <w:r>
        <w:rPr>
          <w:rFonts w:hint="eastAsia" w:eastAsia="仿宋" w:cs="仿宋"/>
          <w:sz w:val="21"/>
          <w:szCs w:val="21"/>
          <w:u w:val="single"/>
        </w:rPr>
        <w:t xml:space="preserve">菲律宾共和国卡恩塔市H448+6RC Exodus Floodway, John St, Taytay, 1920 Rizal  </w:t>
      </w:r>
    </w:p>
    <w:p w14:paraId="108EAAC0">
      <w:pPr>
        <w:pStyle w:val="183"/>
        <w:keepNext w:val="0"/>
        <w:keepLines w:val="0"/>
        <w:ind w:firstLine="420" w:firstLineChars="200"/>
        <w:jc w:val="left"/>
      </w:pPr>
      <w:r>
        <w:rPr>
          <w:rFonts w:hint="eastAsia" w:eastAsia="仿宋" w:cs="仿宋"/>
          <w:sz w:val="21"/>
          <w:szCs w:val="21"/>
        </w:rPr>
        <w:t>Project location: Project location: Kaneta City, Republic of the Philippines H448 + 6RC Exodus Floodway, John St, Taytay, 1920 Rizal</w:t>
      </w:r>
    </w:p>
    <w:p w14:paraId="020AE1C8">
      <w:pPr>
        <w:pStyle w:val="183"/>
        <w:keepNext w:val="0"/>
        <w:keepLines w:val="0"/>
        <w:ind w:firstLine="420" w:firstLineChars="200"/>
        <w:jc w:val="left"/>
        <w:rPr>
          <w:rFonts w:eastAsia="仿宋" w:cs="仿宋"/>
          <w:sz w:val="21"/>
          <w:szCs w:val="21"/>
          <w:u w:val="single" w:color="FFFFFF" w:themeColor="background1"/>
        </w:rPr>
      </w:pPr>
      <w:r>
        <w:rPr>
          <w:rFonts w:hint="eastAsia" w:eastAsia="仿宋" w:cs="仿宋"/>
          <w:sz w:val="21"/>
          <w:szCs w:val="21"/>
        </w:rPr>
        <w:t>1.6项目现场条件：现场一切条件及运输过程中的各种障碍、各种意外费用等均由投标人自行考虑，费用自行承担。项目现场条件考察时间截止投标报价结束前，现场考察联系人：</w:t>
      </w:r>
      <w:r>
        <w:rPr>
          <w:rFonts w:hint="eastAsia" w:eastAsia="仿宋" w:cs="仿宋"/>
          <w:sz w:val="21"/>
          <w:szCs w:val="21"/>
          <w:u w:val="single" w:color="FFFFFF" w:themeColor="background1"/>
        </w:rPr>
        <w:t xml:space="preserve"> 杨先生，</w:t>
      </w:r>
      <w:r>
        <w:rPr>
          <w:rFonts w:hint="eastAsia" w:eastAsia="仿宋" w:cs="仿宋"/>
          <w:sz w:val="21"/>
          <w:szCs w:val="21"/>
        </w:rPr>
        <w:t>电话</w:t>
      </w:r>
      <w:r>
        <w:rPr>
          <w:rFonts w:hint="eastAsia" w:eastAsia="仿宋" w:cs="仿宋"/>
          <w:sz w:val="21"/>
          <w:szCs w:val="21"/>
          <w:u w:val="single" w:color="FFFFFF" w:themeColor="background1"/>
        </w:rPr>
        <w:t>：</w:t>
      </w:r>
      <w:r>
        <w:rPr>
          <w:rFonts w:hint="eastAsia" w:eastAsia="仿宋" w:cs="仿宋"/>
          <w:sz w:val="21"/>
          <w:szCs w:val="21"/>
          <w:u w:val="single"/>
        </w:rPr>
        <w:t xml:space="preserve"> 096-71931590</w:t>
      </w:r>
      <w:r>
        <w:rPr>
          <w:rFonts w:hint="eastAsia" w:eastAsia="仿宋" w:cs="仿宋"/>
          <w:sz w:val="18"/>
          <w:szCs w:val="18"/>
        </w:rPr>
        <w:t xml:space="preserve"> </w:t>
      </w:r>
      <w:r>
        <w:rPr>
          <w:rFonts w:hint="eastAsia" w:eastAsia="仿宋" w:cs="仿宋"/>
          <w:sz w:val="21"/>
          <w:szCs w:val="21"/>
          <w:u w:val="single" w:color="FFFFFF" w:themeColor="background1"/>
        </w:rPr>
        <w:t xml:space="preserve"> </w:t>
      </w:r>
    </w:p>
    <w:p w14:paraId="76847651">
      <w:pPr>
        <w:pStyle w:val="183"/>
        <w:keepNext w:val="0"/>
        <w:keepLines w:val="0"/>
        <w:ind w:firstLine="420" w:firstLineChars="200"/>
        <w:jc w:val="left"/>
        <w:rPr>
          <w:rFonts w:eastAsia="仿宋" w:cs="仿宋"/>
          <w:sz w:val="21"/>
          <w:szCs w:val="21"/>
          <w:u w:val="single" w:color="FFFFFF" w:themeColor="background1"/>
        </w:rPr>
      </w:pPr>
      <w:r>
        <w:rPr>
          <w:rFonts w:hint="eastAsia" w:eastAsia="仿宋" w:cs="仿宋"/>
          <w:sz w:val="21"/>
          <w:szCs w:val="21"/>
          <w:u w:val="single" w:color="FFFFFF" w:themeColor="background1"/>
        </w:rPr>
        <w:t>Project site conditions: All conditions and various obstacles in the transportation process and various accident costs in the transportation process are considered by the bidder by themselves, and the cost will be borne by themselves. Before the end of the project on-site inspection time, before the bidding quotation was over, the on-site inspection contact person:  Mr. Yang, telephone: 096-71931590</w:t>
      </w:r>
    </w:p>
    <w:p w14:paraId="52BBF843">
      <w:pPr>
        <w:pStyle w:val="183"/>
        <w:keepNext w:val="0"/>
        <w:keepLines w:val="0"/>
        <w:ind w:left="480" w:leftChars="200"/>
        <w:jc w:val="left"/>
        <w:rPr>
          <w:rFonts w:eastAsia="仿宋" w:cs="仿宋"/>
          <w:b/>
          <w:bCs/>
          <w:sz w:val="21"/>
          <w:szCs w:val="21"/>
        </w:rPr>
      </w:pPr>
      <w:bookmarkStart w:id="11" w:name="_Toc20775"/>
      <w:r>
        <w:rPr>
          <w:rFonts w:hint="eastAsia" w:eastAsia="仿宋" w:cs="仿宋"/>
          <w:b/>
          <w:bCs/>
          <w:sz w:val="21"/>
          <w:szCs w:val="21"/>
        </w:rPr>
        <w:t>2.</w:t>
      </w:r>
      <w:r>
        <w:rPr>
          <w:rFonts w:hint="eastAsia" w:eastAsia="仿宋" w:cs="仿宋"/>
          <w:b/>
          <w:bCs/>
        </w:rPr>
        <w:t>招标人</w:t>
      </w:r>
      <w:r>
        <w:rPr>
          <w:rFonts w:hint="eastAsia" w:eastAsia="仿宋" w:cs="仿宋"/>
          <w:b/>
          <w:bCs/>
          <w:sz w:val="21"/>
          <w:szCs w:val="21"/>
          <w:u w:val="single" w:color="FFFFFF" w:themeColor="background1"/>
        </w:rPr>
        <w:t>：</w:t>
      </w:r>
      <w:r>
        <w:rPr>
          <w:rFonts w:hint="eastAsia" w:eastAsia="仿宋" w:cs="仿宋"/>
          <w:b/>
          <w:bCs/>
        </w:rPr>
        <w:t>中国建筑股份有限公司</w:t>
      </w:r>
    </w:p>
    <w:p w14:paraId="10301668">
      <w:pPr>
        <w:pStyle w:val="183"/>
        <w:keepNext w:val="0"/>
        <w:keepLines w:val="0"/>
        <w:ind w:left="480" w:leftChars="200"/>
        <w:jc w:val="left"/>
        <w:rPr>
          <w:rFonts w:eastAsia="仿宋" w:cs="仿宋"/>
          <w:b/>
          <w:bCs/>
          <w:sz w:val="21"/>
          <w:szCs w:val="21"/>
        </w:rPr>
      </w:pPr>
      <w:r>
        <w:rPr>
          <w:rFonts w:hint="eastAsia" w:eastAsia="仿宋" w:cs="仿宋"/>
          <w:b/>
          <w:bCs/>
          <w:sz w:val="21"/>
          <w:szCs w:val="21"/>
        </w:rPr>
        <w:t>Tenderer</w:t>
      </w:r>
      <w:r>
        <w:rPr>
          <w:rFonts w:hint="eastAsia" w:eastAsia="仿宋" w:cs="仿宋"/>
          <w:b/>
          <w:bCs/>
          <w:sz w:val="21"/>
          <w:szCs w:val="21"/>
          <w:lang w:eastAsia="zh-CN"/>
        </w:rPr>
        <w:t xml:space="preserve">: </w:t>
      </w:r>
      <w:r>
        <w:rPr>
          <w:rFonts w:hint="eastAsia" w:eastAsia="仿宋" w:cs="仿宋"/>
          <w:b/>
          <w:bCs/>
          <w:sz w:val="21"/>
          <w:szCs w:val="21"/>
        </w:rPr>
        <w:t>China State Construction Engineering Corporation</w:t>
      </w:r>
    </w:p>
    <w:p w14:paraId="1FD8551F">
      <w:pPr>
        <w:pStyle w:val="183"/>
        <w:keepNext w:val="0"/>
        <w:keepLines w:val="0"/>
        <w:ind w:left="480" w:leftChars="200"/>
        <w:jc w:val="left"/>
        <w:rPr>
          <w:rFonts w:eastAsia="仿宋" w:cs="仿宋"/>
          <w:b/>
          <w:bCs/>
          <w:sz w:val="21"/>
          <w:szCs w:val="21"/>
        </w:rPr>
      </w:pPr>
      <w:r>
        <w:rPr>
          <w:rFonts w:hint="eastAsia" w:eastAsia="仿宋" w:cs="仿宋"/>
          <w:b/>
          <w:bCs/>
          <w:sz w:val="21"/>
          <w:szCs w:val="21"/>
        </w:rPr>
        <w:t>3.</w:t>
      </w:r>
      <w:r>
        <w:rPr>
          <w:rFonts w:hint="eastAsia" w:eastAsia="仿宋" w:cs="仿宋"/>
          <w:b/>
          <w:bCs/>
        </w:rPr>
        <w:t>采购资金来源</w:t>
      </w:r>
    </w:p>
    <w:p w14:paraId="494648B9">
      <w:pPr>
        <w:pStyle w:val="183"/>
        <w:keepNext w:val="0"/>
        <w:keepLines w:val="0"/>
        <w:ind w:left="480" w:leftChars="200"/>
        <w:jc w:val="left"/>
        <w:rPr>
          <w:rFonts w:eastAsia="仿宋" w:cs="仿宋"/>
          <w:b/>
          <w:bCs/>
          <w:sz w:val="21"/>
          <w:szCs w:val="21"/>
        </w:rPr>
      </w:pPr>
      <w:r>
        <w:rPr>
          <w:rFonts w:hint="eastAsia" w:eastAsia="仿宋" w:cs="仿宋"/>
          <w:b/>
          <w:bCs/>
          <w:sz w:val="21"/>
          <w:szCs w:val="21"/>
        </w:rPr>
        <w:t>Source of purchasing funds</w:t>
      </w:r>
    </w:p>
    <w:p w14:paraId="2860BF78">
      <w:pPr>
        <w:spacing w:line="400" w:lineRule="exact"/>
        <w:ind w:firstLine="422" w:firstLineChars="200"/>
        <w:jc w:val="left"/>
        <w:outlineLvl w:val="2"/>
        <w:rPr>
          <w:rFonts w:ascii="Times New Roman" w:hAnsi="Times New Roman" w:eastAsia="仿宋" w:cs="仿宋"/>
          <w:b/>
          <w:bCs/>
          <w:sz w:val="21"/>
          <w:szCs w:val="21"/>
        </w:rPr>
      </w:pPr>
      <w:r>
        <w:rPr>
          <w:rFonts w:hint="eastAsia" w:ascii="Times New Roman" w:hAnsi="Times New Roman" w:eastAsia="仿宋" w:cs="仿宋"/>
          <w:b/>
          <w:bCs/>
          <w:sz w:val="21"/>
          <w:szCs w:val="21"/>
        </w:rPr>
        <w:t>项目结算工程款</w:t>
      </w:r>
    </w:p>
    <w:p w14:paraId="229E2567">
      <w:pPr>
        <w:spacing w:line="400" w:lineRule="exact"/>
        <w:ind w:firstLine="422" w:firstLineChars="200"/>
        <w:jc w:val="left"/>
        <w:outlineLvl w:val="2"/>
        <w:rPr>
          <w:rFonts w:ascii="Times New Roman" w:hAnsi="Times New Roman" w:eastAsia="仿宋" w:cs="仿宋"/>
          <w:b/>
          <w:bCs/>
          <w:sz w:val="21"/>
          <w:szCs w:val="21"/>
        </w:rPr>
      </w:pPr>
      <w:r>
        <w:rPr>
          <w:rFonts w:hint="eastAsia" w:ascii="Times New Roman" w:hAnsi="Times New Roman" w:eastAsia="仿宋" w:cs="仿宋"/>
          <w:b/>
          <w:bCs/>
          <w:sz w:val="21"/>
          <w:szCs w:val="21"/>
        </w:rPr>
        <w:t>Project settlement and project payment</w:t>
      </w:r>
    </w:p>
    <w:p w14:paraId="280DACD9">
      <w:pPr>
        <w:pStyle w:val="183"/>
        <w:keepNext w:val="0"/>
        <w:keepLines w:val="0"/>
        <w:ind w:left="480" w:leftChars="200"/>
        <w:jc w:val="left"/>
        <w:rPr>
          <w:rFonts w:eastAsia="仿宋" w:cs="仿宋"/>
          <w:b/>
          <w:bCs/>
          <w:sz w:val="21"/>
          <w:szCs w:val="21"/>
        </w:rPr>
      </w:pPr>
      <w:r>
        <w:rPr>
          <w:rFonts w:hint="eastAsia" w:eastAsia="仿宋" w:cs="仿宋"/>
          <w:b/>
          <w:bCs/>
          <w:sz w:val="21"/>
          <w:szCs w:val="21"/>
        </w:rPr>
        <w:t>4.</w:t>
      </w:r>
      <w:r>
        <w:rPr>
          <w:rFonts w:hint="eastAsia" w:eastAsia="仿宋" w:cs="仿宋"/>
          <w:b/>
          <w:bCs/>
        </w:rPr>
        <w:t>招标运输、报关、清关物资详单及要求</w:t>
      </w:r>
    </w:p>
    <w:p w14:paraId="2FACBECD">
      <w:pPr>
        <w:pStyle w:val="183"/>
        <w:keepNext w:val="0"/>
        <w:keepLines w:val="0"/>
        <w:spacing w:line="360" w:lineRule="auto"/>
        <w:ind w:left="480" w:leftChars="200"/>
        <w:jc w:val="left"/>
        <w:rPr>
          <w:rFonts w:eastAsia="仿宋" w:cs="仿宋"/>
          <w:b/>
          <w:bCs/>
          <w:sz w:val="21"/>
          <w:szCs w:val="21"/>
        </w:rPr>
      </w:pPr>
      <w:r>
        <w:rPr>
          <w:rFonts w:hint="eastAsia" w:eastAsia="仿宋" w:cs="仿宋"/>
          <w:b/>
          <w:bCs/>
          <w:sz w:val="21"/>
          <w:szCs w:val="21"/>
        </w:rPr>
        <w:t>Detailed list and requirements of materials for bidding, transportation, customs declaration and customs clearance</w:t>
      </w:r>
    </w:p>
    <w:bookmarkEnd w:id="7"/>
    <w:bookmarkEnd w:id="8"/>
    <w:bookmarkEnd w:id="9"/>
    <w:bookmarkEnd w:id="10"/>
    <w:bookmarkEnd w:id="11"/>
    <w:p w14:paraId="41514A48">
      <w:pPr>
        <w:pStyle w:val="183"/>
        <w:keepNext w:val="0"/>
        <w:keepLines w:val="0"/>
        <w:spacing w:line="360" w:lineRule="auto"/>
        <w:ind w:firstLine="420" w:firstLineChars="200"/>
        <w:jc w:val="left"/>
        <w:rPr>
          <w:rFonts w:hint="default" w:eastAsia="仿宋" w:cs="仿宋"/>
          <w:bCs/>
          <w:sz w:val="21"/>
          <w:szCs w:val="21"/>
          <w:u w:val="single"/>
          <w:lang w:val="en-US" w:eastAsia="zh-CN"/>
        </w:rPr>
      </w:pPr>
      <w:r>
        <w:rPr>
          <w:rFonts w:hint="eastAsia" w:ascii="仿宋_GB2312" w:eastAsia="仿宋_GB2312" w:hAnsiTheme="minorEastAsia"/>
          <w:sz w:val="21"/>
          <w:szCs w:val="21"/>
        </w:rPr>
        <w:t>4.1本次招标为中国建筑股份有限公司</w:t>
      </w:r>
      <w:r>
        <w:rPr>
          <w:rFonts w:hint="eastAsia" w:ascii="仿宋_GB2312" w:eastAsia="仿宋_GB2312" w:hAnsiTheme="minorEastAsia"/>
          <w:sz w:val="21"/>
          <w:szCs w:val="21"/>
          <w:u w:val="single"/>
        </w:rPr>
        <w:t xml:space="preserve"> </w:t>
      </w:r>
      <w:r>
        <w:rPr>
          <w:rFonts w:hint="eastAsia" w:ascii="仿宋_GB2312" w:hAnsi="仿宋" w:eastAsia="仿宋_GB2312"/>
          <w:bCs/>
          <w:color w:val="000000" w:themeColor="text1"/>
          <w:sz w:val="21"/>
          <w:szCs w:val="21"/>
          <w:u w:val="single"/>
          <w14:textFill>
            <w14:solidFill>
              <w14:schemeClr w14:val="tx1"/>
            </w14:solidFill>
          </w14:textFill>
        </w:rPr>
        <w:t>菲律宾帕西格河桥梁项目（第2标段）</w:t>
      </w:r>
      <w:r>
        <w:rPr>
          <w:rFonts w:hint="eastAsia" w:ascii="仿宋_GB2312" w:eastAsia="仿宋_GB2312" w:hAnsiTheme="minorEastAsia"/>
          <w:sz w:val="21"/>
          <w:szCs w:val="21"/>
        </w:rPr>
        <w:t>项目所需</w:t>
      </w:r>
      <w:r>
        <w:rPr>
          <w:rFonts w:hint="eastAsia" w:ascii="仿宋_GB2312" w:eastAsia="仿宋_GB2312" w:hAnsiTheme="minorEastAsia"/>
          <w:b/>
          <w:bCs/>
          <w:sz w:val="21"/>
          <w:szCs w:val="21"/>
          <w:u w:val="single"/>
        </w:rPr>
        <w:t xml:space="preserve"> </w:t>
      </w:r>
      <w:r>
        <w:rPr>
          <w:rFonts w:hint="eastAsia" w:ascii="仿宋_GB2312" w:eastAsia="仿宋_GB2312" w:hAnsiTheme="minorEastAsia"/>
          <w:b/>
          <w:bCs/>
          <w:sz w:val="21"/>
          <w:szCs w:val="21"/>
          <w:u w:val="single"/>
          <w:lang w:val="en-US" w:eastAsia="zh-CN"/>
        </w:rPr>
        <w:t>包件1：</w:t>
      </w:r>
      <w:r>
        <w:rPr>
          <w:rFonts w:hint="eastAsia" w:eastAsia="仿宋" w:cs="仿宋"/>
          <w:bCs/>
          <w:sz w:val="21"/>
          <w:szCs w:val="21"/>
          <w:u w:val="single"/>
        </w:rPr>
        <w:t>钢结构、吊索及吊索配套锚具等材料运输及报关、清关代理</w:t>
      </w:r>
      <w:r>
        <w:rPr>
          <w:rFonts w:hint="eastAsia" w:eastAsia="仿宋" w:cs="仿宋"/>
          <w:bCs/>
          <w:sz w:val="21"/>
          <w:szCs w:val="21"/>
          <w:u w:val="single"/>
          <w:lang w:val="en-US" w:eastAsia="zh-CN"/>
        </w:rPr>
        <w:t>服务</w:t>
      </w:r>
      <w:r>
        <w:rPr>
          <w:rFonts w:hint="eastAsia" w:eastAsia="仿宋" w:cs="仿宋"/>
          <w:bCs/>
          <w:sz w:val="21"/>
          <w:szCs w:val="21"/>
          <w:u w:val="single"/>
        </w:rPr>
        <w:t>（B段广州南沙港</w:t>
      </w:r>
      <w:r>
        <w:rPr>
          <w:rFonts w:hint="eastAsia" w:eastAsia="仿宋" w:cs="仿宋"/>
          <w:bCs/>
          <w:sz w:val="21"/>
          <w:szCs w:val="21"/>
          <w:u w:val="single"/>
          <w:lang w:eastAsia="zh-CN"/>
        </w:rPr>
        <w:t>、</w:t>
      </w:r>
      <w:r>
        <w:rPr>
          <w:rFonts w:hint="eastAsia" w:eastAsia="仿宋" w:cs="仿宋"/>
          <w:bCs/>
          <w:sz w:val="21"/>
          <w:szCs w:val="21"/>
          <w:u w:val="single"/>
        </w:rPr>
        <w:t>虎门港</w:t>
      </w:r>
      <w:r>
        <w:rPr>
          <w:rFonts w:hint="eastAsia" w:eastAsia="仿宋" w:cs="仿宋"/>
          <w:bCs/>
          <w:sz w:val="21"/>
          <w:szCs w:val="21"/>
          <w:u w:val="single"/>
          <w:lang w:val="en-US" w:eastAsia="zh-CN"/>
        </w:rPr>
        <w:t>或珠海港</w:t>
      </w:r>
      <w:r>
        <w:rPr>
          <w:rFonts w:hint="eastAsia" w:eastAsia="仿宋" w:cs="仿宋"/>
          <w:bCs/>
          <w:sz w:val="21"/>
          <w:szCs w:val="21"/>
          <w:u w:val="single"/>
        </w:rPr>
        <w:t>+C段菲律宾马尼拉招标方指定地点）</w:t>
      </w:r>
      <w:r>
        <w:rPr>
          <w:rFonts w:hint="eastAsia" w:eastAsia="仿宋" w:cs="仿宋"/>
          <w:bCs/>
          <w:sz w:val="21"/>
          <w:szCs w:val="21"/>
          <w:u w:val="single"/>
          <w:lang w:eastAsia="zh-CN"/>
        </w:rPr>
        <w:t>；</w:t>
      </w:r>
      <w:r>
        <w:rPr>
          <w:rFonts w:hint="eastAsia" w:ascii="仿宋_GB2312" w:eastAsia="仿宋_GB2312" w:hAnsiTheme="minorEastAsia"/>
          <w:b/>
          <w:bCs/>
          <w:sz w:val="21"/>
          <w:szCs w:val="21"/>
          <w:u w:val="single"/>
          <w:lang w:val="en-US" w:eastAsia="zh-CN"/>
        </w:rPr>
        <w:t>包件2：</w:t>
      </w:r>
      <w:r>
        <w:rPr>
          <w:rFonts w:hint="eastAsia" w:eastAsia="仿宋" w:cs="仿宋"/>
          <w:bCs/>
          <w:sz w:val="21"/>
          <w:szCs w:val="21"/>
          <w:u w:val="single"/>
          <w:lang w:val="en-US" w:eastAsia="zh-CN"/>
        </w:rPr>
        <w:t xml:space="preserve">桥梁支座菲律宾段清关、运输服务 </w:t>
      </w:r>
    </w:p>
    <w:p w14:paraId="16CEB347">
      <w:pPr>
        <w:pStyle w:val="183"/>
        <w:keepNext w:val="0"/>
        <w:keepLines w:val="0"/>
        <w:spacing w:line="360" w:lineRule="auto"/>
        <w:ind w:firstLine="420" w:firstLineChars="200"/>
        <w:jc w:val="left"/>
        <w:rPr>
          <w:rFonts w:hint="eastAsia" w:eastAsia="仿宋" w:cs="仿宋"/>
          <w:bCs/>
          <w:sz w:val="21"/>
          <w:szCs w:val="21"/>
          <w:u w:val="single" w:color="FFFFFF" w:themeColor="background1"/>
        </w:rPr>
      </w:pPr>
      <w:r>
        <w:rPr>
          <w:rFonts w:hint="eastAsia" w:eastAsia="仿宋" w:cs="仿宋"/>
          <w:bCs/>
          <w:sz w:val="21"/>
          <w:szCs w:val="21"/>
          <w:u w:val="single" w:color="FFFFFF" w:themeColor="background1"/>
        </w:rPr>
        <w:t>This tender is required for China State Construction Engineering Corporation’s Pasig River Bridge Project in the Philippines (Section 2). Package 1: Steel structure, slings and sling supporting anchors and other material transportation and customs declaration and clearance agency services (Section B, Guangzhou Nansha Port, Humen Port or Zhuhai Port + Section C, the location designated by the bidder in Manila, Philippines); Package 2: Bridge supports, customs clearance and transportation services for the Philippines section.</w:t>
      </w:r>
    </w:p>
    <w:p w14:paraId="692E8308">
      <w:pPr>
        <w:spacing w:line="400" w:lineRule="exact"/>
        <w:ind w:firstLine="630" w:firstLineChars="300"/>
        <w:jc w:val="left"/>
        <w:outlineLvl w:val="2"/>
        <w:rPr>
          <w:rFonts w:hint="default"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包件1：</w:t>
      </w:r>
      <w:r>
        <w:rPr>
          <w:rFonts w:hint="eastAsia" w:ascii="仿宋_GB2312" w:eastAsia="仿宋_GB2312" w:hAnsiTheme="minorEastAsia"/>
          <w:sz w:val="21"/>
          <w:szCs w:val="21"/>
        </w:rPr>
        <w:t>具体货物数量详见下表</w:t>
      </w:r>
      <w:r>
        <w:rPr>
          <w:rFonts w:hint="eastAsia" w:ascii="仿宋_GB2312" w:eastAsia="仿宋_GB2312" w:hAnsiTheme="minorEastAsia"/>
          <w:sz w:val="21"/>
          <w:szCs w:val="21"/>
          <w:lang w:val="en-US" w:eastAsia="zh-CN"/>
        </w:rPr>
        <w:t>1-2</w:t>
      </w:r>
    </w:p>
    <w:p w14:paraId="50435588">
      <w:pPr>
        <w:spacing w:line="400" w:lineRule="exact"/>
        <w:ind w:firstLine="630" w:firstLineChars="300"/>
        <w:jc w:val="left"/>
        <w:outlineLvl w:val="2"/>
        <w:rPr>
          <w:rFonts w:hint="eastAsia" w:ascii="Times New Roman" w:hAnsi="Times New Roman" w:eastAsia="仿宋" w:cs="仿宋"/>
          <w:b w:val="0"/>
          <w:bCs/>
          <w:kern w:val="2"/>
          <w:sz w:val="21"/>
          <w:szCs w:val="21"/>
          <w:u w:val="single" w:color="FFFFFF" w:themeColor="background1"/>
          <w:lang w:val="en-US" w:eastAsia="zh-CN" w:bidi="ar-SA"/>
        </w:rPr>
      </w:pPr>
      <w:r>
        <w:rPr>
          <w:rFonts w:hint="eastAsia" w:ascii="Times New Roman" w:hAnsi="Times New Roman" w:eastAsia="仿宋" w:cs="仿宋"/>
          <w:b w:val="0"/>
          <w:bCs/>
          <w:kern w:val="2"/>
          <w:sz w:val="21"/>
          <w:szCs w:val="21"/>
          <w:u w:val="single" w:color="FFFFFF" w:themeColor="background1"/>
          <w:lang w:val="en-US" w:eastAsia="zh-CN" w:bidi="ar-SA"/>
        </w:rPr>
        <w:t xml:space="preserve">Package 1:Please see Table 1-2 below for the specific quantity of goods. </w:t>
      </w:r>
    </w:p>
    <w:tbl>
      <w:tblPr>
        <w:tblStyle w:val="35"/>
        <w:tblW w:w="9228" w:type="dxa"/>
        <w:tblInd w:w="-280" w:type="dxa"/>
        <w:tblLayout w:type="fixed"/>
        <w:tblCellMar>
          <w:top w:w="15" w:type="dxa"/>
          <w:left w:w="15" w:type="dxa"/>
          <w:bottom w:w="15" w:type="dxa"/>
          <w:right w:w="15" w:type="dxa"/>
        </w:tblCellMar>
      </w:tblPr>
      <w:tblGrid>
        <w:gridCol w:w="1095"/>
        <w:gridCol w:w="1485"/>
        <w:gridCol w:w="975"/>
        <w:gridCol w:w="1485"/>
        <w:gridCol w:w="1605"/>
        <w:gridCol w:w="2583"/>
      </w:tblGrid>
      <w:tr w14:paraId="777276E2">
        <w:tblPrEx>
          <w:tblCellMar>
            <w:top w:w="15" w:type="dxa"/>
            <w:left w:w="15" w:type="dxa"/>
            <w:bottom w:w="15" w:type="dxa"/>
            <w:right w:w="15" w:type="dxa"/>
          </w:tblCellMar>
        </w:tblPrEx>
        <w:trPr>
          <w:trHeight w:val="926" w:hRule="exact"/>
        </w:trPr>
        <w:tc>
          <w:tcPr>
            <w:tcW w:w="9228" w:type="dxa"/>
            <w:gridSpan w:val="6"/>
            <w:tcBorders>
              <w:top w:val="single" w:color="000000" w:sz="4" w:space="0"/>
              <w:left w:val="single" w:color="000000" w:sz="4" w:space="0"/>
              <w:bottom w:val="single" w:color="auto" w:sz="4" w:space="0"/>
              <w:right w:val="single" w:color="000000" w:sz="4" w:space="0"/>
            </w:tcBorders>
            <w:vAlign w:val="center"/>
          </w:tcPr>
          <w:p w14:paraId="161AA7BE">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 xml:space="preserve">包件1（表1）：拟采用散货船运输货物清单                                                          </w:t>
            </w:r>
            <w:r>
              <w:rPr>
                <w:rFonts w:hint="default" w:ascii="Times New Roman" w:hAnsi="Times New Roman" w:eastAsia="仿宋_GB2312" w:cs="Times New Roman"/>
                <w:sz w:val="21"/>
                <w:szCs w:val="21"/>
                <w:lang w:val="en-US" w:eastAsia="zh-CN"/>
              </w:rPr>
              <w:t>Package 1 (Table 1): List of goods to be transported by bulk carrier</w:t>
            </w:r>
          </w:p>
        </w:tc>
      </w:tr>
      <w:tr w14:paraId="124EEC92">
        <w:tblPrEx>
          <w:tblCellMar>
            <w:top w:w="15" w:type="dxa"/>
            <w:left w:w="15" w:type="dxa"/>
            <w:bottom w:w="15" w:type="dxa"/>
            <w:right w:w="15" w:type="dxa"/>
          </w:tblCellMar>
        </w:tblPrEx>
        <w:trPr>
          <w:trHeight w:val="802" w:hRule="exact"/>
        </w:trPr>
        <w:tc>
          <w:tcPr>
            <w:tcW w:w="1095" w:type="dxa"/>
            <w:tcBorders>
              <w:top w:val="single" w:color="auto" w:sz="4" w:space="0"/>
              <w:left w:val="single" w:color="000000" w:sz="4" w:space="0"/>
              <w:bottom w:val="single" w:color="000000" w:sz="4" w:space="0"/>
              <w:right w:val="single" w:color="000000" w:sz="4" w:space="0"/>
            </w:tcBorders>
            <w:vAlign w:val="center"/>
          </w:tcPr>
          <w:p w14:paraId="53792E58">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位置</w:t>
            </w:r>
            <w:r>
              <w:rPr>
                <w:rFonts w:hint="default" w:ascii="Times New Roman" w:hAnsi="Times New Roman" w:eastAsia="仿宋" w:cs="仿宋"/>
                <w:color w:val="000000"/>
                <w:kern w:val="0"/>
                <w:sz w:val="16"/>
                <w:szCs w:val="16"/>
                <w:lang w:val="en-US" w:eastAsia="zh-CN" w:bidi="ar"/>
              </w:rPr>
              <w:t>LocationLocation</w:t>
            </w:r>
          </w:p>
        </w:tc>
        <w:tc>
          <w:tcPr>
            <w:tcW w:w="1485" w:type="dxa"/>
            <w:tcBorders>
              <w:top w:val="single" w:color="auto" w:sz="4" w:space="0"/>
              <w:left w:val="single" w:color="000000" w:sz="4" w:space="0"/>
              <w:bottom w:val="single" w:color="000000" w:sz="4" w:space="0"/>
              <w:right w:val="single" w:color="000000" w:sz="4" w:space="0"/>
            </w:tcBorders>
            <w:vAlign w:val="center"/>
          </w:tcPr>
          <w:p w14:paraId="239B5152">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构件编号</w:t>
            </w:r>
            <w:r>
              <w:rPr>
                <w:rFonts w:hint="default" w:ascii="Times New Roman" w:hAnsi="Times New Roman" w:eastAsia="仿宋" w:cs="仿宋"/>
                <w:color w:val="000000"/>
                <w:kern w:val="0"/>
                <w:sz w:val="16"/>
                <w:szCs w:val="16"/>
                <w:lang w:val="en-US" w:eastAsia="zh-CN" w:bidi="ar"/>
              </w:rPr>
              <w:t>Component number</w:t>
            </w:r>
          </w:p>
        </w:tc>
        <w:tc>
          <w:tcPr>
            <w:tcW w:w="975" w:type="dxa"/>
            <w:tcBorders>
              <w:top w:val="single" w:color="auto" w:sz="4" w:space="0"/>
              <w:left w:val="single" w:color="000000" w:sz="4" w:space="0"/>
              <w:bottom w:val="single" w:color="000000" w:sz="4" w:space="0"/>
              <w:right w:val="single" w:color="000000" w:sz="4" w:space="0"/>
            </w:tcBorders>
            <w:vAlign w:val="center"/>
          </w:tcPr>
          <w:p w14:paraId="5D9A1E91">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数量</w:t>
            </w:r>
            <w:r>
              <w:rPr>
                <w:rFonts w:hint="default" w:ascii="Times New Roman" w:hAnsi="Times New Roman" w:eastAsia="仿宋" w:cs="仿宋"/>
                <w:color w:val="000000"/>
                <w:kern w:val="0"/>
                <w:sz w:val="16"/>
                <w:szCs w:val="16"/>
                <w:lang w:val="en-US" w:eastAsia="zh-CN" w:bidi="ar"/>
              </w:rPr>
              <w:t>quantity</w:t>
            </w:r>
          </w:p>
        </w:tc>
        <w:tc>
          <w:tcPr>
            <w:tcW w:w="1485" w:type="dxa"/>
            <w:tcBorders>
              <w:top w:val="single" w:color="auto" w:sz="4" w:space="0"/>
              <w:left w:val="single" w:color="000000" w:sz="4" w:space="0"/>
              <w:bottom w:val="single" w:color="000000" w:sz="4" w:space="0"/>
              <w:right w:val="single" w:color="000000" w:sz="4" w:space="0"/>
            </w:tcBorders>
            <w:vAlign w:val="center"/>
          </w:tcPr>
          <w:p w14:paraId="36718A67">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单重</w:t>
            </w:r>
            <w:r>
              <w:rPr>
                <w:rFonts w:hint="default" w:ascii="Times New Roman" w:hAnsi="Times New Roman" w:eastAsia="仿宋" w:cs="仿宋"/>
                <w:color w:val="000000"/>
                <w:kern w:val="0"/>
                <w:sz w:val="16"/>
                <w:szCs w:val="16"/>
                <w:lang w:val="en-US" w:eastAsia="zh-CN" w:bidi="ar"/>
              </w:rPr>
              <w:t>Weight of a single item</w:t>
            </w:r>
            <w:r>
              <w:rPr>
                <w:rFonts w:hint="eastAsia" w:ascii="Times New Roman" w:hAnsi="Times New Roman" w:eastAsia="仿宋" w:cs="仿宋"/>
                <w:color w:val="000000"/>
                <w:kern w:val="0"/>
                <w:sz w:val="16"/>
                <w:szCs w:val="16"/>
                <w:lang w:val="en-US" w:eastAsia="zh-CN" w:bidi="ar"/>
              </w:rPr>
              <w:t>（kg）</w:t>
            </w:r>
          </w:p>
        </w:tc>
        <w:tc>
          <w:tcPr>
            <w:tcW w:w="1605" w:type="dxa"/>
            <w:tcBorders>
              <w:top w:val="single" w:color="auto" w:sz="4" w:space="0"/>
              <w:left w:val="single" w:color="000000" w:sz="4" w:space="0"/>
              <w:bottom w:val="single" w:color="000000" w:sz="4" w:space="0"/>
              <w:right w:val="single" w:color="auto" w:sz="4" w:space="0"/>
            </w:tcBorders>
            <w:vAlign w:val="center"/>
          </w:tcPr>
          <w:p w14:paraId="6AE9FF87">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总重量</w:t>
            </w:r>
            <w:r>
              <w:rPr>
                <w:rFonts w:hint="default" w:ascii="Times New Roman" w:hAnsi="Times New Roman" w:eastAsia="仿宋" w:cs="仿宋"/>
                <w:color w:val="000000"/>
                <w:kern w:val="0"/>
                <w:sz w:val="16"/>
                <w:szCs w:val="16"/>
                <w:lang w:val="en-US" w:eastAsia="zh-CN" w:bidi="ar"/>
              </w:rPr>
              <w:t>gross weight</w:t>
            </w:r>
            <w:r>
              <w:rPr>
                <w:rFonts w:hint="eastAsia" w:ascii="Times New Roman" w:hAnsi="Times New Roman" w:eastAsia="仿宋" w:cs="仿宋"/>
                <w:color w:val="000000"/>
                <w:kern w:val="0"/>
                <w:sz w:val="16"/>
                <w:szCs w:val="16"/>
                <w:lang w:val="en-US" w:eastAsia="zh-CN" w:bidi="ar"/>
              </w:rPr>
              <w:t>（kg）</w:t>
            </w:r>
          </w:p>
        </w:tc>
        <w:tc>
          <w:tcPr>
            <w:tcW w:w="2583" w:type="dxa"/>
            <w:tcBorders>
              <w:top w:val="single" w:color="auto" w:sz="4" w:space="0"/>
              <w:left w:val="single" w:color="auto" w:sz="4" w:space="0"/>
              <w:bottom w:val="single" w:color="000000" w:sz="4" w:space="0"/>
              <w:right w:val="single" w:color="000000" w:sz="4" w:space="0"/>
            </w:tcBorders>
            <w:shd w:val="clear" w:color="auto" w:fill="auto"/>
            <w:vAlign w:val="center"/>
          </w:tcPr>
          <w:p w14:paraId="49B78F03">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尺寸</w:t>
            </w:r>
            <w:r>
              <w:rPr>
                <w:rFonts w:hint="default" w:ascii="Times New Roman" w:hAnsi="Times New Roman" w:eastAsia="仿宋_GB2312" w:cs="Times New Roman"/>
                <w:sz w:val="21"/>
                <w:szCs w:val="21"/>
                <w:lang w:val="en-US" w:eastAsia="zh-CN"/>
              </w:rPr>
              <w:t>size</w:t>
            </w:r>
            <w:r>
              <w:rPr>
                <w:rFonts w:hint="eastAsia" w:ascii="仿宋_GB2312" w:eastAsia="仿宋_GB2312" w:hAnsiTheme="minorEastAsia"/>
                <w:sz w:val="21"/>
                <w:szCs w:val="21"/>
                <w:lang w:val="en-US" w:eastAsia="zh-CN"/>
              </w:rPr>
              <w:t>（L</w:t>
            </w:r>
            <w:r>
              <w:rPr>
                <w:rFonts w:hint="default" w:ascii="Arial" w:hAnsi="Arial" w:eastAsia="仿宋_GB2312" w:cs="Arial"/>
                <w:sz w:val="21"/>
                <w:szCs w:val="21"/>
                <w:lang w:val="en-US" w:eastAsia="zh-CN"/>
              </w:rPr>
              <w:t>×</w:t>
            </w:r>
            <w:r>
              <w:rPr>
                <w:rFonts w:hint="eastAsia" w:ascii="仿宋_GB2312" w:eastAsia="仿宋_GB2312" w:hAnsiTheme="minorEastAsia"/>
                <w:sz w:val="21"/>
                <w:szCs w:val="21"/>
                <w:lang w:val="en-US" w:eastAsia="zh-CN"/>
              </w:rPr>
              <w:t>W</w:t>
            </w:r>
            <w:r>
              <w:rPr>
                <w:rFonts w:hint="default" w:ascii="Arial" w:hAnsi="Arial" w:eastAsia="仿宋_GB2312" w:cs="Arial"/>
                <w:sz w:val="21"/>
                <w:szCs w:val="21"/>
                <w:lang w:val="en-US" w:eastAsia="zh-CN"/>
              </w:rPr>
              <w:t>×</w:t>
            </w:r>
            <w:r>
              <w:rPr>
                <w:rFonts w:hint="eastAsia" w:ascii="仿宋_GB2312" w:eastAsia="仿宋_GB2312" w:hAnsiTheme="minorEastAsia"/>
                <w:sz w:val="21"/>
                <w:szCs w:val="21"/>
                <w:lang w:val="en-US" w:eastAsia="zh-CN"/>
              </w:rPr>
              <w:t>H）mm</w:t>
            </w:r>
          </w:p>
        </w:tc>
      </w:tr>
      <w:tr w14:paraId="47669E49">
        <w:tblPrEx>
          <w:tblCellMar>
            <w:top w:w="15" w:type="dxa"/>
            <w:left w:w="15" w:type="dxa"/>
            <w:bottom w:w="15" w:type="dxa"/>
            <w:right w:w="15" w:type="dxa"/>
          </w:tblCellMar>
        </w:tblPrEx>
        <w:trPr>
          <w:trHeight w:val="599" w:hRule="exact"/>
        </w:trPr>
        <w:tc>
          <w:tcPr>
            <w:tcW w:w="1095" w:type="dxa"/>
            <w:tcBorders>
              <w:top w:val="single" w:color="000000" w:sz="4" w:space="0"/>
              <w:left w:val="single" w:color="000000" w:sz="4" w:space="0"/>
              <w:bottom w:val="single" w:color="000000" w:sz="4" w:space="0"/>
              <w:right w:val="single" w:color="000000" w:sz="4" w:space="0"/>
            </w:tcBorders>
            <w:vAlign w:val="center"/>
          </w:tcPr>
          <w:p w14:paraId="38D3B896">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 xml:space="preserve">拱脚           </w:t>
            </w:r>
            <w:r>
              <w:rPr>
                <w:rFonts w:hint="default" w:ascii="Times New Roman" w:hAnsi="Times New Roman" w:eastAsia="仿宋" w:cs="仿宋"/>
                <w:color w:val="000000"/>
                <w:kern w:val="0"/>
                <w:sz w:val="16"/>
                <w:szCs w:val="16"/>
                <w:lang w:val="en-US" w:eastAsia="zh-CN" w:bidi="ar"/>
              </w:rPr>
              <w:t>arch foot</w:t>
            </w:r>
          </w:p>
        </w:tc>
        <w:tc>
          <w:tcPr>
            <w:tcW w:w="1485" w:type="dxa"/>
            <w:tcBorders>
              <w:top w:val="single" w:color="000000" w:sz="4" w:space="0"/>
              <w:left w:val="single" w:color="000000" w:sz="4" w:space="0"/>
              <w:bottom w:val="single" w:color="000000" w:sz="4" w:space="0"/>
              <w:right w:val="single" w:color="000000" w:sz="4" w:space="0"/>
            </w:tcBorders>
            <w:vAlign w:val="center"/>
          </w:tcPr>
          <w:p w14:paraId="57351F2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EW2-AF</w:t>
            </w:r>
          </w:p>
        </w:tc>
        <w:tc>
          <w:tcPr>
            <w:tcW w:w="975" w:type="dxa"/>
            <w:tcBorders>
              <w:top w:val="single" w:color="000000" w:sz="4" w:space="0"/>
              <w:left w:val="single" w:color="000000" w:sz="4" w:space="0"/>
              <w:bottom w:val="single" w:color="000000" w:sz="4" w:space="0"/>
              <w:right w:val="single" w:color="000000" w:sz="4" w:space="0"/>
            </w:tcBorders>
            <w:vAlign w:val="center"/>
          </w:tcPr>
          <w:p w14:paraId="518FEA0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5F9C7F5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22282.2</w:t>
            </w:r>
          </w:p>
        </w:tc>
        <w:tc>
          <w:tcPr>
            <w:tcW w:w="1605" w:type="dxa"/>
            <w:tcBorders>
              <w:top w:val="single" w:color="000000" w:sz="4" w:space="0"/>
              <w:left w:val="single" w:color="000000" w:sz="4" w:space="0"/>
              <w:bottom w:val="single" w:color="000000" w:sz="4" w:space="0"/>
              <w:right w:val="single" w:color="auto" w:sz="4" w:space="0"/>
            </w:tcBorders>
            <w:vAlign w:val="center"/>
          </w:tcPr>
          <w:p w14:paraId="353E4F2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267386.4</w:t>
            </w:r>
          </w:p>
        </w:tc>
        <w:tc>
          <w:tcPr>
            <w:tcW w:w="2583" w:type="dxa"/>
            <w:tcBorders>
              <w:top w:val="single" w:color="000000" w:sz="4" w:space="0"/>
              <w:left w:val="single" w:color="auto" w:sz="4" w:space="0"/>
              <w:bottom w:val="single" w:color="000000" w:sz="4" w:space="0"/>
              <w:right w:val="single" w:color="000000" w:sz="4" w:space="0"/>
            </w:tcBorders>
            <w:vAlign w:val="center"/>
          </w:tcPr>
          <w:p w14:paraId="4538E91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5500x2230x3797</w:t>
            </w:r>
          </w:p>
        </w:tc>
      </w:tr>
      <w:tr w14:paraId="651C0DA4">
        <w:tblPrEx>
          <w:tblCellMar>
            <w:top w:w="15" w:type="dxa"/>
            <w:left w:w="15" w:type="dxa"/>
            <w:bottom w:w="15" w:type="dxa"/>
            <w:right w:w="15" w:type="dxa"/>
          </w:tblCellMar>
        </w:tblPrEx>
        <w:trPr>
          <w:trHeight w:val="394" w:hRule="exact"/>
        </w:trPr>
        <w:tc>
          <w:tcPr>
            <w:tcW w:w="1095" w:type="dxa"/>
            <w:vMerge w:val="restart"/>
            <w:tcBorders>
              <w:top w:val="single" w:color="000000" w:sz="4" w:space="0"/>
              <w:left w:val="single" w:color="000000" w:sz="4" w:space="0"/>
              <w:right w:val="single" w:color="000000" w:sz="4" w:space="0"/>
            </w:tcBorders>
            <w:vAlign w:val="center"/>
          </w:tcPr>
          <w:p w14:paraId="37B0B585">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纵梁</w:t>
            </w:r>
            <w:r>
              <w:rPr>
                <w:rFonts w:hint="default" w:ascii="Times New Roman" w:hAnsi="Times New Roman" w:eastAsia="仿宋" w:cs="仿宋"/>
                <w:color w:val="000000"/>
                <w:kern w:val="0"/>
                <w:sz w:val="16"/>
                <w:szCs w:val="16"/>
                <w:lang w:val="en-US" w:eastAsia="zh-CN" w:bidi="ar"/>
              </w:rPr>
              <w:t>longitudinal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3075704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EW2-SGC-1</w:t>
            </w:r>
          </w:p>
        </w:tc>
        <w:tc>
          <w:tcPr>
            <w:tcW w:w="975" w:type="dxa"/>
            <w:tcBorders>
              <w:top w:val="single" w:color="000000" w:sz="4" w:space="0"/>
              <w:left w:val="single" w:color="000000" w:sz="4" w:space="0"/>
              <w:bottom w:val="single" w:color="000000" w:sz="4" w:space="0"/>
              <w:right w:val="single" w:color="000000" w:sz="4" w:space="0"/>
            </w:tcBorders>
            <w:vAlign w:val="center"/>
          </w:tcPr>
          <w:p w14:paraId="2281AE6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4F6597F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14833.7</w:t>
            </w:r>
          </w:p>
        </w:tc>
        <w:tc>
          <w:tcPr>
            <w:tcW w:w="1605" w:type="dxa"/>
            <w:tcBorders>
              <w:top w:val="single" w:color="000000" w:sz="4" w:space="0"/>
              <w:left w:val="single" w:color="000000" w:sz="4" w:space="0"/>
              <w:bottom w:val="single" w:color="000000" w:sz="4" w:space="0"/>
              <w:right w:val="single" w:color="auto" w:sz="4" w:space="0"/>
            </w:tcBorders>
            <w:vAlign w:val="center"/>
          </w:tcPr>
          <w:p w14:paraId="23AD76B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178004.4</w:t>
            </w:r>
          </w:p>
        </w:tc>
        <w:tc>
          <w:tcPr>
            <w:tcW w:w="2583" w:type="dxa"/>
            <w:tcBorders>
              <w:top w:val="single" w:color="000000" w:sz="4" w:space="0"/>
              <w:left w:val="single" w:color="auto" w:sz="4" w:space="0"/>
              <w:bottom w:val="single" w:color="000000" w:sz="4" w:space="0"/>
              <w:right w:val="single" w:color="000000" w:sz="4" w:space="0"/>
            </w:tcBorders>
            <w:vAlign w:val="center"/>
          </w:tcPr>
          <w:p w14:paraId="18C6705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8170x2230x1600</w:t>
            </w:r>
          </w:p>
        </w:tc>
      </w:tr>
      <w:tr w14:paraId="7D3E939A">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677BD26F">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1DD83D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EW2-SGC-2</w:t>
            </w:r>
          </w:p>
        </w:tc>
        <w:tc>
          <w:tcPr>
            <w:tcW w:w="975" w:type="dxa"/>
            <w:tcBorders>
              <w:top w:val="single" w:color="000000" w:sz="4" w:space="0"/>
              <w:left w:val="single" w:color="000000" w:sz="4" w:space="0"/>
              <w:bottom w:val="single" w:color="000000" w:sz="4" w:space="0"/>
              <w:right w:val="single" w:color="000000" w:sz="4" w:space="0"/>
            </w:tcBorders>
            <w:vAlign w:val="center"/>
          </w:tcPr>
          <w:p w14:paraId="5C04231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14C0E78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12538.0</w:t>
            </w:r>
          </w:p>
        </w:tc>
        <w:tc>
          <w:tcPr>
            <w:tcW w:w="1605" w:type="dxa"/>
            <w:tcBorders>
              <w:top w:val="single" w:color="000000" w:sz="4" w:space="0"/>
              <w:left w:val="single" w:color="000000" w:sz="4" w:space="0"/>
              <w:bottom w:val="single" w:color="000000" w:sz="4" w:space="0"/>
              <w:right w:val="single" w:color="auto" w:sz="4" w:space="0"/>
            </w:tcBorders>
            <w:vAlign w:val="center"/>
          </w:tcPr>
          <w:p w14:paraId="086C40B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150456.0</w:t>
            </w:r>
          </w:p>
        </w:tc>
        <w:tc>
          <w:tcPr>
            <w:tcW w:w="2583" w:type="dxa"/>
            <w:tcBorders>
              <w:top w:val="single" w:color="000000" w:sz="4" w:space="0"/>
              <w:left w:val="single" w:color="auto" w:sz="4" w:space="0"/>
              <w:bottom w:val="single" w:color="000000" w:sz="4" w:space="0"/>
              <w:right w:val="single" w:color="000000" w:sz="4" w:space="0"/>
            </w:tcBorders>
            <w:vAlign w:val="center"/>
          </w:tcPr>
          <w:p w14:paraId="7459A1E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7000x2230x1600</w:t>
            </w:r>
          </w:p>
        </w:tc>
      </w:tr>
      <w:tr w14:paraId="49002133">
        <w:tblPrEx>
          <w:tblCellMar>
            <w:top w:w="15" w:type="dxa"/>
            <w:left w:w="15" w:type="dxa"/>
            <w:bottom w:w="15" w:type="dxa"/>
            <w:right w:w="15" w:type="dxa"/>
          </w:tblCellMar>
        </w:tblPrEx>
        <w:trPr>
          <w:trHeight w:val="394" w:hRule="exact"/>
        </w:trPr>
        <w:tc>
          <w:tcPr>
            <w:tcW w:w="1095" w:type="dxa"/>
            <w:vMerge w:val="continue"/>
            <w:tcBorders>
              <w:left w:val="single" w:color="000000" w:sz="4" w:space="0"/>
              <w:right w:val="single" w:color="000000" w:sz="4" w:space="0"/>
            </w:tcBorders>
            <w:vAlign w:val="center"/>
          </w:tcPr>
          <w:p w14:paraId="3A6DF3E9">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AD6BA7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EW2-SGC-3</w:t>
            </w:r>
          </w:p>
        </w:tc>
        <w:tc>
          <w:tcPr>
            <w:tcW w:w="975" w:type="dxa"/>
            <w:tcBorders>
              <w:top w:val="single" w:color="000000" w:sz="4" w:space="0"/>
              <w:left w:val="single" w:color="000000" w:sz="4" w:space="0"/>
              <w:bottom w:val="single" w:color="000000" w:sz="4" w:space="0"/>
              <w:right w:val="single" w:color="000000" w:sz="4" w:space="0"/>
            </w:tcBorders>
            <w:vAlign w:val="center"/>
          </w:tcPr>
          <w:p w14:paraId="60F0B78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683E393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16472.7</w:t>
            </w:r>
          </w:p>
        </w:tc>
        <w:tc>
          <w:tcPr>
            <w:tcW w:w="1605" w:type="dxa"/>
            <w:tcBorders>
              <w:top w:val="single" w:color="000000" w:sz="4" w:space="0"/>
              <w:left w:val="single" w:color="000000" w:sz="4" w:space="0"/>
              <w:bottom w:val="single" w:color="000000" w:sz="4" w:space="0"/>
              <w:right w:val="single" w:color="auto" w:sz="4" w:space="0"/>
            </w:tcBorders>
            <w:vAlign w:val="center"/>
          </w:tcPr>
          <w:p w14:paraId="365B8CB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197672.4</w:t>
            </w:r>
          </w:p>
        </w:tc>
        <w:tc>
          <w:tcPr>
            <w:tcW w:w="2583" w:type="dxa"/>
            <w:tcBorders>
              <w:top w:val="single" w:color="000000" w:sz="4" w:space="0"/>
              <w:left w:val="single" w:color="auto" w:sz="4" w:space="0"/>
              <w:bottom w:val="single" w:color="000000" w:sz="4" w:space="0"/>
              <w:right w:val="single" w:color="000000" w:sz="4" w:space="0"/>
            </w:tcBorders>
            <w:vAlign w:val="center"/>
          </w:tcPr>
          <w:p w14:paraId="66119CE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9000x2230x1600</w:t>
            </w:r>
          </w:p>
        </w:tc>
      </w:tr>
      <w:tr w14:paraId="5AF8F63F">
        <w:tblPrEx>
          <w:tblCellMar>
            <w:top w:w="15" w:type="dxa"/>
            <w:left w:w="15" w:type="dxa"/>
            <w:bottom w:w="15" w:type="dxa"/>
            <w:right w:w="15" w:type="dxa"/>
          </w:tblCellMar>
        </w:tblPrEx>
        <w:trPr>
          <w:trHeight w:val="413" w:hRule="exact"/>
        </w:trPr>
        <w:tc>
          <w:tcPr>
            <w:tcW w:w="1095" w:type="dxa"/>
            <w:vMerge w:val="continue"/>
            <w:tcBorders>
              <w:left w:val="single" w:color="000000" w:sz="4" w:space="0"/>
              <w:right w:val="single" w:color="000000" w:sz="4" w:space="0"/>
            </w:tcBorders>
            <w:vAlign w:val="center"/>
          </w:tcPr>
          <w:p w14:paraId="6CE651F9">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066F619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EW2-SGC-4</w:t>
            </w:r>
          </w:p>
        </w:tc>
        <w:tc>
          <w:tcPr>
            <w:tcW w:w="975" w:type="dxa"/>
            <w:tcBorders>
              <w:top w:val="single" w:color="000000" w:sz="4" w:space="0"/>
              <w:left w:val="single" w:color="000000" w:sz="4" w:space="0"/>
              <w:bottom w:val="single" w:color="000000" w:sz="4" w:space="0"/>
              <w:right w:val="single" w:color="000000" w:sz="4" w:space="0"/>
            </w:tcBorders>
            <w:vAlign w:val="center"/>
          </w:tcPr>
          <w:p w14:paraId="2C52EBF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17BC36B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16070.1</w:t>
            </w:r>
          </w:p>
        </w:tc>
        <w:tc>
          <w:tcPr>
            <w:tcW w:w="1605" w:type="dxa"/>
            <w:tcBorders>
              <w:top w:val="single" w:color="000000" w:sz="4" w:space="0"/>
              <w:left w:val="single" w:color="000000" w:sz="4" w:space="0"/>
              <w:bottom w:val="single" w:color="000000" w:sz="4" w:space="0"/>
              <w:right w:val="single" w:color="auto" w:sz="4" w:space="0"/>
            </w:tcBorders>
            <w:vAlign w:val="center"/>
          </w:tcPr>
          <w:p w14:paraId="559872F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192841.2</w:t>
            </w:r>
          </w:p>
        </w:tc>
        <w:tc>
          <w:tcPr>
            <w:tcW w:w="2583" w:type="dxa"/>
            <w:tcBorders>
              <w:top w:val="single" w:color="000000" w:sz="4" w:space="0"/>
              <w:left w:val="single" w:color="auto" w:sz="4" w:space="0"/>
              <w:bottom w:val="single" w:color="000000" w:sz="4" w:space="0"/>
              <w:right w:val="single" w:color="000000" w:sz="4" w:space="0"/>
            </w:tcBorders>
            <w:vAlign w:val="center"/>
          </w:tcPr>
          <w:p w14:paraId="7973FF2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9000x2230x1600</w:t>
            </w:r>
          </w:p>
        </w:tc>
      </w:tr>
      <w:tr w14:paraId="12CB2839">
        <w:tblPrEx>
          <w:tblCellMar>
            <w:top w:w="15" w:type="dxa"/>
            <w:left w:w="15" w:type="dxa"/>
            <w:bottom w:w="15" w:type="dxa"/>
            <w:right w:w="15" w:type="dxa"/>
          </w:tblCellMar>
        </w:tblPrEx>
        <w:trPr>
          <w:trHeight w:val="413" w:hRule="exact"/>
        </w:trPr>
        <w:tc>
          <w:tcPr>
            <w:tcW w:w="1095" w:type="dxa"/>
            <w:vMerge w:val="continue"/>
            <w:tcBorders>
              <w:left w:val="single" w:color="000000" w:sz="4" w:space="0"/>
              <w:bottom w:val="single" w:color="000000" w:sz="4" w:space="0"/>
              <w:right w:val="single" w:color="000000" w:sz="4" w:space="0"/>
            </w:tcBorders>
            <w:vAlign w:val="center"/>
          </w:tcPr>
          <w:p w14:paraId="01FE3572">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9B3A5C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EW2-SGC-5</w:t>
            </w:r>
          </w:p>
        </w:tc>
        <w:tc>
          <w:tcPr>
            <w:tcW w:w="975" w:type="dxa"/>
            <w:tcBorders>
              <w:top w:val="single" w:color="000000" w:sz="4" w:space="0"/>
              <w:left w:val="single" w:color="000000" w:sz="4" w:space="0"/>
              <w:bottom w:val="single" w:color="000000" w:sz="4" w:space="0"/>
              <w:right w:val="single" w:color="000000" w:sz="4" w:space="0"/>
            </w:tcBorders>
            <w:vAlign w:val="center"/>
          </w:tcPr>
          <w:p w14:paraId="303A704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4BE4755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14861.1</w:t>
            </w:r>
          </w:p>
        </w:tc>
        <w:tc>
          <w:tcPr>
            <w:tcW w:w="1605" w:type="dxa"/>
            <w:tcBorders>
              <w:top w:val="single" w:color="000000" w:sz="4" w:space="0"/>
              <w:left w:val="single" w:color="000000" w:sz="4" w:space="0"/>
              <w:bottom w:val="single" w:color="000000" w:sz="4" w:space="0"/>
              <w:right w:val="single" w:color="auto" w:sz="4" w:space="0"/>
            </w:tcBorders>
            <w:vAlign w:val="center"/>
          </w:tcPr>
          <w:p w14:paraId="09B329E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89166.6</w:t>
            </w:r>
          </w:p>
        </w:tc>
        <w:tc>
          <w:tcPr>
            <w:tcW w:w="2583" w:type="dxa"/>
            <w:tcBorders>
              <w:top w:val="single" w:color="000000" w:sz="4" w:space="0"/>
              <w:left w:val="single" w:color="auto" w:sz="4" w:space="0"/>
              <w:bottom w:val="single" w:color="000000" w:sz="4" w:space="0"/>
              <w:right w:val="single" w:color="000000" w:sz="4" w:space="0"/>
            </w:tcBorders>
            <w:vAlign w:val="center"/>
          </w:tcPr>
          <w:p w14:paraId="3371686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8000x2230x1600</w:t>
            </w:r>
          </w:p>
        </w:tc>
      </w:tr>
      <w:tr w14:paraId="3E18E4B6">
        <w:tblPrEx>
          <w:tblCellMar>
            <w:top w:w="15" w:type="dxa"/>
            <w:left w:w="15" w:type="dxa"/>
            <w:bottom w:w="15" w:type="dxa"/>
            <w:right w:w="15" w:type="dxa"/>
          </w:tblCellMar>
        </w:tblPrEx>
        <w:trPr>
          <w:trHeight w:val="430" w:hRule="exact"/>
        </w:trPr>
        <w:tc>
          <w:tcPr>
            <w:tcW w:w="1095" w:type="dxa"/>
            <w:vMerge w:val="restart"/>
            <w:tcBorders>
              <w:top w:val="single" w:color="000000" w:sz="4" w:space="0"/>
              <w:left w:val="single" w:color="000000" w:sz="4" w:space="0"/>
              <w:right w:val="single" w:color="000000" w:sz="4" w:space="0"/>
            </w:tcBorders>
            <w:vAlign w:val="center"/>
          </w:tcPr>
          <w:p w14:paraId="525E0AE5">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端横梁</w:t>
            </w:r>
            <w:r>
              <w:rPr>
                <w:rFonts w:hint="default" w:ascii="Times New Roman" w:hAnsi="Times New Roman" w:eastAsia="仿宋" w:cs="仿宋"/>
                <w:color w:val="000000"/>
                <w:kern w:val="0"/>
                <w:sz w:val="16"/>
                <w:szCs w:val="16"/>
                <w:lang w:val="en-US" w:eastAsia="zh-CN" w:bidi="ar"/>
              </w:rPr>
              <w:t>End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3CB6780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EW2-FB1-1</w:t>
            </w:r>
          </w:p>
        </w:tc>
        <w:tc>
          <w:tcPr>
            <w:tcW w:w="975" w:type="dxa"/>
            <w:tcBorders>
              <w:top w:val="single" w:color="000000" w:sz="4" w:space="0"/>
              <w:left w:val="single" w:color="000000" w:sz="4" w:space="0"/>
              <w:bottom w:val="single" w:color="000000" w:sz="4" w:space="0"/>
              <w:right w:val="single" w:color="000000" w:sz="4" w:space="0"/>
            </w:tcBorders>
            <w:vAlign w:val="center"/>
          </w:tcPr>
          <w:p w14:paraId="23F629C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2649126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21979.9</w:t>
            </w:r>
          </w:p>
        </w:tc>
        <w:tc>
          <w:tcPr>
            <w:tcW w:w="1605" w:type="dxa"/>
            <w:tcBorders>
              <w:top w:val="single" w:color="000000" w:sz="4" w:space="0"/>
              <w:left w:val="single" w:color="000000" w:sz="4" w:space="0"/>
              <w:bottom w:val="single" w:color="000000" w:sz="4" w:space="0"/>
              <w:right w:val="single" w:color="auto" w:sz="4" w:space="0"/>
            </w:tcBorders>
            <w:vAlign w:val="center"/>
          </w:tcPr>
          <w:p w14:paraId="4B818ED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131879.5</w:t>
            </w:r>
          </w:p>
        </w:tc>
        <w:tc>
          <w:tcPr>
            <w:tcW w:w="2583" w:type="dxa"/>
            <w:tcBorders>
              <w:top w:val="single" w:color="000000" w:sz="4" w:space="0"/>
              <w:left w:val="single" w:color="auto" w:sz="4" w:space="0"/>
              <w:bottom w:val="single" w:color="000000" w:sz="4" w:space="0"/>
              <w:right w:val="single" w:color="000000" w:sz="4" w:space="0"/>
            </w:tcBorders>
            <w:vAlign w:val="center"/>
          </w:tcPr>
          <w:p w14:paraId="661757D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9924x2400x1642</w:t>
            </w:r>
          </w:p>
        </w:tc>
      </w:tr>
      <w:tr w14:paraId="0D8F2A0F">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4EEBA20B">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03077B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EW2-FB1-2</w:t>
            </w:r>
          </w:p>
        </w:tc>
        <w:tc>
          <w:tcPr>
            <w:tcW w:w="975" w:type="dxa"/>
            <w:tcBorders>
              <w:top w:val="single" w:color="000000" w:sz="4" w:space="0"/>
              <w:left w:val="single" w:color="000000" w:sz="4" w:space="0"/>
              <w:bottom w:val="single" w:color="000000" w:sz="4" w:space="0"/>
              <w:right w:val="single" w:color="000000" w:sz="4" w:space="0"/>
            </w:tcBorders>
            <w:vAlign w:val="center"/>
          </w:tcPr>
          <w:p w14:paraId="09E6338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66A46A5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9661.3</w:t>
            </w:r>
          </w:p>
        </w:tc>
        <w:tc>
          <w:tcPr>
            <w:tcW w:w="1605" w:type="dxa"/>
            <w:tcBorders>
              <w:top w:val="single" w:color="000000" w:sz="4" w:space="0"/>
              <w:left w:val="single" w:color="000000" w:sz="4" w:space="0"/>
              <w:bottom w:val="single" w:color="000000" w:sz="4" w:space="0"/>
              <w:right w:val="single" w:color="auto" w:sz="4" w:space="0"/>
            </w:tcBorders>
            <w:vAlign w:val="center"/>
          </w:tcPr>
          <w:p w14:paraId="234CFAD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57967.5</w:t>
            </w:r>
          </w:p>
        </w:tc>
        <w:tc>
          <w:tcPr>
            <w:tcW w:w="2583" w:type="dxa"/>
            <w:tcBorders>
              <w:top w:val="single" w:color="000000" w:sz="4" w:space="0"/>
              <w:left w:val="single" w:color="auto" w:sz="4" w:space="0"/>
              <w:bottom w:val="single" w:color="000000" w:sz="4" w:space="0"/>
              <w:right w:val="single" w:color="000000" w:sz="4" w:space="0"/>
            </w:tcBorders>
            <w:vAlign w:val="center"/>
          </w:tcPr>
          <w:p w14:paraId="601A41B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3403x2400x1678</w:t>
            </w:r>
          </w:p>
        </w:tc>
      </w:tr>
      <w:tr w14:paraId="7A53B006">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7AE11B2C">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96238F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EW2-FB1-3</w:t>
            </w:r>
          </w:p>
        </w:tc>
        <w:tc>
          <w:tcPr>
            <w:tcW w:w="975" w:type="dxa"/>
            <w:tcBorders>
              <w:top w:val="single" w:color="000000" w:sz="4" w:space="0"/>
              <w:left w:val="single" w:color="000000" w:sz="4" w:space="0"/>
              <w:bottom w:val="single" w:color="000000" w:sz="4" w:space="0"/>
              <w:right w:val="single" w:color="000000" w:sz="4" w:space="0"/>
            </w:tcBorders>
            <w:vAlign w:val="center"/>
          </w:tcPr>
          <w:p w14:paraId="527379C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652AA76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21979.9</w:t>
            </w:r>
          </w:p>
        </w:tc>
        <w:tc>
          <w:tcPr>
            <w:tcW w:w="1605" w:type="dxa"/>
            <w:tcBorders>
              <w:top w:val="single" w:color="000000" w:sz="4" w:space="0"/>
              <w:left w:val="single" w:color="000000" w:sz="4" w:space="0"/>
              <w:bottom w:val="single" w:color="000000" w:sz="4" w:space="0"/>
              <w:right w:val="single" w:color="auto" w:sz="4" w:space="0"/>
            </w:tcBorders>
            <w:vAlign w:val="center"/>
          </w:tcPr>
          <w:p w14:paraId="2C7FC5B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131879.6</w:t>
            </w:r>
          </w:p>
        </w:tc>
        <w:tc>
          <w:tcPr>
            <w:tcW w:w="2583" w:type="dxa"/>
            <w:tcBorders>
              <w:top w:val="single" w:color="000000" w:sz="4" w:space="0"/>
              <w:left w:val="single" w:color="auto" w:sz="4" w:space="0"/>
              <w:bottom w:val="single" w:color="000000" w:sz="4" w:space="0"/>
              <w:right w:val="single" w:color="000000" w:sz="4" w:space="0"/>
            </w:tcBorders>
            <w:vAlign w:val="center"/>
          </w:tcPr>
          <w:p w14:paraId="66E1A2B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9924x2400x1642</w:t>
            </w:r>
          </w:p>
        </w:tc>
      </w:tr>
      <w:tr w14:paraId="2B68E5D6">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4B21BBF6">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标准横梁</w:t>
            </w:r>
            <w:r>
              <w:rPr>
                <w:rFonts w:hint="default" w:ascii="Times New Roman" w:hAnsi="Times New Roman" w:eastAsia="仿宋" w:cs="仿宋"/>
                <w:color w:val="000000"/>
                <w:kern w:val="0"/>
                <w:sz w:val="16"/>
                <w:szCs w:val="16"/>
                <w:lang w:val="en-US" w:eastAsia="zh-CN" w:bidi="ar"/>
              </w:rPr>
              <w:t>Standard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0F5FF84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EW2-FB2-1</w:t>
            </w:r>
          </w:p>
        </w:tc>
        <w:tc>
          <w:tcPr>
            <w:tcW w:w="975" w:type="dxa"/>
            <w:tcBorders>
              <w:top w:val="single" w:color="000000" w:sz="4" w:space="0"/>
              <w:left w:val="single" w:color="000000" w:sz="4" w:space="0"/>
              <w:bottom w:val="single" w:color="000000" w:sz="4" w:space="0"/>
              <w:right w:val="single" w:color="000000" w:sz="4" w:space="0"/>
            </w:tcBorders>
            <w:vAlign w:val="center"/>
          </w:tcPr>
          <w:p w14:paraId="38AA0C9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w:t>
            </w:r>
          </w:p>
        </w:tc>
        <w:tc>
          <w:tcPr>
            <w:tcW w:w="1485" w:type="dxa"/>
            <w:tcBorders>
              <w:top w:val="single" w:color="000000" w:sz="4" w:space="0"/>
              <w:left w:val="single" w:color="000000" w:sz="4" w:space="0"/>
              <w:bottom w:val="single" w:color="000000" w:sz="4" w:space="0"/>
              <w:right w:val="single" w:color="000000" w:sz="4" w:space="0"/>
            </w:tcBorders>
            <w:vAlign w:val="center"/>
          </w:tcPr>
          <w:p w14:paraId="4DA077F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5566.0</w:t>
            </w:r>
          </w:p>
        </w:tc>
        <w:tc>
          <w:tcPr>
            <w:tcW w:w="1605" w:type="dxa"/>
            <w:tcBorders>
              <w:top w:val="single" w:color="000000" w:sz="4" w:space="0"/>
              <w:left w:val="single" w:color="000000" w:sz="4" w:space="0"/>
              <w:bottom w:val="single" w:color="000000" w:sz="4" w:space="0"/>
              <w:right w:val="single" w:color="auto" w:sz="4" w:space="0"/>
            </w:tcBorders>
            <w:vAlign w:val="center"/>
          </w:tcPr>
          <w:p w14:paraId="164F88D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450848.4</w:t>
            </w:r>
          </w:p>
        </w:tc>
        <w:tc>
          <w:tcPr>
            <w:tcW w:w="2583" w:type="dxa"/>
            <w:tcBorders>
              <w:top w:val="single" w:color="000000" w:sz="4" w:space="0"/>
              <w:left w:val="single" w:color="auto" w:sz="4" w:space="0"/>
              <w:bottom w:val="single" w:color="000000" w:sz="4" w:space="0"/>
              <w:right w:val="single" w:color="000000" w:sz="4" w:space="0"/>
            </w:tcBorders>
            <w:vAlign w:val="center"/>
          </w:tcPr>
          <w:p w14:paraId="517B4FD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8675x600x1630</w:t>
            </w:r>
          </w:p>
        </w:tc>
      </w:tr>
      <w:tr w14:paraId="7B595ABE">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6AAD8E31">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3D9CD90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EW2-FB2-2</w:t>
            </w:r>
          </w:p>
        </w:tc>
        <w:tc>
          <w:tcPr>
            <w:tcW w:w="975" w:type="dxa"/>
            <w:tcBorders>
              <w:top w:val="single" w:color="000000" w:sz="4" w:space="0"/>
              <w:left w:val="single" w:color="000000" w:sz="4" w:space="0"/>
              <w:bottom w:val="single" w:color="000000" w:sz="4" w:space="0"/>
              <w:right w:val="single" w:color="000000" w:sz="4" w:space="0"/>
            </w:tcBorders>
            <w:vAlign w:val="center"/>
          </w:tcPr>
          <w:p w14:paraId="32E789A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w:t>
            </w:r>
          </w:p>
        </w:tc>
        <w:tc>
          <w:tcPr>
            <w:tcW w:w="1485" w:type="dxa"/>
            <w:tcBorders>
              <w:top w:val="single" w:color="000000" w:sz="4" w:space="0"/>
              <w:left w:val="single" w:color="000000" w:sz="4" w:space="0"/>
              <w:bottom w:val="single" w:color="000000" w:sz="4" w:space="0"/>
              <w:right w:val="single" w:color="000000" w:sz="4" w:space="0"/>
            </w:tcBorders>
            <w:vAlign w:val="center"/>
          </w:tcPr>
          <w:p w14:paraId="41E977A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9571.8</w:t>
            </w:r>
          </w:p>
        </w:tc>
        <w:tc>
          <w:tcPr>
            <w:tcW w:w="1605" w:type="dxa"/>
            <w:tcBorders>
              <w:top w:val="single" w:color="000000" w:sz="4" w:space="0"/>
              <w:left w:val="single" w:color="000000" w:sz="4" w:space="0"/>
              <w:bottom w:val="single" w:color="000000" w:sz="4" w:space="0"/>
              <w:right w:val="single" w:color="auto" w:sz="4" w:space="0"/>
            </w:tcBorders>
            <w:vAlign w:val="center"/>
          </w:tcPr>
          <w:p w14:paraId="3FF0349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775319.0</w:t>
            </w:r>
          </w:p>
        </w:tc>
        <w:tc>
          <w:tcPr>
            <w:tcW w:w="2583" w:type="dxa"/>
            <w:tcBorders>
              <w:top w:val="single" w:color="000000" w:sz="4" w:space="0"/>
              <w:left w:val="single" w:color="auto" w:sz="4" w:space="0"/>
              <w:bottom w:val="single" w:color="000000" w:sz="4" w:space="0"/>
              <w:right w:val="single" w:color="000000" w:sz="4" w:space="0"/>
            </w:tcBorders>
            <w:vAlign w:val="center"/>
          </w:tcPr>
          <w:p w14:paraId="31D66EA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15076x600x1678</w:t>
            </w:r>
          </w:p>
        </w:tc>
      </w:tr>
      <w:tr w14:paraId="5EBB0A0A">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65F23ADE">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连系梁</w:t>
            </w:r>
            <w:r>
              <w:rPr>
                <w:rFonts w:hint="default" w:ascii="Times New Roman" w:hAnsi="Times New Roman" w:eastAsia="仿宋" w:cs="仿宋"/>
                <w:color w:val="000000"/>
                <w:kern w:val="0"/>
                <w:sz w:val="16"/>
                <w:szCs w:val="16"/>
                <w:lang w:val="en-US" w:eastAsia="zh-CN" w:bidi="ar"/>
              </w:rPr>
              <w:t>Connecting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410BC6C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EW2-ST2-1</w:t>
            </w:r>
          </w:p>
        </w:tc>
        <w:tc>
          <w:tcPr>
            <w:tcW w:w="975" w:type="dxa"/>
            <w:tcBorders>
              <w:top w:val="single" w:color="000000" w:sz="4" w:space="0"/>
              <w:left w:val="single" w:color="000000" w:sz="4" w:space="0"/>
              <w:bottom w:val="single" w:color="000000" w:sz="4" w:space="0"/>
              <w:right w:val="single" w:color="000000" w:sz="4" w:space="0"/>
            </w:tcBorders>
            <w:vAlign w:val="center"/>
          </w:tcPr>
          <w:p w14:paraId="1E4C7D5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53FA2DE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336.1</w:t>
            </w:r>
          </w:p>
        </w:tc>
        <w:tc>
          <w:tcPr>
            <w:tcW w:w="1605" w:type="dxa"/>
            <w:tcBorders>
              <w:top w:val="single" w:color="000000" w:sz="4" w:space="0"/>
              <w:left w:val="single" w:color="000000" w:sz="4" w:space="0"/>
              <w:bottom w:val="single" w:color="000000" w:sz="4" w:space="0"/>
              <w:right w:val="single" w:color="auto" w:sz="4" w:space="0"/>
            </w:tcBorders>
            <w:vAlign w:val="center"/>
          </w:tcPr>
          <w:p w14:paraId="1EA7B3F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4033.2</w:t>
            </w:r>
          </w:p>
        </w:tc>
        <w:tc>
          <w:tcPr>
            <w:tcW w:w="2583" w:type="dxa"/>
            <w:tcBorders>
              <w:top w:val="single" w:color="000000" w:sz="4" w:space="0"/>
              <w:left w:val="single" w:color="auto" w:sz="4" w:space="0"/>
              <w:bottom w:val="single" w:color="000000" w:sz="4" w:space="0"/>
              <w:right w:val="single" w:color="000000" w:sz="4" w:space="0"/>
            </w:tcBorders>
            <w:vAlign w:val="center"/>
          </w:tcPr>
          <w:p w14:paraId="610AFC3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2000x550x400</w:t>
            </w:r>
          </w:p>
        </w:tc>
      </w:tr>
      <w:tr w14:paraId="10AED488">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4A991C83">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158BD23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EW2-ST2-2</w:t>
            </w:r>
          </w:p>
        </w:tc>
        <w:tc>
          <w:tcPr>
            <w:tcW w:w="975" w:type="dxa"/>
            <w:tcBorders>
              <w:top w:val="single" w:color="000000" w:sz="4" w:space="0"/>
              <w:left w:val="single" w:color="000000" w:sz="4" w:space="0"/>
              <w:bottom w:val="single" w:color="000000" w:sz="4" w:space="0"/>
              <w:right w:val="single" w:color="000000" w:sz="4" w:space="0"/>
            </w:tcBorders>
            <w:vAlign w:val="center"/>
          </w:tcPr>
          <w:p w14:paraId="7CA8BED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w:t>
            </w:r>
          </w:p>
        </w:tc>
        <w:tc>
          <w:tcPr>
            <w:tcW w:w="1485" w:type="dxa"/>
            <w:tcBorders>
              <w:top w:val="single" w:color="000000" w:sz="4" w:space="0"/>
              <w:left w:val="single" w:color="000000" w:sz="4" w:space="0"/>
              <w:bottom w:val="single" w:color="000000" w:sz="4" w:space="0"/>
              <w:right w:val="single" w:color="000000" w:sz="4" w:space="0"/>
            </w:tcBorders>
            <w:vAlign w:val="center"/>
          </w:tcPr>
          <w:p w14:paraId="39CB1D0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303.7</w:t>
            </w:r>
          </w:p>
        </w:tc>
        <w:tc>
          <w:tcPr>
            <w:tcW w:w="1605" w:type="dxa"/>
            <w:tcBorders>
              <w:top w:val="single" w:color="000000" w:sz="4" w:space="0"/>
              <w:left w:val="single" w:color="000000" w:sz="4" w:space="0"/>
              <w:bottom w:val="single" w:color="000000" w:sz="4" w:space="0"/>
              <w:right w:val="single" w:color="auto" w:sz="4" w:space="0"/>
            </w:tcBorders>
            <w:vAlign w:val="center"/>
          </w:tcPr>
          <w:p w14:paraId="3E04077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7288.8</w:t>
            </w:r>
          </w:p>
        </w:tc>
        <w:tc>
          <w:tcPr>
            <w:tcW w:w="2583" w:type="dxa"/>
            <w:tcBorders>
              <w:top w:val="single" w:color="000000" w:sz="4" w:space="0"/>
              <w:left w:val="single" w:color="auto" w:sz="4" w:space="0"/>
              <w:bottom w:val="single" w:color="000000" w:sz="4" w:space="0"/>
              <w:right w:val="single" w:color="000000" w:sz="4" w:space="0"/>
            </w:tcBorders>
            <w:vAlign w:val="center"/>
          </w:tcPr>
          <w:p w14:paraId="32D5A51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1900x550x400</w:t>
            </w:r>
          </w:p>
        </w:tc>
      </w:tr>
      <w:tr w14:paraId="79491229">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1847CD7D">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F2918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EW2-ST2-3</w:t>
            </w:r>
          </w:p>
        </w:tc>
        <w:tc>
          <w:tcPr>
            <w:tcW w:w="975" w:type="dxa"/>
            <w:tcBorders>
              <w:top w:val="single" w:color="000000" w:sz="4" w:space="0"/>
              <w:left w:val="single" w:color="000000" w:sz="4" w:space="0"/>
              <w:bottom w:val="single" w:color="000000" w:sz="4" w:space="0"/>
              <w:right w:val="single" w:color="000000" w:sz="4" w:space="0"/>
            </w:tcBorders>
            <w:vAlign w:val="center"/>
          </w:tcPr>
          <w:p w14:paraId="0E1F983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132</w:t>
            </w:r>
          </w:p>
        </w:tc>
        <w:tc>
          <w:tcPr>
            <w:tcW w:w="1485" w:type="dxa"/>
            <w:tcBorders>
              <w:top w:val="single" w:color="000000" w:sz="4" w:space="0"/>
              <w:left w:val="single" w:color="000000" w:sz="4" w:space="0"/>
              <w:bottom w:val="single" w:color="000000" w:sz="4" w:space="0"/>
              <w:right w:val="single" w:color="000000" w:sz="4" w:space="0"/>
            </w:tcBorders>
            <w:vAlign w:val="center"/>
          </w:tcPr>
          <w:p w14:paraId="4F2C571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399.9</w:t>
            </w:r>
          </w:p>
        </w:tc>
        <w:tc>
          <w:tcPr>
            <w:tcW w:w="1605" w:type="dxa"/>
            <w:tcBorders>
              <w:top w:val="single" w:color="000000" w:sz="4" w:space="0"/>
              <w:left w:val="single" w:color="000000" w:sz="4" w:space="0"/>
              <w:bottom w:val="single" w:color="000000" w:sz="4" w:space="0"/>
              <w:right w:val="single" w:color="auto" w:sz="4" w:space="0"/>
            </w:tcBorders>
            <w:vAlign w:val="center"/>
          </w:tcPr>
          <w:p w14:paraId="0BB2C75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52786.8</w:t>
            </w:r>
          </w:p>
        </w:tc>
        <w:tc>
          <w:tcPr>
            <w:tcW w:w="2583" w:type="dxa"/>
            <w:tcBorders>
              <w:top w:val="single" w:color="000000" w:sz="4" w:space="0"/>
              <w:left w:val="single" w:color="auto" w:sz="4" w:space="0"/>
              <w:bottom w:val="single" w:color="000000" w:sz="4" w:space="0"/>
              <w:right w:val="single" w:color="000000" w:sz="4" w:space="0"/>
            </w:tcBorders>
            <w:vAlign w:val="center"/>
          </w:tcPr>
          <w:p w14:paraId="5B17214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2400x550x400</w:t>
            </w:r>
          </w:p>
        </w:tc>
      </w:tr>
      <w:tr w14:paraId="5C2A8601">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7FA373D8">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钢拱肋</w:t>
            </w:r>
            <w:r>
              <w:rPr>
                <w:rFonts w:hint="default" w:ascii="Times New Roman" w:hAnsi="Times New Roman" w:eastAsia="仿宋" w:cs="仿宋"/>
                <w:color w:val="000000"/>
                <w:kern w:val="0"/>
                <w:sz w:val="16"/>
                <w:szCs w:val="16"/>
                <w:lang w:val="en-US" w:eastAsia="zh-CN" w:bidi="ar"/>
              </w:rPr>
              <w:t>Steel arch ribs</w:t>
            </w:r>
          </w:p>
        </w:tc>
        <w:tc>
          <w:tcPr>
            <w:tcW w:w="1485" w:type="dxa"/>
            <w:tcBorders>
              <w:top w:val="single" w:color="000000" w:sz="4" w:space="0"/>
              <w:left w:val="single" w:color="000000" w:sz="4" w:space="0"/>
              <w:bottom w:val="single" w:color="000000" w:sz="4" w:space="0"/>
              <w:right w:val="single" w:color="000000" w:sz="4" w:space="0"/>
            </w:tcBorders>
            <w:vAlign w:val="center"/>
          </w:tcPr>
          <w:p w14:paraId="6D7B637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EW2-AR-1</w:t>
            </w:r>
          </w:p>
        </w:tc>
        <w:tc>
          <w:tcPr>
            <w:tcW w:w="975" w:type="dxa"/>
            <w:tcBorders>
              <w:top w:val="single" w:color="000000" w:sz="4" w:space="0"/>
              <w:left w:val="single" w:color="000000" w:sz="4" w:space="0"/>
              <w:bottom w:val="single" w:color="000000" w:sz="4" w:space="0"/>
              <w:right w:val="single" w:color="000000" w:sz="4" w:space="0"/>
            </w:tcBorders>
            <w:vAlign w:val="center"/>
          </w:tcPr>
          <w:p w14:paraId="6E7339F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2D99959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19808.4</w:t>
            </w:r>
          </w:p>
        </w:tc>
        <w:tc>
          <w:tcPr>
            <w:tcW w:w="1605" w:type="dxa"/>
            <w:tcBorders>
              <w:top w:val="single" w:color="000000" w:sz="4" w:space="0"/>
              <w:left w:val="single" w:color="000000" w:sz="4" w:space="0"/>
              <w:bottom w:val="single" w:color="000000" w:sz="4" w:space="0"/>
              <w:right w:val="single" w:color="auto" w:sz="4" w:space="0"/>
            </w:tcBorders>
            <w:vAlign w:val="center"/>
          </w:tcPr>
          <w:p w14:paraId="34D4020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237700.8</w:t>
            </w:r>
          </w:p>
        </w:tc>
        <w:tc>
          <w:tcPr>
            <w:tcW w:w="2583" w:type="dxa"/>
            <w:tcBorders>
              <w:top w:val="single" w:color="000000" w:sz="4" w:space="0"/>
              <w:left w:val="single" w:color="auto" w:sz="4" w:space="0"/>
              <w:bottom w:val="single" w:color="000000" w:sz="4" w:space="0"/>
              <w:right w:val="single" w:color="000000" w:sz="4" w:space="0"/>
            </w:tcBorders>
            <w:vAlign w:val="center"/>
          </w:tcPr>
          <w:p w14:paraId="4A4069B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9050x2532x1500</w:t>
            </w:r>
          </w:p>
        </w:tc>
      </w:tr>
      <w:tr w14:paraId="5083B758">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182E1537">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FB1492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EW2-AR-2</w:t>
            </w:r>
          </w:p>
        </w:tc>
        <w:tc>
          <w:tcPr>
            <w:tcW w:w="975" w:type="dxa"/>
            <w:tcBorders>
              <w:top w:val="single" w:color="000000" w:sz="4" w:space="0"/>
              <w:left w:val="single" w:color="000000" w:sz="4" w:space="0"/>
              <w:bottom w:val="single" w:color="000000" w:sz="4" w:space="0"/>
              <w:right w:val="single" w:color="000000" w:sz="4" w:space="0"/>
            </w:tcBorders>
            <w:vAlign w:val="center"/>
          </w:tcPr>
          <w:p w14:paraId="6E26069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7B1C19B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22304.6</w:t>
            </w:r>
          </w:p>
        </w:tc>
        <w:tc>
          <w:tcPr>
            <w:tcW w:w="1605" w:type="dxa"/>
            <w:tcBorders>
              <w:top w:val="single" w:color="000000" w:sz="4" w:space="0"/>
              <w:left w:val="single" w:color="000000" w:sz="4" w:space="0"/>
              <w:bottom w:val="single" w:color="000000" w:sz="4" w:space="0"/>
              <w:right w:val="single" w:color="auto" w:sz="4" w:space="0"/>
            </w:tcBorders>
            <w:vAlign w:val="center"/>
          </w:tcPr>
          <w:p w14:paraId="0EB00BE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267654.8</w:t>
            </w:r>
          </w:p>
        </w:tc>
        <w:tc>
          <w:tcPr>
            <w:tcW w:w="2583" w:type="dxa"/>
            <w:tcBorders>
              <w:top w:val="single" w:color="000000" w:sz="4" w:space="0"/>
              <w:left w:val="single" w:color="auto" w:sz="4" w:space="0"/>
              <w:bottom w:val="single" w:color="000000" w:sz="4" w:space="0"/>
              <w:right w:val="single" w:color="000000" w:sz="4" w:space="0"/>
            </w:tcBorders>
            <w:vAlign w:val="center"/>
          </w:tcPr>
          <w:p w14:paraId="1BE20A4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9973x2590x1500</w:t>
            </w:r>
          </w:p>
        </w:tc>
      </w:tr>
      <w:tr w14:paraId="2401734D">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71E3E627">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0ABD00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EW2-AR-3</w:t>
            </w:r>
          </w:p>
        </w:tc>
        <w:tc>
          <w:tcPr>
            <w:tcW w:w="975" w:type="dxa"/>
            <w:tcBorders>
              <w:top w:val="single" w:color="000000" w:sz="4" w:space="0"/>
              <w:left w:val="single" w:color="000000" w:sz="4" w:space="0"/>
              <w:bottom w:val="single" w:color="000000" w:sz="4" w:space="0"/>
              <w:right w:val="single" w:color="000000" w:sz="4" w:space="0"/>
            </w:tcBorders>
            <w:vAlign w:val="center"/>
          </w:tcPr>
          <w:p w14:paraId="5A5D972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6C1365F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21644.8</w:t>
            </w:r>
          </w:p>
        </w:tc>
        <w:tc>
          <w:tcPr>
            <w:tcW w:w="1605" w:type="dxa"/>
            <w:tcBorders>
              <w:top w:val="single" w:color="000000" w:sz="4" w:space="0"/>
              <w:left w:val="single" w:color="000000" w:sz="4" w:space="0"/>
              <w:bottom w:val="single" w:color="000000" w:sz="4" w:space="0"/>
              <w:right w:val="single" w:color="auto" w:sz="4" w:space="0"/>
            </w:tcBorders>
            <w:vAlign w:val="center"/>
          </w:tcPr>
          <w:p w14:paraId="6111453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259737.6</w:t>
            </w:r>
          </w:p>
        </w:tc>
        <w:tc>
          <w:tcPr>
            <w:tcW w:w="2583" w:type="dxa"/>
            <w:tcBorders>
              <w:top w:val="single" w:color="000000" w:sz="4" w:space="0"/>
              <w:left w:val="single" w:color="auto" w:sz="4" w:space="0"/>
              <w:bottom w:val="single" w:color="000000" w:sz="4" w:space="0"/>
              <w:right w:val="single" w:color="000000" w:sz="4" w:space="0"/>
            </w:tcBorders>
            <w:vAlign w:val="center"/>
          </w:tcPr>
          <w:p w14:paraId="76963A8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9789x2630x1500</w:t>
            </w:r>
          </w:p>
        </w:tc>
      </w:tr>
      <w:tr w14:paraId="00241BF9">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52CB38E8">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4F633B2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EW2-AR-4</w:t>
            </w:r>
          </w:p>
        </w:tc>
        <w:tc>
          <w:tcPr>
            <w:tcW w:w="975" w:type="dxa"/>
            <w:tcBorders>
              <w:top w:val="single" w:color="000000" w:sz="4" w:space="0"/>
              <w:left w:val="single" w:color="000000" w:sz="4" w:space="0"/>
              <w:bottom w:val="single" w:color="000000" w:sz="4" w:space="0"/>
              <w:right w:val="single" w:color="000000" w:sz="4" w:space="0"/>
            </w:tcBorders>
            <w:vAlign w:val="center"/>
          </w:tcPr>
          <w:p w14:paraId="4373071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3750726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19120.8</w:t>
            </w:r>
          </w:p>
        </w:tc>
        <w:tc>
          <w:tcPr>
            <w:tcW w:w="1605" w:type="dxa"/>
            <w:tcBorders>
              <w:top w:val="single" w:color="000000" w:sz="4" w:space="0"/>
              <w:left w:val="single" w:color="000000" w:sz="4" w:space="0"/>
              <w:bottom w:val="single" w:color="000000" w:sz="4" w:space="0"/>
              <w:right w:val="single" w:color="auto" w:sz="4" w:space="0"/>
            </w:tcBorders>
            <w:vAlign w:val="center"/>
          </w:tcPr>
          <w:p w14:paraId="4D334FD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229449.8</w:t>
            </w:r>
          </w:p>
        </w:tc>
        <w:tc>
          <w:tcPr>
            <w:tcW w:w="2583" w:type="dxa"/>
            <w:tcBorders>
              <w:top w:val="single" w:color="000000" w:sz="4" w:space="0"/>
              <w:left w:val="single" w:color="auto" w:sz="4" w:space="0"/>
              <w:bottom w:val="single" w:color="000000" w:sz="4" w:space="0"/>
              <w:right w:val="single" w:color="000000" w:sz="4" w:space="0"/>
            </w:tcBorders>
            <w:vAlign w:val="center"/>
          </w:tcPr>
          <w:p w14:paraId="295E5F9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8749x2600x1500</w:t>
            </w:r>
          </w:p>
        </w:tc>
      </w:tr>
      <w:tr w14:paraId="2A00E994">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115A74F7">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1CF418A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EW2-AR-5</w:t>
            </w:r>
          </w:p>
        </w:tc>
        <w:tc>
          <w:tcPr>
            <w:tcW w:w="975" w:type="dxa"/>
            <w:tcBorders>
              <w:top w:val="single" w:color="000000" w:sz="4" w:space="0"/>
              <w:left w:val="single" w:color="000000" w:sz="4" w:space="0"/>
              <w:bottom w:val="single" w:color="000000" w:sz="4" w:space="0"/>
              <w:right w:val="single" w:color="000000" w:sz="4" w:space="0"/>
            </w:tcBorders>
            <w:vAlign w:val="center"/>
          </w:tcPr>
          <w:p w14:paraId="527DF70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7D2CD34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24959.2</w:t>
            </w:r>
          </w:p>
        </w:tc>
        <w:tc>
          <w:tcPr>
            <w:tcW w:w="1605" w:type="dxa"/>
            <w:tcBorders>
              <w:top w:val="single" w:color="000000" w:sz="4" w:space="0"/>
              <w:left w:val="single" w:color="000000" w:sz="4" w:space="0"/>
              <w:bottom w:val="single" w:color="000000" w:sz="4" w:space="0"/>
              <w:right w:val="single" w:color="auto" w:sz="4" w:space="0"/>
            </w:tcBorders>
            <w:vAlign w:val="center"/>
          </w:tcPr>
          <w:p w14:paraId="53A944F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149755.0</w:t>
            </w:r>
          </w:p>
        </w:tc>
        <w:tc>
          <w:tcPr>
            <w:tcW w:w="2583" w:type="dxa"/>
            <w:tcBorders>
              <w:top w:val="single" w:color="000000" w:sz="4" w:space="0"/>
              <w:left w:val="single" w:color="auto" w:sz="4" w:space="0"/>
              <w:bottom w:val="single" w:color="000000" w:sz="4" w:space="0"/>
              <w:right w:val="single" w:color="000000" w:sz="4" w:space="0"/>
            </w:tcBorders>
            <w:vAlign w:val="center"/>
          </w:tcPr>
          <w:p w14:paraId="669AD70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10195x2610x1500</w:t>
            </w:r>
          </w:p>
        </w:tc>
      </w:tr>
      <w:tr w14:paraId="0354C46A">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1E3C3AEB">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钢拱横梁</w:t>
            </w:r>
            <w:r>
              <w:rPr>
                <w:rFonts w:hint="default" w:ascii="Times New Roman" w:hAnsi="Times New Roman" w:eastAsia="仿宋" w:cs="仿宋"/>
                <w:color w:val="000000"/>
                <w:kern w:val="0"/>
                <w:sz w:val="16"/>
                <w:szCs w:val="16"/>
                <w:lang w:val="en-US" w:eastAsia="zh-CN" w:bidi="ar"/>
              </w:rPr>
              <w:t>Steel arch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307E888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EW2-SU1-1</w:t>
            </w:r>
          </w:p>
        </w:tc>
        <w:tc>
          <w:tcPr>
            <w:tcW w:w="975" w:type="dxa"/>
            <w:tcBorders>
              <w:top w:val="single" w:color="000000" w:sz="4" w:space="0"/>
              <w:left w:val="single" w:color="000000" w:sz="4" w:space="0"/>
              <w:bottom w:val="single" w:color="000000" w:sz="4" w:space="0"/>
              <w:right w:val="single" w:color="000000" w:sz="4" w:space="0"/>
            </w:tcBorders>
            <w:vAlign w:val="center"/>
          </w:tcPr>
          <w:p w14:paraId="7C8B3CA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783B638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9966.0</w:t>
            </w:r>
          </w:p>
        </w:tc>
        <w:tc>
          <w:tcPr>
            <w:tcW w:w="1605" w:type="dxa"/>
            <w:tcBorders>
              <w:top w:val="single" w:color="000000" w:sz="4" w:space="0"/>
              <w:left w:val="single" w:color="000000" w:sz="4" w:space="0"/>
              <w:bottom w:val="single" w:color="000000" w:sz="4" w:space="0"/>
              <w:right w:val="single" w:color="auto" w:sz="4" w:space="0"/>
            </w:tcBorders>
            <w:vAlign w:val="center"/>
          </w:tcPr>
          <w:p w14:paraId="54A4E4D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149489.9</w:t>
            </w:r>
          </w:p>
        </w:tc>
        <w:tc>
          <w:tcPr>
            <w:tcW w:w="2583" w:type="dxa"/>
            <w:tcBorders>
              <w:top w:val="single" w:color="000000" w:sz="4" w:space="0"/>
              <w:left w:val="single" w:color="auto" w:sz="4" w:space="0"/>
              <w:bottom w:val="single" w:color="000000" w:sz="4" w:space="0"/>
              <w:right w:val="single" w:color="000000" w:sz="4" w:space="0"/>
            </w:tcBorders>
            <w:vAlign w:val="center"/>
          </w:tcPr>
          <w:p w14:paraId="60920A5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7470x2000x1450</w:t>
            </w:r>
          </w:p>
        </w:tc>
      </w:tr>
      <w:tr w14:paraId="124071E8">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4AC72115">
            <w:pPr>
              <w:spacing w:line="400" w:lineRule="exact"/>
              <w:ind w:firstLine="210" w:firstLineChars="100"/>
              <w:jc w:val="center"/>
              <w:outlineLvl w:val="2"/>
              <w:rPr>
                <w:rFonts w:hint="eastAsia" w:ascii="仿宋_GB2312" w:eastAsia="仿宋_GB2312" w:hAnsiTheme="minorEastAsia"/>
                <w:sz w:val="21"/>
                <w:szCs w:val="21"/>
                <w:lang w:val="en-US" w:eastAsia="zh-CN"/>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E068DD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EW2-SU1-2</w:t>
            </w:r>
          </w:p>
        </w:tc>
        <w:tc>
          <w:tcPr>
            <w:tcW w:w="975" w:type="dxa"/>
            <w:tcBorders>
              <w:top w:val="single" w:color="000000" w:sz="4" w:space="0"/>
              <w:left w:val="single" w:color="000000" w:sz="4" w:space="0"/>
              <w:bottom w:val="single" w:color="000000" w:sz="4" w:space="0"/>
              <w:right w:val="single" w:color="000000" w:sz="4" w:space="0"/>
            </w:tcBorders>
            <w:vAlign w:val="center"/>
          </w:tcPr>
          <w:p w14:paraId="12A100C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5CF3859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6133.7</w:t>
            </w:r>
          </w:p>
        </w:tc>
        <w:tc>
          <w:tcPr>
            <w:tcW w:w="1605" w:type="dxa"/>
            <w:tcBorders>
              <w:top w:val="single" w:color="000000" w:sz="4" w:space="0"/>
              <w:left w:val="single" w:color="000000" w:sz="4" w:space="0"/>
              <w:bottom w:val="single" w:color="000000" w:sz="4" w:space="0"/>
              <w:right w:val="single" w:color="auto" w:sz="4" w:space="0"/>
            </w:tcBorders>
            <w:vAlign w:val="center"/>
          </w:tcPr>
          <w:p w14:paraId="294D8C4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92005.7</w:t>
            </w:r>
          </w:p>
        </w:tc>
        <w:tc>
          <w:tcPr>
            <w:tcW w:w="2583" w:type="dxa"/>
            <w:tcBorders>
              <w:top w:val="single" w:color="000000" w:sz="4" w:space="0"/>
              <w:left w:val="single" w:color="auto" w:sz="4" w:space="0"/>
              <w:bottom w:val="single" w:color="000000" w:sz="4" w:space="0"/>
              <w:right w:val="single" w:color="000000" w:sz="4" w:space="0"/>
            </w:tcBorders>
            <w:vAlign w:val="center"/>
          </w:tcPr>
          <w:p w14:paraId="31FB747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9561x2000x1450</w:t>
            </w:r>
          </w:p>
        </w:tc>
      </w:tr>
      <w:tr w14:paraId="74B034D0">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0B36B3A8">
            <w:pPr>
              <w:spacing w:line="400" w:lineRule="exact"/>
              <w:ind w:firstLine="210" w:firstLineChars="100"/>
              <w:jc w:val="center"/>
              <w:outlineLvl w:val="2"/>
              <w:rPr>
                <w:rFonts w:hint="eastAsia" w:ascii="仿宋_GB2312" w:eastAsia="仿宋_GB2312" w:hAnsiTheme="minorEastAsia"/>
                <w:sz w:val="21"/>
                <w:szCs w:val="21"/>
                <w:lang w:val="en-US" w:eastAsia="zh-CN"/>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02D3FB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EW2-SU1-3</w:t>
            </w:r>
          </w:p>
        </w:tc>
        <w:tc>
          <w:tcPr>
            <w:tcW w:w="975" w:type="dxa"/>
            <w:tcBorders>
              <w:top w:val="single" w:color="000000" w:sz="4" w:space="0"/>
              <w:left w:val="single" w:color="000000" w:sz="4" w:space="0"/>
              <w:bottom w:val="single" w:color="000000" w:sz="4" w:space="0"/>
              <w:right w:val="single" w:color="000000" w:sz="4" w:space="0"/>
            </w:tcBorders>
            <w:vAlign w:val="center"/>
          </w:tcPr>
          <w:p w14:paraId="06E2F45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093DDB2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9966.0</w:t>
            </w:r>
          </w:p>
        </w:tc>
        <w:tc>
          <w:tcPr>
            <w:tcW w:w="1605" w:type="dxa"/>
            <w:tcBorders>
              <w:top w:val="single" w:color="000000" w:sz="4" w:space="0"/>
              <w:left w:val="single" w:color="000000" w:sz="4" w:space="0"/>
              <w:bottom w:val="single" w:color="000000" w:sz="4" w:space="0"/>
              <w:right w:val="single" w:color="auto" w:sz="4" w:space="0"/>
            </w:tcBorders>
            <w:vAlign w:val="center"/>
          </w:tcPr>
          <w:p w14:paraId="62DFF26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149489.9</w:t>
            </w:r>
          </w:p>
        </w:tc>
        <w:tc>
          <w:tcPr>
            <w:tcW w:w="2583" w:type="dxa"/>
            <w:tcBorders>
              <w:top w:val="single" w:color="000000" w:sz="4" w:space="0"/>
              <w:left w:val="single" w:color="auto" w:sz="4" w:space="0"/>
              <w:bottom w:val="single" w:color="000000" w:sz="4" w:space="0"/>
              <w:right w:val="single" w:color="000000" w:sz="4" w:space="0"/>
            </w:tcBorders>
            <w:vAlign w:val="center"/>
          </w:tcPr>
          <w:p w14:paraId="4983BE6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7470x2000x1450</w:t>
            </w:r>
          </w:p>
        </w:tc>
      </w:tr>
      <w:tr w14:paraId="76F476A3">
        <w:tblPrEx>
          <w:tblCellMar>
            <w:top w:w="15" w:type="dxa"/>
            <w:left w:w="15" w:type="dxa"/>
            <w:bottom w:w="15" w:type="dxa"/>
            <w:right w:w="15" w:type="dxa"/>
          </w:tblCellMar>
        </w:tblPrEx>
        <w:trPr>
          <w:trHeight w:val="363" w:hRule="exact"/>
        </w:trPr>
        <w:tc>
          <w:tcPr>
            <w:tcW w:w="1095" w:type="dxa"/>
            <w:tcBorders>
              <w:top w:val="single" w:color="000000" w:sz="4" w:space="0"/>
              <w:left w:val="single" w:color="000000" w:sz="4" w:space="0"/>
              <w:bottom w:val="single" w:color="000000" w:sz="4" w:space="0"/>
              <w:right w:val="single" w:color="000000" w:sz="4" w:space="0"/>
            </w:tcBorders>
            <w:vAlign w:val="center"/>
          </w:tcPr>
          <w:p w14:paraId="40919F2C">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default" w:ascii="Times New Roman" w:hAnsi="Times New Roman" w:eastAsia="宋体" w:cs="Times New Roman"/>
                <w:color w:val="000000"/>
                <w:kern w:val="0"/>
                <w:sz w:val="15"/>
                <w:szCs w:val="15"/>
                <w:lang w:bidi="ar"/>
              </w:rPr>
              <w:t>total</w:t>
            </w:r>
          </w:p>
        </w:tc>
        <w:tc>
          <w:tcPr>
            <w:tcW w:w="1485" w:type="dxa"/>
            <w:tcBorders>
              <w:top w:val="single" w:color="000000" w:sz="4" w:space="0"/>
              <w:left w:val="single" w:color="000000" w:sz="4" w:space="0"/>
              <w:bottom w:val="single" w:color="000000" w:sz="4" w:space="0"/>
              <w:right w:val="single" w:color="000000" w:sz="4" w:space="0"/>
            </w:tcBorders>
            <w:vAlign w:val="center"/>
          </w:tcPr>
          <w:p w14:paraId="28337EAE">
            <w:pPr>
              <w:widowControl/>
              <w:jc w:val="center"/>
              <w:textAlignment w:val="center"/>
              <w:rPr>
                <w:rFonts w:hint="eastAsia" w:ascii="宋体" w:hAnsi="宋体" w:eastAsia="宋体" w:cs="宋体"/>
                <w:color w:val="000000"/>
                <w:kern w:val="0"/>
                <w:sz w:val="16"/>
                <w:szCs w:val="16"/>
                <w:lang w:bidi="ar"/>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1B2211D">
            <w:pPr>
              <w:widowControl/>
              <w:jc w:val="center"/>
              <w:textAlignment w:val="center"/>
              <w:rPr>
                <w:rFonts w:hint="eastAsia" w:ascii="宋体" w:hAnsi="宋体" w:eastAsia="宋体" w:cs="宋体"/>
                <w:color w:val="000000"/>
                <w:kern w:val="0"/>
                <w:sz w:val="16"/>
                <w:szCs w:val="16"/>
                <w:lang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799572B1">
            <w:pPr>
              <w:widowControl/>
              <w:jc w:val="center"/>
              <w:textAlignment w:val="center"/>
              <w:rPr>
                <w:rFonts w:hint="eastAsia" w:ascii="宋体" w:hAnsi="宋体" w:eastAsia="宋体" w:cs="宋体"/>
                <w:color w:val="000000"/>
                <w:kern w:val="0"/>
                <w:sz w:val="16"/>
                <w:szCs w:val="16"/>
                <w:lang w:bidi="ar"/>
              </w:rPr>
            </w:pPr>
          </w:p>
        </w:tc>
        <w:tc>
          <w:tcPr>
            <w:tcW w:w="1605" w:type="dxa"/>
            <w:tcBorders>
              <w:top w:val="single" w:color="000000" w:sz="4" w:space="0"/>
              <w:left w:val="single" w:color="000000" w:sz="4" w:space="0"/>
              <w:bottom w:val="single" w:color="000000" w:sz="4" w:space="0"/>
              <w:right w:val="single" w:color="auto" w:sz="4" w:space="0"/>
            </w:tcBorders>
            <w:vAlign w:val="center"/>
          </w:tcPr>
          <w:p w14:paraId="502CA30D">
            <w:pPr>
              <w:widowControl/>
              <w:jc w:val="center"/>
              <w:textAlignment w:val="center"/>
              <w:rPr>
                <w:rFonts w:hint="default" w:ascii="宋体" w:hAnsi="宋体" w:eastAsia="宋体" w:cs="宋体"/>
                <w:color w:val="000000"/>
                <w:kern w:val="0"/>
                <w:sz w:val="16"/>
                <w:szCs w:val="16"/>
                <w:lang w:val="en-US" w:bidi="ar"/>
              </w:rPr>
            </w:pPr>
            <w:r>
              <w:rPr>
                <w:rFonts w:hint="eastAsia" w:ascii="仿宋_GB2312" w:eastAsia="仿宋_GB2312" w:hAnsiTheme="minorEastAsia"/>
                <w:sz w:val="21"/>
                <w:szCs w:val="21"/>
                <w:lang w:val="en-US" w:eastAsia="zh-CN"/>
              </w:rPr>
              <w:t>4222813.3kg</w:t>
            </w:r>
          </w:p>
        </w:tc>
        <w:tc>
          <w:tcPr>
            <w:tcW w:w="2583" w:type="dxa"/>
            <w:tcBorders>
              <w:top w:val="single" w:color="000000" w:sz="4" w:space="0"/>
              <w:left w:val="single" w:color="auto" w:sz="4" w:space="0"/>
              <w:bottom w:val="single" w:color="000000" w:sz="4" w:space="0"/>
              <w:right w:val="single" w:color="000000" w:sz="4" w:space="0"/>
            </w:tcBorders>
            <w:vAlign w:val="center"/>
          </w:tcPr>
          <w:p w14:paraId="69E2A2BE">
            <w:pPr>
              <w:widowControl/>
              <w:jc w:val="center"/>
              <w:textAlignment w:val="center"/>
              <w:rPr>
                <w:rFonts w:hint="default" w:ascii="宋体" w:hAnsi="宋体" w:eastAsia="宋体" w:cs="宋体"/>
                <w:color w:val="000000"/>
                <w:kern w:val="0"/>
                <w:sz w:val="16"/>
                <w:szCs w:val="16"/>
                <w:lang w:val="en-US" w:bidi="ar"/>
              </w:rPr>
            </w:pPr>
            <w:r>
              <w:rPr>
                <w:rFonts w:hint="eastAsia" w:ascii="Times New Roman" w:hAnsi="Times New Roman" w:eastAsia="仿宋" w:cs="仿宋"/>
                <w:b w:val="0"/>
                <w:bCs w:val="0"/>
                <w:kern w:val="2"/>
                <w:sz w:val="18"/>
                <w:szCs w:val="18"/>
                <w:lang w:val="en-US" w:eastAsia="zh-CN" w:bidi="ar-SA"/>
              </w:rPr>
              <w:t>7759.70m</w:t>
            </w:r>
            <w:r>
              <w:rPr>
                <w:rFonts w:hint="eastAsia" w:ascii="Times New Roman" w:hAnsi="Times New Roman" w:eastAsia="仿宋" w:cs="仿宋"/>
                <w:b w:val="0"/>
                <w:bCs w:val="0"/>
                <w:kern w:val="2"/>
                <w:sz w:val="18"/>
                <w:szCs w:val="18"/>
                <w:vertAlign w:val="superscript"/>
                <w:lang w:val="en-US" w:eastAsia="zh-CN" w:bidi="ar-SA"/>
              </w:rPr>
              <w:t>3</w:t>
            </w:r>
          </w:p>
        </w:tc>
      </w:tr>
      <w:tr w14:paraId="3958742B">
        <w:tblPrEx>
          <w:tblCellMar>
            <w:top w:w="15" w:type="dxa"/>
            <w:left w:w="15" w:type="dxa"/>
            <w:bottom w:w="15" w:type="dxa"/>
            <w:right w:w="15" w:type="dxa"/>
          </w:tblCellMar>
        </w:tblPrEx>
        <w:trPr>
          <w:trHeight w:val="563" w:hRule="exact"/>
        </w:trPr>
        <w:tc>
          <w:tcPr>
            <w:tcW w:w="3555" w:type="dxa"/>
            <w:gridSpan w:val="3"/>
            <w:tcBorders>
              <w:top w:val="single" w:color="000000" w:sz="4" w:space="0"/>
              <w:left w:val="single" w:color="000000" w:sz="4" w:space="0"/>
              <w:bottom w:val="single" w:color="000000" w:sz="4" w:space="0"/>
              <w:right w:val="single" w:color="000000" w:sz="4" w:space="0"/>
            </w:tcBorders>
            <w:vAlign w:val="center"/>
          </w:tcPr>
          <w:p w14:paraId="35123DB2">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xml:space="preserve">货物价值（不含税金）                                  </w:t>
            </w:r>
            <w:r>
              <w:rPr>
                <w:rFonts w:hint="default" w:ascii="Times New Roman" w:hAnsi="Times New Roman" w:eastAsia="宋体" w:cs="Times New Roman"/>
                <w:color w:val="000000"/>
                <w:kern w:val="0"/>
                <w:sz w:val="16"/>
                <w:szCs w:val="16"/>
                <w:lang w:val="en-US" w:eastAsia="zh-CN" w:bidi="ar"/>
              </w:rPr>
              <w:t>Value of goods (excluding taxes)</w:t>
            </w:r>
            <w:r>
              <w:rPr>
                <w:rFonts w:hint="eastAsia" w:ascii="宋体" w:hAnsi="宋体" w:eastAsia="宋体" w:cs="宋体"/>
                <w:color w:val="000000"/>
                <w:kern w:val="0"/>
                <w:sz w:val="16"/>
                <w:szCs w:val="16"/>
                <w:lang w:val="en-US" w:eastAsia="zh-CN" w:bidi="ar"/>
              </w:rPr>
              <w:t xml:space="preserve">                   </w:t>
            </w:r>
          </w:p>
        </w:tc>
        <w:tc>
          <w:tcPr>
            <w:tcW w:w="5673" w:type="dxa"/>
            <w:gridSpan w:val="3"/>
            <w:tcBorders>
              <w:top w:val="single" w:color="000000" w:sz="4" w:space="0"/>
              <w:left w:val="single" w:color="000000" w:sz="4" w:space="0"/>
              <w:bottom w:val="single" w:color="000000" w:sz="4" w:space="0"/>
              <w:right w:val="single" w:color="000000" w:sz="4" w:space="0"/>
            </w:tcBorders>
            <w:vAlign w:val="center"/>
          </w:tcPr>
          <w:p w14:paraId="2506C274">
            <w:pPr>
              <w:widowControl/>
              <w:jc w:val="center"/>
              <w:textAlignment w:val="center"/>
              <w:rPr>
                <w:rFonts w:hint="default" w:ascii="Times New Roman" w:hAnsi="Times New Roman" w:eastAsia="仿宋" w:cs="仿宋"/>
                <w:b w:val="0"/>
                <w:bCs w:val="0"/>
                <w:kern w:val="2"/>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w:t>
            </w:r>
            <w:r>
              <w:rPr>
                <w:rFonts w:hint="default" w:ascii="仿宋_GB2312" w:hAnsi="宋体" w:eastAsia="仿宋_GB2312" w:cs="仿宋_GB2312"/>
                <w:i w:val="0"/>
                <w:iCs w:val="0"/>
                <w:color w:val="000000"/>
                <w:kern w:val="0"/>
                <w:sz w:val="18"/>
                <w:szCs w:val="18"/>
                <w:u w:val="none"/>
                <w:lang w:val="en-US" w:eastAsia="zh-CN" w:bidi="ar"/>
              </w:rPr>
              <w:t>603,579.24</w:t>
            </w:r>
            <w:r>
              <w:rPr>
                <w:rFonts w:hint="eastAsia" w:ascii="仿宋_GB2312" w:hAnsi="宋体" w:eastAsia="仿宋_GB2312" w:cs="仿宋_GB2312"/>
                <w:i w:val="0"/>
                <w:iCs w:val="0"/>
                <w:color w:val="000000"/>
                <w:kern w:val="0"/>
                <w:sz w:val="18"/>
                <w:szCs w:val="18"/>
                <w:u w:val="none"/>
                <w:lang w:val="en-US" w:eastAsia="zh-CN" w:bidi="ar"/>
              </w:rPr>
              <w:t>CNY（人民币）</w:t>
            </w:r>
          </w:p>
        </w:tc>
      </w:tr>
    </w:tbl>
    <w:p w14:paraId="3561137E">
      <w:pPr>
        <w:spacing w:line="400" w:lineRule="exact"/>
        <w:ind w:firstLine="420" w:firstLineChars="200"/>
        <w:jc w:val="left"/>
        <w:outlineLvl w:val="2"/>
        <w:rPr>
          <w:rFonts w:hint="eastAsia" w:ascii="仿宋_GB2312" w:eastAsia="仿宋_GB2312" w:hAnsiTheme="minorEastAsia"/>
          <w:sz w:val="21"/>
          <w:szCs w:val="21"/>
        </w:rPr>
      </w:pPr>
    </w:p>
    <w:p w14:paraId="10C900A6">
      <w:pPr>
        <w:pStyle w:val="19"/>
        <w:rPr>
          <w:rFonts w:hint="eastAsia" w:ascii="仿宋_GB2312" w:eastAsia="仿宋_GB2312" w:hAnsiTheme="minorEastAsia"/>
          <w:sz w:val="21"/>
          <w:szCs w:val="21"/>
        </w:rPr>
      </w:pPr>
    </w:p>
    <w:p w14:paraId="2618BB0C">
      <w:pPr>
        <w:pStyle w:val="19"/>
        <w:rPr>
          <w:rFonts w:hint="eastAsia" w:ascii="仿宋_GB2312" w:eastAsia="仿宋_GB2312" w:hAnsiTheme="minorEastAsia"/>
          <w:sz w:val="21"/>
          <w:szCs w:val="21"/>
        </w:rPr>
      </w:pPr>
    </w:p>
    <w:tbl>
      <w:tblPr>
        <w:tblStyle w:val="35"/>
        <w:tblW w:w="9228" w:type="dxa"/>
        <w:tblInd w:w="-280" w:type="dxa"/>
        <w:tblLayout w:type="fixed"/>
        <w:tblCellMar>
          <w:top w:w="15" w:type="dxa"/>
          <w:left w:w="15" w:type="dxa"/>
          <w:bottom w:w="15" w:type="dxa"/>
          <w:right w:w="15" w:type="dxa"/>
        </w:tblCellMar>
      </w:tblPr>
      <w:tblGrid>
        <w:gridCol w:w="1365"/>
        <w:gridCol w:w="1815"/>
        <w:gridCol w:w="930"/>
        <w:gridCol w:w="2640"/>
        <w:gridCol w:w="2478"/>
      </w:tblGrid>
      <w:tr w14:paraId="56325C60">
        <w:tblPrEx>
          <w:tblCellMar>
            <w:top w:w="15" w:type="dxa"/>
            <w:left w:w="15" w:type="dxa"/>
            <w:bottom w:w="15" w:type="dxa"/>
            <w:right w:w="15" w:type="dxa"/>
          </w:tblCellMar>
        </w:tblPrEx>
        <w:trPr>
          <w:trHeight w:val="776" w:hRule="exact"/>
        </w:trPr>
        <w:tc>
          <w:tcPr>
            <w:tcW w:w="9228" w:type="dxa"/>
            <w:gridSpan w:val="5"/>
            <w:tcBorders>
              <w:top w:val="single" w:color="000000" w:sz="4" w:space="0"/>
              <w:left w:val="single" w:color="000000" w:sz="4" w:space="0"/>
              <w:bottom w:val="single" w:color="auto" w:sz="4" w:space="0"/>
              <w:right w:val="single" w:color="000000" w:sz="4" w:space="0"/>
            </w:tcBorders>
            <w:vAlign w:val="center"/>
          </w:tcPr>
          <w:p w14:paraId="5F0F09C8">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 xml:space="preserve">包件1（表2）：拟采用集装箱运输货物清单                                                        </w:t>
            </w:r>
            <w:r>
              <w:rPr>
                <w:rFonts w:hint="default" w:ascii="Times New Roman" w:hAnsi="Times New Roman" w:eastAsia="仿宋_GB2312" w:cs="Times New Roman"/>
                <w:sz w:val="21"/>
                <w:szCs w:val="21"/>
                <w:lang w:val="en-US" w:eastAsia="zh-CN"/>
              </w:rPr>
              <w:t>Package 1 (Table 2): List of goods to be transported in containers</w:t>
            </w:r>
          </w:p>
        </w:tc>
      </w:tr>
      <w:tr w14:paraId="64ABF3F1">
        <w:tblPrEx>
          <w:tblCellMar>
            <w:top w:w="15" w:type="dxa"/>
            <w:left w:w="15" w:type="dxa"/>
            <w:bottom w:w="15" w:type="dxa"/>
            <w:right w:w="15" w:type="dxa"/>
          </w:tblCellMar>
        </w:tblPrEx>
        <w:trPr>
          <w:trHeight w:val="642" w:hRule="exact"/>
        </w:trPr>
        <w:tc>
          <w:tcPr>
            <w:tcW w:w="1365" w:type="dxa"/>
            <w:tcBorders>
              <w:top w:val="single" w:color="auto" w:sz="4" w:space="0"/>
              <w:left w:val="single" w:color="000000" w:sz="4" w:space="0"/>
              <w:bottom w:val="single" w:color="000000" w:sz="4" w:space="0"/>
              <w:right w:val="single" w:color="000000" w:sz="4" w:space="0"/>
            </w:tcBorders>
            <w:vAlign w:val="center"/>
          </w:tcPr>
          <w:p w14:paraId="76508758">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物资名称</w:t>
            </w:r>
          </w:p>
          <w:p w14:paraId="1A4E8788">
            <w:pPr>
              <w:widowControl/>
              <w:jc w:val="center"/>
              <w:textAlignment w:val="center"/>
              <w:rPr>
                <w:rFonts w:hint="default" w:ascii="Times New Roman" w:hAnsi="Times New Roman" w:eastAsia="仿宋" w:cs="Times New Roman"/>
                <w:color w:val="000000"/>
                <w:kern w:val="0"/>
                <w:sz w:val="16"/>
                <w:szCs w:val="16"/>
                <w:lang w:bidi="ar"/>
              </w:rPr>
            </w:pPr>
            <w:r>
              <w:rPr>
                <w:rFonts w:hint="default" w:ascii="Times New Roman" w:hAnsi="Times New Roman" w:eastAsia="仿宋" w:cs="Times New Roman"/>
                <w:b/>
                <w:bCs/>
                <w:sz w:val="15"/>
                <w:szCs w:val="15"/>
              </w:rPr>
              <w:t xml:space="preserve">Material </w:t>
            </w:r>
            <w:r>
              <w:rPr>
                <w:rFonts w:hint="default" w:ascii="Times New Roman" w:hAnsi="Times New Roman" w:eastAsia="仿宋" w:cs="Times New Roman"/>
                <w:b/>
                <w:bCs/>
                <w:sz w:val="18"/>
                <w:szCs w:val="18"/>
              </w:rPr>
              <w:t>Name</w:t>
            </w:r>
          </w:p>
          <w:p w14:paraId="0A8B7F7E">
            <w:pPr>
              <w:widowControl/>
              <w:jc w:val="center"/>
              <w:textAlignment w:val="center"/>
              <w:rPr>
                <w:rFonts w:hint="default" w:ascii="仿宋_GB2312" w:eastAsia="仿宋_GB2312" w:hAnsiTheme="minorEastAsia"/>
                <w:sz w:val="21"/>
                <w:szCs w:val="21"/>
                <w:lang w:val="en-US" w:eastAsia="zh-CN"/>
              </w:rPr>
            </w:pPr>
          </w:p>
        </w:tc>
        <w:tc>
          <w:tcPr>
            <w:tcW w:w="1815" w:type="dxa"/>
            <w:tcBorders>
              <w:top w:val="single" w:color="auto" w:sz="4" w:space="0"/>
              <w:left w:val="single" w:color="000000" w:sz="4" w:space="0"/>
              <w:bottom w:val="single" w:color="000000" w:sz="4" w:space="0"/>
              <w:right w:val="single" w:color="000000" w:sz="4" w:space="0"/>
            </w:tcBorders>
            <w:vAlign w:val="center"/>
          </w:tcPr>
          <w:p w14:paraId="7E9F1B2C">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规格型号</w:t>
            </w:r>
          </w:p>
          <w:p w14:paraId="600A11B7">
            <w:pPr>
              <w:widowControl/>
              <w:jc w:val="center"/>
              <w:textAlignment w:val="center"/>
              <w:rPr>
                <w:rFonts w:hint="default" w:ascii="仿宋_GB2312" w:eastAsia="仿宋_GB2312" w:hAnsiTheme="minorEastAsia"/>
                <w:sz w:val="21"/>
                <w:szCs w:val="21"/>
                <w:lang w:val="en-US" w:eastAsia="zh-CN"/>
              </w:rPr>
            </w:pPr>
            <w:r>
              <w:rPr>
                <w:rFonts w:hint="default" w:ascii="Times New Roman" w:hAnsi="Times New Roman" w:eastAsia="仿宋" w:cs="Times New Roman"/>
                <w:b/>
                <w:bCs/>
                <w:sz w:val="15"/>
                <w:szCs w:val="15"/>
              </w:rPr>
              <w:t>Specification</w:t>
            </w:r>
          </w:p>
        </w:tc>
        <w:tc>
          <w:tcPr>
            <w:tcW w:w="930" w:type="dxa"/>
            <w:tcBorders>
              <w:top w:val="single" w:color="auto" w:sz="4" w:space="0"/>
              <w:left w:val="single" w:color="000000" w:sz="4" w:space="0"/>
              <w:bottom w:val="single" w:color="000000" w:sz="4" w:space="0"/>
              <w:right w:val="single" w:color="000000" w:sz="4" w:space="0"/>
            </w:tcBorders>
            <w:vAlign w:val="center"/>
          </w:tcPr>
          <w:p w14:paraId="50903C46">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4AE3E6FA">
            <w:pPr>
              <w:widowControl/>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bCs/>
                <w:sz w:val="15"/>
                <w:szCs w:val="15"/>
              </w:rPr>
              <w:t>Unit</w:t>
            </w:r>
          </w:p>
        </w:tc>
        <w:tc>
          <w:tcPr>
            <w:tcW w:w="2640" w:type="dxa"/>
            <w:tcBorders>
              <w:top w:val="single" w:color="auto" w:sz="4" w:space="0"/>
              <w:left w:val="single" w:color="000000" w:sz="4" w:space="0"/>
              <w:bottom w:val="single" w:color="000000" w:sz="4" w:space="0"/>
              <w:right w:val="single" w:color="000000" w:sz="4" w:space="0"/>
            </w:tcBorders>
            <w:vAlign w:val="center"/>
          </w:tcPr>
          <w:p w14:paraId="376A2333">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暂定数量</w:t>
            </w:r>
          </w:p>
          <w:p w14:paraId="156C78EC">
            <w:pPr>
              <w:widowControl/>
              <w:ind w:firstLine="452" w:firstLineChars="300"/>
              <w:jc w:val="both"/>
              <w:textAlignment w:val="center"/>
              <w:rPr>
                <w:rFonts w:hint="eastAsia" w:ascii="仿宋_GB2312" w:eastAsia="仿宋_GB2312" w:hAnsiTheme="minorEastAsia"/>
                <w:sz w:val="21"/>
                <w:szCs w:val="21"/>
                <w:lang w:val="en-US" w:eastAsia="zh-CN"/>
              </w:rPr>
            </w:pPr>
            <w:r>
              <w:rPr>
                <w:rFonts w:hint="default" w:ascii="Times New Roman" w:hAnsi="Times New Roman" w:eastAsia="仿宋" w:cs="Times New Roman"/>
                <w:b/>
                <w:bCs/>
                <w:sz w:val="15"/>
                <w:szCs w:val="15"/>
              </w:rPr>
              <w:t xml:space="preserve">Planned Quantity </w:t>
            </w:r>
            <w:r>
              <w:rPr>
                <w:rFonts w:hint="default" w:ascii="Times New Roman" w:hAnsi="Times New Roman" w:eastAsia="仿宋" w:cs="Times New Roman"/>
                <w:color w:val="000000"/>
                <w:kern w:val="0"/>
                <w:sz w:val="15"/>
                <w:szCs w:val="15"/>
                <w:lang w:bidi="ar"/>
              </w:rPr>
              <w:t>quantity</w:t>
            </w:r>
          </w:p>
        </w:tc>
        <w:tc>
          <w:tcPr>
            <w:tcW w:w="2478" w:type="dxa"/>
            <w:tcBorders>
              <w:top w:val="single" w:color="auto" w:sz="4" w:space="0"/>
              <w:left w:val="single" w:color="000000" w:sz="4" w:space="0"/>
              <w:bottom w:val="single" w:color="000000" w:sz="4" w:space="0"/>
              <w:right w:val="single" w:color="000000" w:sz="4" w:space="0"/>
            </w:tcBorders>
            <w:vAlign w:val="center"/>
          </w:tcPr>
          <w:p w14:paraId="55EE1991">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宋体" w:hAnsi="宋体" w:eastAsia="宋体" w:cs="宋体"/>
                <w:color w:val="000000"/>
                <w:kern w:val="0"/>
                <w:sz w:val="16"/>
                <w:szCs w:val="16"/>
                <w:lang w:val="en-US" w:eastAsia="zh-CN" w:bidi="ar"/>
              </w:rPr>
              <w:t xml:space="preserve">货物价值（不含税金）CNY（人民币）                                  Value of goods (excluding tax) (RMB) </w:t>
            </w:r>
          </w:p>
        </w:tc>
      </w:tr>
      <w:tr w14:paraId="6167E63F">
        <w:tblPrEx>
          <w:tblCellMar>
            <w:top w:w="15" w:type="dxa"/>
            <w:left w:w="15" w:type="dxa"/>
            <w:bottom w:w="15" w:type="dxa"/>
            <w:right w:w="15" w:type="dxa"/>
          </w:tblCellMar>
        </w:tblPrEx>
        <w:trPr>
          <w:trHeight w:val="449"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4CF75F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吊索</w:t>
            </w:r>
          </w:p>
          <w:p w14:paraId="6214C7D4">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Sling</w:t>
            </w:r>
          </w:p>
        </w:tc>
        <w:tc>
          <w:tcPr>
            <w:tcW w:w="1815" w:type="dxa"/>
            <w:tcBorders>
              <w:top w:val="single" w:color="000000" w:sz="4" w:space="0"/>
              <w:left w:val="single" w:color="000000" w:sz="4" w:space="0"/>
              <w:bottom w:val="single" w:color="000000" w:sz="4" w:space="0"/>
              <w:right w:val="single" w:color="000000" w:sz="4" w:space="0"/>
            </w:tcBorders>
            <w:vAlign w:val="center"/>
          </w:tcPr>
          <w:p w14:paraId="3B5A22EE">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PES(C)7-73</w:t>
            </w:r>
          </w:p>
        </w:tc>
        <w:tc>
          <w:tcPr>
            <w:tcW w:w="930" w:type="dxa"/>
            <w:tcBorders>
              <w:top w:val="single" w:color="000000" w:sz="4" w:space="0"/>
              <w:left w:val="single" w:color="000000" w:sz="4" w:space="0"/>
              <w:bottom w:val="single" w:color="000000" w:sz="4" w:space="0"/>
              <w:right w:val="single" w:color="000000" w:sz="4" w:space="0"/>
            </w:tcBorders>
            <w:vAlign w:val="center"/>
          </w:tcPr>
          <w:p w14:paraId="4824B95E">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吨/ton</w:t>
            </w:r>
          </w:p>
        </w:tc>
        <w:tc>
          <w:tcPr>
            <w:tcW w:w="2640" w:type="dxa"/>
            <w:tcBorders>
              <w:top w:val="single" w:color="000000" w:sz="4" w:space="0"/>
              <w:left w:val="single" w:color="000000" w:sz="4" w:space="0"/>
              <w:bottom w:val="single" w:color="000000" w:sz="4" w:space="0"/>
              <w:right w:val="single" w:color="000000" w:sz="4" w:space="0"/>
            </w:tcBorders>
            <w:vAlign w:val="center"/>
          </w:tcPr>
          <w:p w14:paraId="546A87DE">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 xml:space="preserve">18.92 </w:t>
            </w:r>
          </w:p>
        </w:tc>
        <w:tc>
          <w:tcPr>
            <w:tcW w:w="2478" w:type="dxa"/>
            <w:tcBorders>
              <w:top w:val="single" w:color="000000" w:sz="4" w:space="0"/>
              <w:left w:val="single" w:color="000000" w:sz="4" w:space="0"/>
              <w:bottom w:val="single" w:color="auto" w:sz="4" w:space="0"/>
              <w:right w:val="single" w:color="000000" w:sz="4" w:space="0"/>
            </w:tcBorders>
            <w:vAlign w:val="center"/>
          </w:tcPr>
          <w:p w14:paraId="05289B97">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default" w:ascii="仿宋_GB2312" w:hAnsi="宋体" w:eastAsia="仿宋_GB2312" w:cs="仿宋_GB2312"/>
                <w:i w:val="0"/>
                <w:iCs w:val="0"/>
                <w:color w:val="000000"/>
                <w:kern w:val="0"/>
                <w:sz w:val="18"/>
                <w:szCs w:val="18"/>
                <w:u w:val="none"/>
                <w:lang w:val="en-US" w:eastAsia="zh-CN" w:bidi="ar"/>
              </w:rPr>
              <w:t>433,150.80</w:t>
            </w:r>
          </w:p>
        </w:tc>
      </w:tr>
      <w:tr w14:paraId="04CFEE5D">
        <w:tblPrEx>
          <w:tblCellMar>
            <w:top w:w="15" w:type="dxa"/>
            <w:left w:w="15" w:type="dxa"/>
            <w:bottom w:w="15" w:type="dxa"/>
            <w:right w:w="15" w:type="dxa"/>
          </w:tblCellMar>
        </w:tblPrEx>
        <w:trPr>
          <w:trHeight w:val="709"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54F3A56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吊索配套锚具</w:t>
            </w:r>
          </w:p>
          <w:p w14:paraId="6A7D3B50">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Sling Matching anchor</w:t>
            </w:r>
          </w:p>
        </w:tc>
        <w:tc>
          <w:tcPr>
            <w:tcW w:w="1815" w:type="dxa"/>
            <w:tcBorders>
              <w:top w:val="single" w:color="000000" w:sz="4" w:space="0"/>
              <w:left w:val="single" w:color="000000" w:sz="4" w:space="0"/>
              <w:bottom w:val="single" w:color="000000" w:sz="4" w:space="0"/>
              <w:right w:val="single" w:color="000000" w:sz="4" w:space="0"/>
            </w:tcBorders>
            <w:vAlign w:val="center"/>
          </w:tcPr>
          <w:p w14:paraId="3415B8A3">
            <w:pPr>
              <w:keepNext w:val="0"/>
              <w:keepLines w:val="0"/>
              <w:widowControl/>
              <w:suppressLineNumbers w:val="0"/>
              <w:jc w:val="center"/>
              <w:textAlignment w:val="center"/>
              <w:rPr>
                <w:rFonts w:hint="default" w:ascii="Times New Roman" w:hAnsi="Times New Roman" w:eastAsia="仿宋" w:cs="Times New Roman"/>
                <w:b w:val="0"/>
                <w:bCs w:val="0"/>
                <w:kern w:val="2"/>
                <w:sz w:val="18"/>
                <w:szCs w:val="18"/>
                <w:lang w:val="en-US" w:eastAsia="zh-CN" w:bidi="ar-SA"/>
              </w:rPr>
            </w:pPr>
            <w:r>
              <w:rPr>
                <w:rFonts w:hint="default" w:ascii="Times New Roman" w:hAnsi="Times New Roman" w:eastAsia="仿宋" w:cs="Times New Roman"/>
                <w:b w:val="0"/>
                <w:bCs w:val="0"/>
                <w:kern w:val="2"/>
                <w:sz w:val="18"/>
                <w:szCs w:val="18"/>
                <w:lang w:val="en-US" w:eastAsia="zh-CN" w:bidi="ar-SA"/>
              </w:rPr>
              <w:t>见图纸</w:t>
            </w:r>
          </w:p>
          <w:p w14:paraId="34B6E822">
            <w:pPr>
              <w:jc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See drawing</w:t>
            </w:r>
          </w:p>
        </w:tc>
        <w:tc>
          <w:tcPr>
            <w:tcW w:w="930" w:type="dxa"/>
            <w:tcBorders>
              <w:top w:val="single" w:color="000000" w:sz="4" w:space="0"/>
              <w:left w:val="single" w:color="000000" w:sz="4" w:space="0"/>
              <w:bottom w:val="single" w:color="000000" w:sz="4" w:space="0"/>
              <w:right w:val="single" w:color="000000" w:sz="4" w:space="0"/>
            </w:tcBorders>
            <w:vAlign w:val="center"/>
          </w:tcPr>
          <w:p w14:paraId="7CD6F96E">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套/set</w:t>
            </w:r>
          </w:p>
        </w:tc>
        <w:tc>
          <w:tcPr>
            <w:tcW w:w="2640" w:type="dxa"/>
            <w:tcBorders>
              <w:top w:val="single" w:color="000000" w:sz="4" w:space="0"/>
              <w:left w:val="single" w:color="000000" w:sz="4" w:space="0"/>
              <w:bottom w:val="single" w:color="000000" w:sz="4" w:space="0"/>
              <w:right w:val="single" w:color="000000" w:sz="4" w:space="0"/>
            </w:tcBorders>
            <w:vAlign w:val="center"/>
          </w:tcPr>
          <w:p w14:paraId="037787C3">
            <w:pPr>
              <w:keepNext w:val="0"/>
              <w:keepLines w:val="0"/>
              <w:widowControl/>
              <w:suppressLineNumbers w:val="0"/>
              <w:jc w:val="center"/>
              <w:textAlignment w:val="center"/>
              <w:rPr>
                <w:rFonts w:hint="eastAsia" w:ascii="Times New Roman" w:hAnsi="Times New Roman" w:eastAsia="仿宋" w:cs="仿宋"/>
                <w:b w:val="0"/>
                <w:bCs w:val="0"/>
                <w:kern w:val="2"/>
                <w:sz w:val="18"/>
                <w:szCs w:val="18"/>
                <w:lang w:val="en-US" w:eastAsia="zh-CN" w:bidi="ar-SA"/>
              </w:rPr>
            </w:pPr>
            <w:r>
              <w:rPr>
                <w:rFonts w:hint="eastAsia" w:ascii="Times New Roman" w:hAnsi="Times New Roman" w:eastAsia="仿宋" w:cs="仿宋"/>
                <w:b w:val="0"/>
                <w:bCs w:val="0"/>
                <w:kern w:val="2"/>
                <w:sz w:val="18"/>
                <w:szCs w:val="18"/>
                <w:lang w:val="en-US" w:eastAsia="zh-CN" w:bidi="ar-SA"/>
              </w:rPr>
              <w:t xml:space="preserve">72.00 </w:t>
            </w:r>
          </w:p>
        </w:tc>
        <w:tc>
          <w:tcPr>
            <w:tcW w:w="2478" w:type="dxa"/>
            <w:tcBorders>
              <w:top w:val="single" w:color="auto" w:sz="4" w:space="0"/>
              <w:left w:val="single" w:color="000000" w:sz="4" w:space="0"/>
              <w:bottom w:val="single" w:color="000000" w:sz="4" w:space="0"/>
              <w:right w:val="single" w:color="000000" w:sz="4" w:space="0"/>
            </w:tcBorders>
            <w:vAlign w:val="center"/>
          </w:tcPr>
          <w:p w14:paraId="066EEDA7">
            <w:pPr>
              <w:keepNext w:val="0"/>
              <w:keepLines w:val="0"/>
              <w:widowControl/>
              <w:suppressLineNumbers w:val="0"/>
              <w:jc w:val="center"/>
              <w:textAlignment w:val="center"/>
              <w:rPr>
                <w:rFonts w:hint="eastAsia" w:ascii="Times New Roman" w:hAnsi="Times New Roman" w:eastAsia="仿宋" w:cs="仿宋"/>
                <w:b w:val="0"/>
                <w:bCs w:val="0"/>
                <w:kern w:val="2"/>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680,084.12</w:t>
            </w:r>
          </w:p>
        </w:tc>
      </w:tr>
      <w:tr w14:paraId="4D38DC53">
        <w:tblPrEx>
          <w:tblCellMar>
            <w:top w:w="15" w:type="dxa"/>
            <w:left w:w="15" w:type="dxa"/>
            <w:bottom w:w="15" w:type="dxa"/>
            <w:right w:w="15" w:type="dxa"/>
          </w:tblCellMar>
        </w:tblPrEx>
        <w:trPr>
          <w:trHeight w:val="683"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2CE14C67">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eastAsia" w:ascii="Times New Roman" w:hAnsi="Times New Roman" w:eastAsia="仿宋" w:cs="仿宋"/>
                <w:b w:val="0"/>
                <w:bCs w:val="0"/>
                <w:kern w:val="2"/>
                <w:sz w:val="18"/>
                <w:szCs w:val="18"/>
                <w:lang w:val="en-US" w:eastAsia="zh-CN" w:bidi="ar-SA"/>
              </w:rPr>
              <w:t>total</w:t>
            </w:r>
          </w:p>
        </w:tc>
        <w:tc>
          <w:tcPr>
            <w:tcW w:w="7863" w:type="dxa"/>
            <w:gridSpan w:val="4"/>
            <w:tcBorders>
              <w:top w:val="single" w:color="000000" w:sz="4" w:space="0"/>
              <w:left w:val="single" w:color="000000" w:sz="4" w:space="0"/>
              <w:bottom w:val="single" w:color="000000" w:sz="4" w:space="0"/>
              <w:right w:val="single" w:color="000000" w:sz="4" w:space="0"/>
            </w:tcBorders>
            <w:vAlign w:val="center"/>
          </w:tcPr>
          <w:p w14:paraId="02B0D6BE">
            <w:pPr>
              <w:widowControl/>
              <w:jc w:val="center"/>
              <w:textAlignment w:val="center"/>
              <w:rPr>
                <w:rFonts w:hint="eastAsia" w:ascii="宋体" w:hAnsi="宋体" w:eastAsia="宋体" w:cs="宋体"/>
                <w:color w:val="000000"/>
                <w:kern w:val="0"/>
                <w:sz w:val="16"/>
                <w:szCs w:val="16"/>
                <w:lang w:bidi="ar"/>
              </w:rPr>
            </w:pPr>
            <w:r>
              <w:rPr>
                <w:rFonts w:hint="eastAsia" w:ascii="仿宋_GB2312" w:eastAsia="仿宋_GB2312" w:hAnsiTheme="minorEastAsia"/>
                <w:sz w:val="21"/>
                <w:szCs w:val="21"/>
                <w:lang w:val="en-US" w:eastAsia="zh-CN"/>
              </w:rPr>
              <w:t xml:space="preserve">计划一个集装箱 </w:t>
            </w:r>
            <w:r>
              <w:rPr>
                <w:rFonts w:hint="default" w:ascii="Times New Roman" w:hAnsi="Times New Roman" w:eastAsia="仿宋_GB2312" w:cs="Times New Roman"/>
                <w:sz w:val="18"/>
                <w:szCs w:val="18"/>
                <w:lang w:val="en-US" w:eastAsia="zh-CN"/>
              </w:rPr>
              <w:t>Planning a container</w:t>
            </w:r>
            <w:r>
              <w:rPr>
                <w:rFonts w:hint="eastAsia" w:ascii="Times New Roman" w:hAnsi="Times New Roman" w:eastAsia="仿宋_GB2312" w:cs="Times New Roman"/>
                <w:sz w:val="18"/>
                <w:szCs w:val="18"/>
                <w:lang w:val="en-US" w:eastAsia="zh-CN"/>
              </w:rPr>
              <w:t>；（大约20吨）（approximately 20 tons）</w:t>
            </w:r>
          </w:p>
        </w:tc>
      </w:tr>
    </w:tbl>
    <w:p w14:paraId="02ECCDFE">
      <w:pPr>
        <w:spacing w:line="400" w:lineRule="exact"/>
        <w:jc w:val="left"/>
        <w:outlineLvl w:val="2"/>
        <w:rPr>
          <w:rFonts w:hint="eastAsia" w:ascii="仿宋_GB2312" w:eastAsia="仿宋_GB2312" w:hAnsiTheme="minorEastAsia"/>
          <w:sz w:val="21"/>
          <w:szCs w:val="21"/>
          <w:lang w:val="en-US" w:eastAsia="zh-CN"/>
        </w:rPr>
      </w:pPr>
    </w:p>
    <w:p w14:paraId="085A8D1A">
      <w:pPr>
        <w:spacing w:line="400" w:lineRule="exact"/>
        <w:ind w:left="626" w:leftChars="261" w:firstLine="0" w:firstLineChars="0"/>
        <w:jc w:val="left"/>
        <w:outlineLvl w:val="2"/>
        <w:rPr>
          <w:rFonts w:hint="eastAsia" w:ascii="Times New Roman" w:hAnsi="Times New Roman" w:eastAsia="仿宋" w:cs="仿宋"/>
          <w:b w:val="0"/>
          <w:bCs/>
          <w:kern w:val="2"/>
          <w:sz w:val="21"/>
          <w:szCs w:val="21"/>
          <w:u w:val="single" w:color="FFFFFF" w:themeColor="background1"/>
          <w:lang w:val="en-US" w:eastAsia="zh-CN" w:bidi="ar-SA"/>
        </w:rPr>
      </w:pPr>
      <w:r>
        <w:rPr>
          <w:rFonts w:hint="eastAsia" w:ascii="仿宋_GB2312" w:eastAsia="仿宋_GB2312" w:hAnsiTheme="minorEastAsia"/>
          <w:sz w:val="21"/>
          <w:szCs w:val="21"/>
          <w:lang w:val="en-US" w:eastAsia="zh-CN"/>
        </w:rPr>
        <w:t>包件2：</w:t>
      </w:r>
      <w:r>
        <w:rPr>
          <w:rFonts w:hint="eastAsia" w:ascii="仿宋_GB2312" w:eastAsia="仿宋_GB2312" w:hAnsiTheme="minorEastAsia"/>
          <w:sz w:val="21"/>
          <w:szCs w:val="21"/>
        </w:rPr>
        <w:t>具体货物数量详见下表</w:t>
      </w:r>
      <w:r>
        <w:rPr>
          <w:rFonts w:hint="eastAsia" w:ascii="仿宋_GB2312" w:eastAsia="仿宋_GB2312" w:hAnsiTheme="minorEastAsia"/>
          <w:sz w:val="21"/>
          <w:szCs w:val="21"/>
          <w:lang w:val="en-US" w:eastAsia="zh-CN"/>
        </w:rPr>
        <w:t xml:space="preserve">-3                                                </w:t>
      </w:r>
      <w:r>
        <w:rPr>
          <w:rFonts w:hint="eastAsia" w:ascii="Times New Roman" w:hAnsi="Times New Roman" w:eastAsia="仿宋" w:cs="仿宋"/>
          <w:b w:val="0"/>
          <w:bCs/>
          <w:kern w:val="2"/>
          <w:sz w:val="21"/>
          <w:szCs w:val="21"/>
          <w:u w:val="single" w:color="FFFFFF" w:themeColor="background1"/>
          <w:lang w:val="en-US" w:eastAsia="zh-CN" w:bidi="ar-SA"/>
        </w:rPr>
        <w:t xml:space="preserve">Package 2:Please see Table 3 below for the specific quantity of goods. </w:t>
      </w:r>
    </w:p>
    <w:tbl>
      <w:tblPr>
        <w:tblStyle w:val="35"/>
        <w:tblW w:w="9228" w:type="dxa"/>
        <w:tblInd w:w="-280" w:type="dxa"/>
        <w:tblLayout w:type="fixed"/>
        <w:tblCellMar>
          <w:top w:w="15" w:type="dxa"/>
          <w:left w:w="15" w:type="dxa"/>
          <w:bottom w:w="15" w:type="dxa"/>
          <w:right w:w="15" w:type="dxa"/>
        </w:tblCellMar>
      </w:tblPr>
      <w:tblGrid>
        <w:gridCol w:w="2010"/>
        <w:gridCol w:w="1425"/>
        <w:gridCol w:w="1125"/>
        <w:gridCol w:w="2190"/>
        <w:gridCol w:w="2478"/>
      </w:tblGrid>
      <w:tr w14:paraId="771647AF">
        <w:trPr>
          <w:trHeight w:val="791" w:hRule="exact"/>
        </w:trPr>
        <w:tc>
          <w:tcPr>
            <w:tcW w:w="9228" w:type="dxa"/>
            <w:gridSpan w:val="5"/>
            <w:tcBorders>
              <w:top w:val="single" w:color="000000" w:sz="4" w:space="0"/>
              <w:left w:val="single" w:color="000000" w:sz="4" w:space="0"/>
              <w:bottom w:val="single" w:color="auto" w:sz="4" w:space="0"/>
              <w:right w:val="single" w:color="000000" w:sz="4" w:space="0"/>
            </w:tcBorders>
            <w:vAlign w:val="center"/>
          </w:tcPr>
          <w:p w14:paraId="5D7C9048">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 xml:space="preserve">包件2（表3）：拟采用集装箱运输货物清单                                                           </w:t>
            </w:r>
            <w:r>
              <w:rPr>
                <w:rFonts w:hint="default" w:ascii="Times New Roman" w:hAnsi="Times New Roman" w:eastAsia="仿宋_GB2312" w:cs="Times New Roman"/>
                <w:sz w:val="21"/>
                <w:szCs w:val="21"/>
                <w:lang w:val="en-US" w:eastAsia="zh-CN"/>
              </w:rPr>
              <w:t>Package 2 (Table 3): List of goods to be transported in containers</w:t>
            </w:r>
          </w:p>
        </w:tc>
      </w:tr>
      <w:tr w14:paraId="486A36DC">
        <w:tblPrEx>
          <w:tblCellMar>
            <w:top w:w="15" w:type="dxa"/>
            <w:left w:w="15" w:type="dxa"/>
            <w:bottom w:w="15" w:type="dxa"/>
            <w:right w:w="15" w:type="dxa"/>
          </w:tblCellMar>
        </w:tblPrEx>
        <w:trPr>
          <w:trHeight w:val="642" w:hRule="exact"/>
        </w:trPr>
        <w:tc>
          <w:tcPr>
            <w:tcW w:w="2010" w:type="dxa"/>
            <w:tcBorders>
              <w:top w:val="single" w:color="auto" w:sz="4" w:space="0"/>
              <w:left w:val="single" w:color="000000" w:sz="4" w:space="0"/>
              <w:bottom w:val="single" w:color="000000" w:sz="4" w:space="0"/>
              <w:right w:val="single" w:color="000000" w:sz="4" w:space="0"/>
            </w:tcBorders>
            <w:vAlign w:val="center"/>
          </w:tcPr>
          <w:p w14:paraId="16ACDEE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物资名称</w:t>
            </w:r>
          </w:p>
          <w:p w14:paraId="4169F5F3">
            <w:pPr>
              <w:widowControl/>
              <w:jc w:val="center"/>
              <w:textAlignment w:val="center"/>
              <w:rPr>
                <w:rFonts w:hint="default" w:ascii="Times New Roman" w:hAnsi="Times New Roman" w:eastAsia="仿宋" w:cs="Times New Roman"/>
                <w:color w:val="000000"/>
                <w:kern w:val="0"/>
                <w:sz w:val="16"/>
                <w:szCs w:val="16"/>
                <w:lang w:bidi="ar"/>
              </w:rPr>
            </w:pPr>
            <w:r>
              <w:rPr>
                <w:rFonts w:hint="default" w:ascii="Times New Roman" w:hAnsi="Times New Roman" w:eastAsia="仿宋" w:cs="Times New Roman"/>
                <w:b/>
                <w:bCs/>
                <w:sz w:val="15"/>
                <w:szCs w:val="15"/>
              </w:rPr>
              <w:t xml:space="preserve">Material </w:t>
            </w:r>
            <w:r>
              <w:rPr>
                <w:rFonts w:hint="default" w:ascii="Times New Roman" w:hAnsi="Times New Roman" w:eastAsia="仿宋" w:cs="Times New Roman"/>
                <w:b/>
                <w:bCs/>
                <w:sz w:val="18"/>
                <w:szCs w:val="18"/>
              </w:rPr>
              <w:t>Name</w:t>
            </w:r>
          </w:p>
          <w:p w14:paraId="21CB715E">
            <w:pPr>
              <w:widowControl/>
              <w:jc w:val="center"/>
              <w:textAlignment w:val="center"/>
              <w:rPr>
                <w:rFonts w:hint="default" w:ascii="仿宋_GB2312" w:eastAsia="仿宋_GB2312" w:hAnsiTheme="minorEastAsia"/>
                <w:sz w:val="21"/>
                <w:szCs w:val="21"/>
                <w:lang w:val="en-US" w:eastAsia="zh-CN"/>
              </w:rPr>
            </w:pPr>
          </w:p>
        </w:tc>
        <w:tc>
          <w:tcPr>
            <w:tcW w:w="1425" w:type="dxa"/>
            <w:tcBorders>
              <w:top w:val="single" w:color="auto" w:sz="4" w:space="0"/>
              <w:left w:val="single" w:color="000000" w:sz="4" w:space="0"/>
              <w:bottom w:val="single" w:color="000000" w:sz="4" w:space="0"/>
              <w:right w:val="single" w:color="000000" w:sz="4" w:space="0"/>
            </w:tcBorders>
            <w:vAlign w:val="center"/>
          </w:tcPr>
          <w:p w14:paraId="2E7BB3D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规格型号</w:t>
            </w:r>
          </w:p>
          <w:p w14:paraId="17EE599D">
            <w:pPr>
              <w:widowControl/>
              <w:jc w:val="center"/>
              <w:textAlignment w:val="center"/>
              <w:rPr>
                <w:rFonts w:hint="default" w:ascii="仿宋_GB2312" w:eastAsia="仿宋_GB2312" w:hAnsiTheme="minorEastAsia"/>
                <w:sz w:val="21"/>
                <w:szCs w:val="21"/>
                <w:lang w:val="en-US" w:eastAsia="zh-CN"/>
              </w:rPr>
            </w:pPr>
            <w:r>
              <w:rPr>
                <w:rFonts w:hint="default" w:ascii="Times New Roman" w:hAnsi="Times New Roman" w:eastAsia="仿宋" w:cs="Times New Roman"/>
                <w:b/>
                <w:bCs/>
                <w:sz w:val="15"/>
                <w:szCs w:val="15"/>
              </w:rPr>
              <w:t>Specification</w:t>
            </w:r>
          </w:p>
        </w:tc>
        <w:tc>
          <w:tcPr>
            <w:tcW w:w="1125" w:type="dxa"/>
            <w:tcBorders>
              <w:top w:val="single" w:color="auto" w:sz="4" w:space="0"/>
              <w:left w:val="single" w:color="000000" w:sz="4" w:space="0"/>
              <w:bottom w:val="single" w:color="000000" w:sz="4" w:space="0"/>
              <w:right w:val="single" w:color="000000" w:sz="4" w:space="0"/>
            </w:tcBorders>
            <w:vAlign w:val="center"/>
          </w:tcPr>
          <w:p w14:paraId="33C273B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66F4C4F3">
            <w:pPr>
              <w:widowControl/>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bCs/>
                <w:sz w:val="15"/>
                <w:szCs w:val="15"/>
              </w:rPr>
              <w:t>Unit</w:t>
            </w:r>
          </w:p>
        </w:tc>
        <w:tc>
          <w:tcPr>
            <w:tcW w:w="2190" w:type="dxa"/>
            <w:tcBorders>
              <w:top w:val="single" w:color="auto" w:sz="4" w:space="0"/>
              <w:left w:val="single" w:color="000000" w:sz="4" w:space="0"/>
              <w:bottom w:val="single" w:color="000000" w:sz="4" w:space="0"/>
              <w:right w:val="single" w:color="000000" w:sz="4" w:space="0"/>
            </w:tcBorders>
            <w:vAlign w:val="center"/>
          </w:tcPr>
          <w:p w14:paraId="4BC2335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暂定数量</w:t>
            </w:r>
          </w:p>
          <w:p w14:paraId="71EB8D3E">
            <w:pPr>
              <w:widowControl/>
              <w:ind w:firstLine="452" w:firstLineChars="300"/>
              <w:jc w:val="both"/>
              <w:textAlignment w:val="center"/>
              <w:rPr>
                <w:rFonts w:hint="eastAsia" w:ascii="仿宋_GB2312" w:eastAsia="仿宋_GB2312" w:hAnsiTheme="minorEastAsia"/>
                <w:sz w:val="21"/>
                <w:szCs w:val="21"/>
                <w:lang w:val="en-US" w:eastAsia="zh-CN"/>
              </w:rPr>
            </w:pPr>
            <w:r>
              <w:rPr>
                <w:rFonts w:hint="default" w:ascii="Times New Roman" w:hAnsi="Times New Roman" w:eastAsia="仿宋" w:cs="Times New Roman"/>
                <w:b/>
                <w:bCs/>
                <w:sz w:val="15"/>
                <w:szCs w:val="15"/>
              </w:rPr>
              <w:t xml:space="preserve">Planned Quantity </w:t>
            </w:r>
            <w:r>
              <w:rPr>
                <w:rFonts w:hint="default" w:ascii="Times New Roman" w:hAnsi="Times New Roman" w:eastAsia="仿宋" w:cs="Times New Roman"/>
                <w:color w:val="000000"/>
                <w:kern w:val="0"/>
                <w:sz w:val="15"/>
                <w:szCs w:val="15"/>
                <w:lang w:bidi="ar"/>
              </w:rPr>
              <w:t>quantity</w:t>
            </w:r>
          </w:p>
        </w:tc>
        <w:tc>
          <w:tcPr>
            <w:tcW w:w="2478" w:type="dxa"/>
            <w:tcBorders>
              <w:top w:val="single" w:color="auto" w:sz="4" w:space="0"/>
              <w:left w:val="single" w:color="000000" w:sz="4" w:space="0"/>
              <w:bottom w:val="single" w:color="000000" w:sz="4" w:space="0"/>
              <w:right w:val="single" w:color="000000" w:sz="4" w:space="0"/>
            </w:tcBorders>
            <w:vAlign w:val="center"/>
          </w:tcPr>
          <w:p w14:paraId="1FC098E6">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宋体" w:hAnsi="宋体" w:eastAsia="宋体" w:cs="宋体"/>
                <w:color w:val="000000"/>
                <w:kern w:val="0"/>
                <w:sz w:val="16"/>
                <w:szCs w:val="16"/>
                <w:lang w:val="en-US" w:eastAsia="zh-CN" w:bidi="ar"/>
              </w:rPr>
              <w:t xml:space="preserve">货物价值（不含税金）CNY（人民币）                                  Value of goods (excluding tax) (RMB) </w:t>
            </w:r>
          </w:p>
        </w:tc>
      </w:tr>
      <w:tr w14:paraId="09B68B23">
        <w:tblPrEx>
          <w:tblCellMar>
            <w:top w:w="15" w:type="dxa"/>
            <w:left w:w="15" w:type="dxa"/>
            <w:bottom w:w="15" w:type="dxa"/>
            <w:right w:w="15" w:type="dxa"/>
          </w:tblCellMar>
        </w:tblPrEx>
        <w:trPr>
          <w:trHeight w:val="624" w:hRule="exact"/>
        </w:trPr>
        <w:tc>
          <w:tcPr>
            <w:tcW w:w="2010" w:type="dxa"/>
            <w:tcBorders>
              <w:top w:val="single" w:color="000000" w:sz="4" w:space="0"/>
              <w:left w:val="single" w:color="000000" w:sz="4" w:space="0"/>
              <w:bottom w:val="single" w:color="000000" w:sz="4" w:space="0"/>
              <w:right w:val="single" w:color="000000" w:sz="4" w:space="0"/>
            </w:tcBorders>
            <w:vAlign w:val="center"/>
          </w:tcPr>
          <w:p w14:paraId="2018CCB3">
            <w:pPr>
              <w:widowControl/>
              <w:jc w:val="center"/>
              <w:textAlignment w:val="center"/>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 xml:space="preserve">桥梁支座           </w:t>
            </w:r>
            <w:r>
              <w:rPr>
                <w:rFonts w:hint="default" w:ascii="Times New Roman" w:hAnsi="Times New Roman" w:eastAsia="仿宋_GB2312" w:cs="Times New Roman"/>
                <w:sz w:val="21"/>
                <w:szCs w:val="21"/>
                <w:lang w:val="en-US" w:eastAsia="zh-CN"/>
              </w:rPr>
              <w:t>Bridge bearings</w:t>
            </w:r>
          </w:p>
        </w:tc>
        <w:tc>
          <w:tcPr>
            <w:tcW w:w="1425" w:type="dxa"/>
            <w:tcBorders>
              <w:top w:val="single" w:color="000000" w:sz="4" w:space="0"/>
              <w:left w:val="single" w:color="000000" w:sz="4" w:space="0"/>
              <w:bottom w:val="single" w:color="000000" w:sz="4" w:space="0"/>
              <w:right w:val="single" w:color="000000" w:sz="4" w:space="0"/>
            </w:tcBorders>
            <w:vAlign w:val="center"/>
          </w:tcPr>
          <w:p w14:paraId="5FD05527">
            <w:pPr>
              <w:keepNext w:val="0"/>
              <w:keepLines w:val="0"/>
              <w:widowControl/>
              <w:suppressLineNumbers w:val="0"/>
              <w:jc w:val="center"/>
              <w:textAlignment w:val="center"/>
              <w:rPr>
                <w:rFonts w:hint="default" w:ascii="Times New Roman" w:hAnsi="Times New Roman" w:eastAsia="仿宋" w:cs="Times New Roman"/>
                <w:b w:val="0"/>
                <w:bCs w:val="0"/>
                <w:kern w:val="2"/>
                <w:sz w:val="18"/>
                <w:szCs w:val="18"/>
                <w:lang w:val="en-US" w:eastAsia="zh-CN" w:bidi="ar-SA"/>
              </w:rPr>
            </w:pPr>
            <w:r>
              <w:rPr>
                <w:rFonts w:hint="default" w:ascii="Times New Roman" w:hAnsi="Times New Roman" w:eastAsia="仿宋" w:cs="Times New Roman"/>
                <w:b w:val="0"/>
                <w:bCs w:val="0"/>
                <w:kern w:val="2"/>
                <w:sz w:val="18"/>
                <w:szCs w:val="18"/>
                <w:lang w:val="en-US" w:eastAsia="zh-CN" w:bidi="ar-SA"/>
              </w:rPr>
              <w:t>见图纸</w:t>
            </w:r>
          </w:p>
          <w:p w14:paraId="7BD169C0">
            <w:pPr>
              <w:widowControl/>
              <w:jc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See drawing</w:t>
            </w:r>
          </w:p>
        </w:tc>
        <w:tc>
          <w:tcPr>
            <w:tcW w:w="1125" w:type="dxa"/>
            <w:tcBorders>
              <w:top w:val="single" w:color="000000" w:sz="4" w:space="0"/>
              <w:left w:val="single" w:color="000000" w:sz="4" w:space="0"/>
              <w:bottom w:val="single" w:color="000000" w:sz="4" w:space="0"/>
              <w:right w:val="single" w:color="000000" w:sz="4" w:space="0"/>
            </w:tcBorders>
            <w:vAlign w:val="center"/>
          </w:tcPr>
          <w:p w14:paraId="733B425C">
            <w:pPr>
              <w:spacing w:line="400" w:lineRule="exact"/>
              <w:ind w:firstLine="150" w:firstLineChars="100"/>
              <w:jc w:val="center"/>
              <w:outlineLvl w:val="2"/>
              <w:rPr>
                <w:rFonts w:hint="eastAsia" w:ascii="仿宋_GB2312" w:eastAsia="仿宋_GB2312" w:hAnsiTheme="minorEastAsia"/>
                <w:sz w:val="21"/>
                <w:szCs w:val="21"/>
                <w:lang w:val="en-US" w:eastAsia="zh-CN"/>
              </w:rPr>
            </w:pPr>
            <w:r>
              <w:rPr>
                <w:rFonts w:hint="eastAsia" w:ascii="Times New Roman" w:hAnsi="Times New Roman" w:eastAsia="仿宋" w:cs="Times New Roman"/>
                <w:color w:val="000000"/>
                <w:kern w:val="0"/>
                <w:sz w:val="15"/>
                <w:szCs w:val="15"/>
              </w:rPr>
              <w:t>吨/ton</w:t>
            </w:r>
          </w:p>
        </w:tc>
        <w:tc>
          <w:tcPr>
            <w:tcW w:w="2190" w:type="dxa"/>
            <w:tcBorders>
              <w:top w:val="single" w:color="000000" w:sz="4" w:space="0"/>
              <w:left w:val="single" w:color="000000" w:sz="4" w:space="0"/>
              <w:bottom w:val="single" w:color="000000" w:sz="4" w:space="0"/>
              <w:right w:val="single" w:color="000000" w:sz="4" w:space="0"/>
            </w:tcBorders>
            <w:vAlign w:val="center"/>
          </w:tcPr>
          <w:p w14:paraId="60862765">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28</w:t>
            </w:r>
          </w:p>
        </w:tc>
        <w:tc>
          <w:tcPr>
            <w:tcW w:w="2478" w:type="dxa"/>
            <w:tcBorders>
              <w:top w:val="single" w:color="000000" w:sz="4" w:space="0"/>
              <w:left w:val="single" w:color="000000" w:sz="4" w:space="0"/>
              <w:bottom w:val="single" w:color="auto" w:sz="4" w:space="0"/>
              <w:right w:val="single" w:color="000000" w:sz="4" w:space="0"/>
            </w:tcBorders>
            <w:vAlign w:val="center"/>
          </w:tcPr>
          <w:p w14:paraId="0138EAAF">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eastAsia" w:ascii="仿宋" w:hAnsi="仿宋" w:eastAsia="仿宋" w:cs="仿宋"/>
                <w:color w:val="000000"/>
                <w:kern w:val="0"/>
                <w:sz w:val="18"/>
                <w:szCs w:val="18"/>
                <w:lang w:val="en-US" w:eastAsia="zh-CN" w:bidi="ar"/>
              </w:rPr>
              <w:t>108,500.00</w:t>
            </w:r>
          </w:p>
        </w:tc>
      </w:tr>
      <w:tr w14:paraId="5E827F4D">
        <w:tblPrEx>
          <w:tblCellMar>
            <w:top w:w="15" w:type="dxa"/>
            <w:left w:w="15" w:type="dxa"/>
            <w:bottom w:w="15" w:type="dxa"/>
            <w:right w:w="15" w:type="dxa"/>
          </w:tblCellMar>
        </w:tblPrEx>
        <w:trPr>
          <w:trHeight w:val="1078" w:hRule="exact"/>
        </w:trPr>
        <w:tc>
          <w:tcPr>
            <w:tcW w:w="2010" w:type="dxa"/>
            <w:tcBorders>
              <w:top w:val="single" w:color="000000" w:sz="4" w:space="0"/>
              <w:left w:val="single" w:color="000000" w:sz="4" w:space="0"/>
              <w:bottom w:val="single" w:color="000000" w:sz="4" w:space="0"/>
              <w:right w:val="single" w:color="000000" w:sz="4" w:space="0"/>
            </w:tcBorders>
            <w:vAlign w:val="center"/>
          </w:tcPr>
          <w:p w14:paraId="07ED3C43">
            <w:pPr>
              <w:widowControl/>
              <w:jc w:val="left"/>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eastAsia" w:ascii="Times New Roman" w:hAnsi="Times New Roman" w:eastAsia="仿宋" w:cs="仿宋"/>
                <w:b w:val="0"/>
                <w:bCs w:val="0"/>
                <w:kern w:val="2"/>
                <w:sz w:val="18"/>
                <w:szCs w:val="18"/>
                <w:lang w:val="en-US" w:eastAsia="zh-CN" w:bidi="ar-SA"/>
              </w:rPr>
              <w:t>total</w:t>
            </w:r>
          </w:p>
        </w:tc>
        <w:tc>
          <w:tcPr>
            <w:tcW w:w="7218" w:type="dxa"/>
            <w:gridSpan w:val="4"/>
            <w:tcBorders>
              <w:top w:val="single" w:color="000000" w:sz="4" w:space="0"/>
              <w:left w:val="single" w:color="000000" w:sz="4" w:space="0"/>
              <w:bottom w:val="single" w:color="000000" w:sz="4" w:space="0"/>
              <w:right w:val="single" w:color="000000" w:sz="4" w:space="0"/>
            </w:tcBorders>
            <w:vAlign w:val="center"/>
          </w:tcPr>
          <w:p w14:paraId="2FD0F505">
            <w:pPr>
              <w:widowControl/>
              <w:jc w:val="left"/>
              <w:textAlignment w:val="center"/>
              <w:rPr>
                <w:rFonts w:hint="default" w:ascii="Times New Roman" w:hAnsi="Times New Roman" w:eastAsia="仿宋_GB2312" w:cs="Times New Roman"/>
                <w:sz w:val="18"/>
                <w:szCs w:val="18"/>
                <w:lang w:val="en-US" w:eastAsia="zh-CN"/>
              </w:rPr>
            </w:pPr>
            <w:r>
              <w:rPr>
                <w:rFonts w:hint="eastAsia" w:ascii="仿宋_GB2312" w:eastAsia="仿宋_GB2312" w:hAnsiTheme="minorEastAsia"/>
                <w:sz w:val="21"/>
                <w:szCs w:val="21"/>
                <w:lang w:val="en-US" w:eastAsia="zh-CN"/>
              </w:rPr>
              <w:t xml:space="preserve">计划1个（40英尺）超重集装箱或者2个（20英尺）集装箱 ，体积大约14立方米                                                                         </w:t>
            </w:r>
            <w:r>
              <w:rPr>
                <w:rFonts w:hint="default" w:ascii="Times New Roman" w:hAnsi="Times New Roman" w:eastAsia="仿宋_GB2312" w:cs="Times New Roman"/>
                <w:sz w:val="21"/>
                <w:szCs w:val="21"/>
                <w:lang w:val="en-US" w:eastAsia="zh-CN"/>
              </w:rPr>
              <w:t xml:space="preserve"> Plan for 1 (40-foot) overweight container or 2 (20-foot) containers, with a volume of approximately 14 cubic meters</w:t>
            </w:r>
          </w:p>
          <w:p w14:paraId="2A2166B9">
            <w:pPr>
              <w:widowControl/>
              <w:jc w:val="left"/>
              <w:textAlignment w:val="center"/>
              <w:rPr>
                <w:rFonts w:hint="eastAsia" w:ascii="仿宋_GB2312" w:eastAsia="仿宋_GB2312" w:hAnsiTheme="minorEastAsia"/>
                <w:sz w:val="21"/>
                <w:szCs w:val="21"/>
                <w:lang w:val="en-US" w:eastAsia="zh-CN"/>
              </w:rPr>
            </w:pPr>
          </w:p>
        </w:tc>
      </w:tr>
    </w:tbl>
    <w:p w14:paraId="7B06F5D7">
      <w:pPr>
        <w:pStyle w:val="183"/>
        <w:keepNext w:val="0"/>
        <w:keepLines w:val="0"/>
        <w:jc w:val="left"/>
        <w:rPr>
          <w:rFonts w:hint="eastAsia" w:ascii="仿宋_GB2312" w:eastAsia="仿宋_GB2312" w:hAnsiTheme="minorEastAsia" w:cstheme="minorBidi"/>
          <w:sz w:val="21"/>
          <w:szCs w:val="21"/>
        </w:rPr>
      </w:pPr>
    </w:p>
    <w:p w14:paraId="01630BB9">
      <w:pPr>
        <w:pStyle w:val="183"/>
        <w:keepNext w:val="0"/>
        <w:keepLines w:val="0"/>
        <w:ind w:firstLine="420" w:firstLineChars="200"/>
        <w:jc w:val="left"/>
        <w:rPr>
          <w:rFonts w:hint="eastAsia" w:ascii="仿宋_GB2312" w:eastAsia="仿宋_GB2312" w:hAnsiTheme="minorEastAsia"/>
          <w:b/>
          <w:bCs/>
          <w:sz w:val="21"/>
          <w:szCs w:val="21"/>
          <w:u w:val="single"/>
        </w:rPr>
      </w:pPr>
      <w:r>
        <w:rPr>
          <w:rFonts w:hint="eastAsia" w:ascii="仿宋_GB2312" w:eastAsia="仿宋_GB2312" w:hAnsiTheme="minorEastAsia" w:cstheme="minorBidi"/>
          <w:sz w:val="21"/>
          <w:szCs w:val="21"/>
        </w:rPr>
        <w:t>4.2</w:t>
      </w:r>
      <w:r>
        <w:rPr>
          <w:rFonts w:hint="eastAsia" w:ascii="仿宋_GB2312" w:eastAsia="仿宋_GB2312" w:hAnsiTheme="minorEastAsia"/>
          <w:sz w:val="21"/>
          <w:szCs w:val="21"/>
        </w:rPr>
        <w:t>交货地点：</w:t>
      </w:r>
      <w:r>
        <w:rPr>
          <w:rFonts w:hint="eastAsia" w:ascii="仿宋_GB2312" w:eastAsia="仿宋_GB2312" w:hAnsiTheme="minorEastAsia"/>
          <w:sz w:val="21"/>
          <w:szCs w:val="21"/>
          <w:u w:val="single"/>
        </w:rPr>
        <w:t>菲律宾共和国</w:t>
      </w:r>
      <w:r>
        <w:rPr>
          <w:rFonts w:hint="eastAsia" w:eastAsia="仿宋" w:cs="仿宋"/>
          <w:sz w:val="21"/>
          <w:szCs w:val="21"/>
        </w:rPr>
        <w:t xml:space="preserve">South Luzon Rizal Taytay Santa Ana Opposite to </w:t>
      </w:r>
      <w:r>
        <w:rPr>
          <w:rFonts w:hint="eastAsia" w:eastAsia="仿宋" w:cs="仿宋"/>
          <w:sz w:val="21"/>
          <w:szCs w:val="21"/>
          <w:lang w:eastAsia="zh-CN"/>
        </w:rPr>
        <w:t>Sky Cable</w:t>
      </w:r>
      <w:r>
        <w:rPr>
          <w:rFonts w:hint="eastAsia" w:eastAsia="仿宋" w:cs="仿宋"/>
          <w:sz w:val="21"/>
          <w:szCs w:val="21"/>
        </w:rPr>
        <w:t xml:space="preserve"> Blue fence in the yard of the white house，hwy2000 phase-2 the way（Goggle Map Location：Highwy, Hwy 2000 Phase-2, Taytay, 1920 Rizal，Philippines Pasig River Bridge Project Department）</w:t>
      </w:r>
    </w:p>
    <w:p w14:paraId="12B2F15D">
      <w:pPr>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4.3中标</w:t>
      </w:r>
      <w:r>
        <w:rPr>
          <w:rFonts w:hint="eastAsia" w:ascii="仿宋_GB2312" w:eastAsia="仿宋_GB2312" w:hAnsiTheme="minorEastAsia"/>
          <w:sz w:val="21"/>
          <w:szCs w:val="21"/>
          <w:lang w:val="en-US" w:eastAsia="zh-CN"/>
        </w:rPr>
        <w:t>物资</w:t>
      </w:r>
      <w:r>
        <w:rPr>
          <w:rFonts w:hint="eastAsia" w:ascii="仿宋_GB2312" w:eastAsia="仿宋_GB2312" w:hAnsiTheme="minorEastAsia"/>
          <w:sz w:val="21"/>
          <w:szCs w:val="21"/>
        </w:rPr>
        <w:t>运输、报关、清关</w:t>
      </w:r>
      <w:r>
        <w:rPr>
          <w:rFonts w:hint="eastAsia" w:ascii="仿宋_GB2312" w:eastAsia="仿宋_GB2312" w:hAnsiTheme="minorEastAsia"/>
          <w:sz w:val="21"/>
          <w:szCs w:val="21"/>
          <w:lang w:val="en-US" w:eastAsia="zh-CN"/>
        </w:rPr>
        <w:t>服务</w:t>
      </w:r>
      <w:r>
        <w:rPr>
          <w:rFonts w:hint="eastAsia" w:ascii="仿宋_GB2312" w:eastAsia="仿宋_GB2312" w:hAnsiTheme="minorEastAsia"/>
          <w:sz w:val="21"/>
          <w:szCs w:val="21"/>
        </w:rPr>
        <w:t>不允许转包。</w:t>
      </w:r>
    </w:p>
    <w:p w14:paraId="75E2486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Subcontracting of the transportation, customs declaration and customs clearance services of the winning materials is not allowed</w:t>
      </w:r>
    </w:p>
    <w:p w14:paraId="04FFE25F">
      <w:pPr>
        <w:pStyle w:val="183"/>
        <w:keepNext w:val="0"/>
        <w:keepLines w:val="0"/>
        <w:ind w:left="480" w:leftChars="200"/>
        <w:jc w:val="left"/>
        <w:rPr>
          <w:rFonts w:eastAsia="仿宋" w:cs="仿宋"/>
          <w:b/>
          <w:bCs/>
        </w:rPr>
      </w:pPr>
      <w:bookmarkStart w:id="12" w:name="_Toc8674"/>
      <w:r>
        <w:rPr>
          <w:rFonts w:hint="eastAsia" w:eastAsia="仿宋" w:cs="仿宋"/>
          <w:b/>
          <w:bCs/>
        </w:rPr>
        <w:t>5.投标人</w:t>
      </w:r>
    </w:p>
    <w:p w14:paraId="679C1945">
      <w:pPr>
        <w:pStyle w:val="183"/>
        <w:keepNext w:val="0"/>
        <w:keepLines w:val="0"/>
        <w:ind w:left="480" w:leftChars="200"/>
        <w:jc w:val="left"/>
        <w:rPr>
          <w:rFonts w:eastAsia="仿宋" w:cs="仿宋"/>
          <w:b/>
          <w:bCs/>
        </w:rPr>
      </w:pPr>
      <w:r>
        <w:rPr>
          <w:rFonts w:hint="eastAsia" w:eastAsia="仿宋" w:cs="仿宋"/>
          <w:b/>
          <w:bCs/>
          <w:sz w:val="21"/>
          <w:szCs w:val="21"/>
        </w:rPr>
        <w:t>Tenderer</w:t>
      </w:r>
    </w:p>
    <w:p w14:paraId="5A633681">
      <w:pPr>
        <w:widowControl/>
        <w:shd w:val="clear" w:color="auto" w:fill="FFFFFF"/>
        <w:spacing w:line="360" w:lineRule="auto"/>
        <w:ind w:firstLine="420" w:firstLineChars="200"/>
        <w:jc w:val="left"/>
        <w:rPr>
          <w:rFonts w:hint="default" w:ascii="仿宋_GB2312" w:eastAsia="仿宋_GB2312" w:hAnsiTheme="minorEastAsia"/>
          <w:sz w:val="21"/>
          <w:szCs w:val="21"/>
          <w:lang w:val="en-US" w:eastAsia="zh-CN"/>
        </w:rPr>
      </w:pPr>
      <w:r>
        <w:rPr>
          <w:rFonts w:hint="eastAsia" w:ascii="仿宋_GB2312" w:eastAsia="仿宋_GB2312" w:hAnsiTheme="minorEastAsia"/>
          <w:sz w:val="21"/>
          <w:szCs w:val="21"/>
        </w:rPr>
        <w:t>投标人必须是经</w:t>
      </w:r>
      <w:r>
        <w:rPr>
          <w:rFonts w:hint="eastAsia" w:ascii="仿宋_GB2312" w:eastAsia="仿宋_GB2312" w:hAnsiTheme="minorEastAsia"/>
          <w:sz w:val="21"/>
          <w:szCs w:val="21"/>
          <w:lang w:val="en-US" w:eastAsia="zh-CN"/>
        </w:rPr>
        <w:t>中华人民共和国或</w:t>
      </w:r>
      <w:r>
        <w:rPr>
          <w:rFonts w:hint="eastAsia" w:ascii="仿宋_GB2312" w:eastAsia="仿宋_GB2312" w:hAnsiTheme="minorEastAsia"/>
          <w:sz w:val="21"/>
          <w:szCs w:val="21"/>
        </w:rPr>
        <w:t>菲律宾共和国国家市场准入部门、税务部门登记注册，经营范围涵盖招标</w:t>
      </w:r>
      <w:r>
        <w:rPr>
          <w:rFonts w:ascii="仿宋_GB2312" w:eastAsia="仿宋_GB2312" w:hAnsiTheme="minorEastAsia"/>
          <w:sz w:val="21"/>
          <w:szCs w:val="21"/>
        </w:rPr>
        <w:t>运输、清报关内容要求</w:t>
      </w:r>
      <w:r>
        <w:rPr>
          <w:rFonts w:hint="eastAsia" w:ascii="仿宋_GB2312" w:eastAsia="仿宋_GB2312" w:hAnsiTheme="minorEastAsia"/>
          <w:sz w:val="21"/>
          <w:szCs w:val="21"/>
        </w:rPr>
        <w:t>，能独立承担民事责任的法人组织，代理人必须得到投标单位的授权。</w:t>
      </w:r>
      <w:r>
        <w:rPr>
          <w:rFonts w:hint="eastAsia" w:ascii="仿宋_GB2312" w:eastAsia="仿宋_GB2312" w:hAnsiTheme="minorEastAsia"/>
          <w:sz w:val="21"/>
          <w:szCs w:val="21"/>
          <w:lang w:val="en-US" w:eastAsia="zh-CN"/>
        </w:rPr>
        <w:t>同时投标人须向招标人报名并通过招标人的资格审查。</w:t>
      </w:r>
    </w:p>
    <w:p w14:paraId="64DCDA88">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Bidders must be legal entities registered with the market access and tax authorities of the People's Republic of China or the Republic of the Philippines, whose business scope covers the requirements of bidding, transportation, and customs clearance, and who can independently assume civil liability. Their agents must be authorized by the bidding entity.</w:t>
      </w:r>
    </w:p>
    <w:p w14:paraId="7C5DFEE7">
      <w:pPr>
        <w:spacing w:line="400" w:lineRule="exact"/>
        <w:ind w:firstLine="420" w:firstLineChars="200"/>
        <w:jc w:val="left"/>
        <w:outlineLvl w:val="2"/>
        <w:rPr>
          <w:rFonts w:ascii="Times New Roman" w:hAnsi="Times New Roman" w:eastAsia="仿宋" w:cs="仿宋"/>
          <w:bCs/>
          <w:sz w:val="21"/>
          <w:szCs w:val="21"/>
        </w:rPr>
      </w:pPr>
      <w:r>
        <w:rPr>
          <w:rFonts w:hint="eastAsia" w:ascii="Times New Roman" w:hAnsi="Times New Roman" w:eastAsia="仿宋" w:cs="仿宋"/>
          <w:bCs/>
          <w:sz w:val="21"/>
          <w:szCs w:val="21"/>
        </w:rPr>
        <w:t>5.1投标人必须具备：</w:t>
      </w:r>
    </w:p>
    <w:p w14:paraId="3D08E086">
      <w:pPr>
        <w:spacing w:line="400" w:lineRule="exact"/>
        <w:ind w:firstLine="420" w:firstLineChars="200"/>
        <w:jc w:val="left"/>
        <w:outlineLvl w:val="2"/>
        <w:rPr>
          <w:rFonts w:hint="eastAsia" w:ascii="Times New Roman" w:hAnsi="Times New Roman" w:eastAsia="仿宋" w:cs="仿宋"/>
          <w:bCs/>
          <w:sz w:val="21"/>
          <w:szCs w:val="21"/>
        </w:rPr>
      </w:pPr>
      <w:r>
        <w:rPr>
          <w:rFonts w:hint="eastAsia" w:ascii="Times New Roman" w:hAnsi="Times New Roman" w:eastAsia="仿宋" w:cs="仿宋"/>
          <w:bCs/>
          <w:sz w:val="21"/>
          <w:szCs w:val="21"/>
        </w:rPr>
        <w:t>Bidders must have:</w:t>
      </w:r>
    </w:p>
    <w:p w14:paraId="2F0362A2">
      <w:pPr>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5.1.1投标人应具备承担本次招标物资</w:t>
      </w:r>
      <w:r>
        <w:rPr>
          <w:rFonts w:hint="eastAsia" w:ascii="仿宋_GB2312" w:eastAsia="仿宋_GB2312" w:hAnsiTheme="minorEastAsia" w:cstheme="minorBidi"/>
          <w:b w:val="0"/>
          <w:bCs w:val="0"/>
          <w:kern w:val="2"/>
          <w:sz w:val="21"/>
          <w:szCs w:val="21"/>
          <w:lang w:val="en-US" w:eastAsia="zh-CN" w:bidi="ar-SA"/>
        </w:rPr>
        <w:t>中国端港口接货、中国出口报关（以</w:t>
      </w:r>
      <w:r>
        <w:rPr>
          <w:rFonts w:hint="eastAsia" w:ascii="仿宋_GB2312" w:eastAsia="仿宋_GB2312" w:hAnsiTheme="minorEastAsia"/>
          <w:sz w:val="21"/>
          <w:szCs w:val="21"/>
        </w:rPr>
        <w:t>中国建筑股份有限公司</w:t>
      </w:r>
      <w:r>
        <w:rPr>
          <w:rFonts w:hint="eastAsia" w:ascii="仿宋_GB2312" w:eastAsia="仿宋_GB2312" w:hAnsiTheme="minorEastAsia"/>
          <w:sz w:val="21"/>
          <w:szCs w:val="21"/>
          <w:lang w:val="en-US" w:eastAsia="zh-CN"/>
        </w:rPr>
        <w:t>名义</w:t>
      </w:r>
      <w:r>
        <w:rPr>
          <w:rFonts w:hint="eastAsia" w:ascii="仿宋_GB2312" w:eastAsia="仿宋_GB2312" w:hAnsiTheme="minorEastAsia" w:cstheme="minorBidi"/>
          <w:b w:val="0"/>
          <w:bCs w:val="0"/>
          <w:kern w:val="2"/>
          <w:sz w:val="21"/>
          <w:szCs w:val="21"/>
          <w:lang w:val="en-US" w:eastAsia="zh-CN" w:bidi="ar-SA"/>
        </w:rPr>
        <w:t>）、订舱（国际干线广州南沙港、虎门港或珠海港－菲律宾马尼拉港）、菲律宾端操作：菲律宾使用China State Construction Engineering Corp.Ltd进出口牌照负责所有货物的进口报关、检验检疫手续及进口清关并将货物运输至招标方指定地点交货的组织、报关、清关和运输能力。</w:t>
      </w:r>
    </w:p>
    <w:p w14:paraId="53CBD98B">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The bidder should have the organization, customs declaration, customs clearance and transportation capabilities to undertake the port reception of the bidding materials at the China port, China export customs declaration (in the name of China State Construction Engineering Corporation), booking (international trunk line Guangzhou Nansha Port, Humen Port or Zhuhai Port - Manila Port in the Philippines), Philippines side operation: the Philippines uses the China State Construction Engineering Corp.Ltd import and export license to be responsible for the import customs declaration, inspection and quarantine procedures and import clearance of all goods, and transport the goods to the location designated by the tenderer for delivery.</w:t>
      </w:r>
    </w:p>
    <w:p w14:paraId="4316485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5.1.2营业范围要求：见投标人须知前附表；</w:t>
      </w:r>
    </w:p>
    <w:p w14:paraId="48E2F39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Business scope requirements: See </w:t>
      </w:r>
      <w:r>
        <w:rPr>
          <w:rFonts w:hint="eastAsia" w:ascii="Times New Roman" w:hAnsi="Times New Roman" w:eastAsia="仿宋" w:cs="仿宋"/>
          <w:bCs/>
          <w:sz w:val="21"/>
          <w:szCs w:val="21"/>
        </w:rPr>
        <w:t>Tenderer notice the table before</w:t>
      </w:r>
      <w:r>
        <w:rPr>
          <w:rFonts w:hint="eastAsia" w:ascii="Times New Roman" w:hAnsi="Times New Roman" w:eastAsia="仿宋" w:cs="仿宋"/>
          <w:sz w:val="21"/>
          <w:szCs w:val="21"/>
        </w:rPr>
        <w:t>;</w:t>
      </w:r>
    </w:p>
    <w:p w14:paraId="45A7156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5.1.3本次招标能力要求：见投标人须知前附表；</w:t>
      </w:r>
    </w:p>
    <w:p w14:paraId="35EE24A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Supply capacity requirements: see </w:t>
      </w:r>
      <w:r>
        <w:rPr>
          <w:rFonts w:hint="eastAsia" w:ascii="Times New Roman" w:hAnsi="Times New Roman" w:eastAsia="仿宋" w:cs="仿宋"/>
          <w:bCs/>
          <w:sz w:val="21"/>
          <w:szCs w:val="21"/>
        </w:rPr>
        <w:t>Tenderer notice the table before</w:t>
      </w:r>
      <w:r>
        <w:rPr>
          <w:rFonts w:hint="eastAsia" w:ascii="Times New Roman" w:hAnsi="Times New Roman" w:eastAsia="仿宋" w:cs="仿宋"/>
          <w:sz w:val="21"/>
          <w:szCs w:val="21"/>
        </w:rPr>
        <w:t>;</w:t>
      </w:r>
    </w:p>
    <w:p w14:paraId="0C011900">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5.1.4</w:t>
      </w:r>
      <w:r>
        <w:rPr>
          <w:rFonts w:hint="eastAsia" w:eastAsia="仿宋" w:cs="仿宋"/>
          <w:bCs/>
          <w:sz w:val="21"/>
          <w:szCs w:val="21"/>
        </w:rPr>
        <w:t>服务保障能力要求</w:t>
      </w:r>
      <w:r>
        <w:rPr>
          <w:rFonts w:hint="eastAsia" w:ascii="Times New Roman" w:hAnsi="Times New Roman" w:eastAsia="仿宋" w:cs="仿宋"/>
          <w:sz w:val="21"/>
          <w:szCs w:val="21"/>
        </w:rPr>
        <w:t>：见投标人须知前附表；</w:t>
      </w:r>
    </w:p>
    <w:p w14:paraId="0EAB9B7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Service guarantee capability requirements: see the table before the Bidder</w:t>
      </w:r>
      <w:r>
        <w:rPr>
          <w:rFonts w:hint="eastAsia" w:ascii="Times New Roman" w:hAnsi="Times New Roman" w:eastAsia="仿宋" w:cs="仿宋"/>
          <w:sz w:val="21"/>
          <w:szCs w:val="21"/>
          <w:lang w:val="en-US" w:eastAsia="zh-CN"/>
        </w:rPr>
        <w:t xml:space="preserve"> </w:t>
      </w:r>
      <w:r>
        <w:rPr>
          <w:rFonts w:hint="eastAsia" w:ascii="Times New Roman" w:hAnsi="Times New Roman" w:eastAsia="仿宋" w:cs="仿宋"/>
          <w:sz w:val="21"/>
          <w:szCs w:val="21"/>
        </w:rPr>
        <w:t>s Instructions;</w:t>
      </w:r>
    </w:p>
    <w:p w14:paraId="3609F1B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5.1.5履约信用要求：见投标人须知前附表；</w:t>
      </w:r>
    </w:p>
    <w:p w14:paraId="368A24E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Performance credit requirements: see </w:t>
      </w:r>
      <w:r>
        <w:rPr>
          <w:rFonts w:hint="eastAsia" w:ascii="Times New Roman" w:hAnsi="Times New Roman" w:eastAsia="仿宋" w:cs="仿宋"/>
          <w:bCs/>
          <w:sz w:val="21"/>
          <w:szCs w:val="21"/>
        </w:rPr>
        <w:t>Tenderer notice the table before</w:t>
      </w:r>
      <w:r>
        <w:rPr>
          <w:rFonts w:hint="eastAsia" w:ascii="Times New Roman" w:hAnsi="Times New Roman" w:eastAsia="仿宋" w:cs="仿宋"/>
          <w:sz w:val="21"/>
          <w:szCs w:val="21"/>
        </w:rPr>
        <w:t>;</w:t>
      </w:r>
    </w:p>
    <w:p w14:paraId="6CB5EF8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5.1.6</w:t>
      </w:r>
      <w:r>
        <w:rPr>
          <w:rFonts w:ascii="Times New Roman" w:hAnsi="Times New Roman" w:eastAsia="仿宋" w:cs="仿宋"/>
          <w:sz w:val="21"/>
          <w:szCs w:val="21"/>
        </w:rPr>
        <w:t>投标人应具备的资格条件</w:t>
      </w:r>
      <w:r>
        <w:rPr>
          <w:rFonts w:hint="eastAsia" w:ascii="Times New Roman" w:hAnsi="Times New Roman" w:eastAsia="仿宋" w:cs="仿宋"/>
          <w:sz w:val="21"/>
          <w:szCs w:val="21"/>
        </w:rPr>
        <w:t>见前附表。</w:t>
      </w:r>
    </w:p>
    <w:p w14:paraId="1AB310CC">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qualifications that bidders should possess are shown in the preceding table.</w:t>
      </w:r>
    </w:p>
    <w:p w14:paraId="6298143C">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5.1.7其他要求：见投标人须知前附表。</w:t>
      </w:r>
    </w:p>
    <w:p w14:paraId="7F4D2F7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Other requirements: See </w:t>
      </w:r>
      <w:r>
        <w:rPr>
          <w:rFonts w:hint="eastAsia" w:ascii="Times New Roman" w:hAnsi="Times New Roman" w:eastAsia="仿宋" w:cs="仿宋"/>
          <w:bCs/>
          <w:sz w:val="21"/>
          <w:szCs w:val="21"/>
        </w:rPr>
        <w:t>Tenderer notice the table before</w:t>
      </w:r>
      <w:r>
        <w:rPr>
          <w:rFonts w:hint="eastAsia" w:ascii="Times New Roman" w:hAnsi="Times New Roman" w:eastAsia="仿宋" w:cs="仿宋"/>
          <w:sz w:val="21"/>
          <w:szCs w:val="21"/>
        </w:rPr>
        <w:t>.</w:t>
      </w:r>
    </w:p>
    <w:p w14:paraId="4F23CB9D">
      <w:pPr>
        <w:spacing w:line="400" w:lineRule="exact"/>
        <w:ind w:firstLine="420" w:firstLineChars="200"/>
        <w:jc w:val="left"/>
        <w:outlineLvl w:val="2"/>
        <w:rPr>
          <w:rFonts w:ascii="Times New Roman" w:hAnsi="Times New Roman" w:eastAsia="仿宋" w:cs="仿宋"/>
          <w:bCs/>
          <w:sz w:val="21"/>
          <w:szCs w:val="21"/>
        </w:rPr>
      </w:pPr>
      <w:r>
        <w:rPr>
          <w:rFonts w:hint="eastAsia" w:ascii="Times New Roman" w:hAnsi="Times New Roman" w:eastAsia="仿宋" w:cs="仿宋"/>
          <w:bCs/>
          <w:sz w:val="21"/>
          <w:szCs w:val="21"/>
        </w:rPr>
        <w:t>5.2投标人不得存在下列情形之一</w:t>
      </w:r>
    </w:p>
    <w:p w14:paraId="2B4733F5">
      <w:pPr>
        <w:spacing w:line="400" w:lineRule="exact"/>
        <w:ind w:firstLine="420" w:firstLineChars="200"/>
        <w:jc w:val="left"/>
        <w:outlineLvl w:val="2"/>
        <w:rPr>
          <w:rFonts w:ascii="Times New Roman" w:hAnsi="Times New Roman" w:eastAsia="仿宋" w:cs="仿宋"/>
          <w:bCs/>
          <w:sz w:val="21"/>
          <w:szCs w:val="21"/>
        </w:rPr>
      </w:pPr>
      <w:r>
        <w:rPr>
          <w:rFonts w:hint="eastAsia" w:ascii="Times New Roman" w:hAnsi="Times New Roman" w:eastAsia="仿宋" w:cs="仿宋"/>
          <w:bCs/>
          <w:sz w:val="21"/>
          <w:szCs w:val="21"/>
        </w:rPr>
        <w:t>The bidder shall not have any of the following circumstances</w:t>
      </w:r>
    </w:p>
    <w:p w14:paraId="65A1036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5.2.1不具有独立法人资格的附属机构（单位）；</w:t>
      </w:r>
    </w:p>
    <w:p w14:paraId="6D0BCE7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Affiliated institutions (units) that do not have independent corporate capacity;</w:t>
      </w:r>
    </w:p>
    <w:p w14:paraId="78FBD150">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5.2.2被责令停业的；</w:t>
      </w:r>
    </w:p>
    <w:p w14:paraId="6F99EB76">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Being ordered to suspend business;</w:t>
      </w:r>
    </w:p>
    <w:p w14:paraId="7EEB0261">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5.2.3被暂停或取消投标资格的；</w:t>
      </w:r>
    </w:p>
    <w:p w14:paraId="18C72E7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Quilt Suspended or canceled from bidding;</w:t>
      </w:r>
    </w:p>
    <w:p w14:paraId="2C4E3C0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5.2.4财产被接管、冻结，或企业处于停产、停业、歇业或破产状态的；</w:t>
      </w:r>
    </w:p>
    <w:p w14:paraId="5060FC1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property is taken over, frozen, or the enterprise is in a state of suspension of production, suspension of business, closure or bankruptcy;</w:t>
      </w:r>
    </w:p>
    <w:p w14:paraId="33B385E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5.2.5围标串标：两家及以上投标人法定代表人为同一人、或母公司、全资子公司及控股公司关系</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lang w:val="en-US" w:eastAsia="zh-CN"/>
        </w:rPr>
        <w:t>联合体除外</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w:t>
      </w:r>
    </w:p>
    <w:p w14:paraId="04FE6FF1">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Bid rigging: Two or more bidders whose legal representatives are the same person, or who are parent companies, wholly-owned subsidiaries, or holding companies (excluding consortia).</w:t>
      </w:r>
    </w:p>
    <w:p w14:paraId="01F20A30">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5</w:t>
      </w:r>
      <w:r>
        <w:rPr>
          <w:rFonts w:hint="eastAsia" w:ascii="Times New Roman" w:hAnsi="Times New Roman" w:eastAsia="仿宋" w:cs="仿宋"/>
          <w:sz w:val="21"/>
          <w:szCs w:val="21"/>
        </w:rPr>
        <w:t>.2.6在中建系统不合格（含不良行为）名册中。</w:t>
      </w:r>
    </w:p>
    <w:p w14:paraId="3D7D85F1">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On the list of unqualified (including bad behavior) personnel in the China Construction system</w:t>
      </w:r>
    </w:p>
    <w:p w14:paraId="1388325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5.2.7有不良社会记录的。</w:t>
      </w:r>
    </w:p>
    <w:p w14:paraId="4C81B7F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Those with a bad social record.</w:t>
      </w:r>
    </w:p>
    <w:bookmarkEnd w:id="12"/>
    <w:p w14:paraId="1E7813D5">
      <w:pPr>
        <w:pStyle w:val="183"/>
        <w:keepNext w:val="0"/>
        <w:keepLines w:val="0"/>
        <w:ind w:left="480" w:leftChars="200"/>
        <w:jc w:val="left"/>
        <w:rPr>
          <w:rFonts w:hint="eastAsia" w:ascii="仿宋_GB2312" w:eastAsia="仿宋_GB2312" w:cs="宋体" w:hAnsiTheme="minorEastAsia"/>
          <w:b/>
          <w:bCs/>
        </w:rPr>
      </w:pPr>
      <w:r>
        <w:rPr>
          <w:rFonts w:hint="eastAsia" w:ascii="仿宋_GB2312" w:eastAsia="仿宋_GB2312" w:cs="宋体" w:hAnsiTheme="minorEastAsia"/>
          <w:b/>
          <w:bCs/>
        </w:rPr>
        <w:t>6.合格的物资运输、报关、清关服务</w:t>
      </w:r>
    </w:p>
    <w:p w14:paraId="7F9DA685">
      <w:pPr>
        <w:pStyle w:val="183"/>
        <w:keepNext w:val="0"/>
        <w:keepLines w:val="0"/>
        <w:ind w:left="480" w:leftChars="200"/>
        <w:jc w:val="left"/>
        <w:rPr>
          <w:rFonts w:eastAsia="仿宋" w:cs="仿宋"/>
          <w:b/>
          <w:bCs/>
          <w:sz w:val="21"/>
          <w:szCs w:val="21"/>
        </w:rPr>
      </w:pPr>
      <w:r>
        <w:rPr>
          <w:rFonts w:hint="eastAsia" w:eastAsia="仿宋" w:cs="仿宋"/>
          <w:b/>
          <w:bCs/>
          <w:sz w:val="21"/>
          <w:szCs w:val="21"/>
        </w:rPr>
        <w:t>Qualified material transportation, customs declaration and customs clearance services</w:t>
      </w:r>
    </w:p>
    <w:p w14:paraId="6792002B">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6.1所有投标物资运输、报关、清关其有关服务，均应来自投标人，国内出口以中国建筑股份有限公司名义报关，菲律宾报关使用China State Construction Engineering Corp.Ltd进出口牌照。</w:t>
      </w:r>
      <w:r>
        <w:rPr>
          <w:rFonts w:hint="eastAsia" w:ascii="Times New Roman" w:hAnsi="Times New Roman" w:eastAsia="仿宋" w:cs="仿宋"/>
          <w:sz w:val="21"/>
          <w:szCs w:val="21"/>
          <w:lang w:val="en-US" w:eastAsia="zh-CN"/>
        </w:rPr>
        <w:t xml:space="preserve">          </w:t>
      </w:r>
      <w:r>
        <w:rPr>
          <w:rFonts w:hint="eastAsia" w:ascii="Times New Roman" w:hAnsi="Times New Roman" w:eastAsia="仿宋" w:cs="仿宋"/>
          <w:sz w:val="21"/>
          <w:szCs w:val="21"/>
        </w:rPr>
        <w:t>All transportation, customs declaration, customs clearance and related services of the bidding materials shall be provided by the bidder. Domestic exports shall be declared in the name of China State Construction Engineering Co., Ltd., and customs declaration in the Philippines shall use the import and export license of China State Construction Engineering Corp. Ltd.</w:t>
      </w:r>
    </w:p>
    <w:p w14:paraId="1A53490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6.2投标人应提供投标物资运输途中、报关、清关至招标方指定收货地点保险相关的义务。</w:t>
      </w:r>
    </w:p>
    <w:p w14:paraId="0825542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bidder shall provide insurance related obligations for the bidding materials during transportation, customs declaration, and customs clearance to the receiving location designated by the tenderer.</w:t>
      </w:r>
    </w:p>
    <w:p w14:paraId="1B1A485E">
      <w:pPr>
        <w:pStyle w:val="183"/>
        <w:keepNext w:val="0"/>
        <w:keepLines w:val="0"/>
        <w:ind w:left="480" w:leftChars="200"/>
        <w:jc w:val="left"/>
        <w:rPr>
          <w:rFonts w:eastAsia="仿宋" w:cs="仿宋"/>
          <w:b/>
          <w:bCs/>
          <w:sz w:val="21"/>
          <w:szCs w:val="21"/>
        </w:rPr>
      </w:pPr>
      <w:r>
        <w:rPr>
          <w:rFonts w:eastAsia="仿宋" w:cs="仿宋"/>
          <w:b/>
          <w:bCs/>
          <w:sz w:val="21"/>
          <w:szCs w:val="21"/>
        </w:rPr>
        <w:t>7.</w:t>
      </w:r>
      <w:r>
        <w:rPr>
          <w:rFonts w:hint="eastAsia" w:eastAsia="仿宋" w:cs="仿宋"/>
          <w:b/>
          <w:bCs/>
        </w:rPr>
        <w:t>投标费用</w:t>
      </w:r>
    </w:p>
    <w:p w14:paraId="5A56FCB6">
      <w:pPr>
        <w:pStyle w:val="183"/>
        <w:keepNext w:val="0"/>
        <w:keepLines w:val="0"/>
        <w:ind w:left="480" w:leftChars="200"/>
        <w:jc w:val="left"/>
        <w:rPr>
          <w:rFonts w:eastAsia="仿宋" w:cs="仿宋"/>
          <w:b/>
          <w:bCs/>
          <w:sz w:val="21"/>
          <w:szCs w:val="21"/>
        </w:rPr>
      </w:pPr>
      <w:r>
        <w:rPr>
          <w:rFonts w:hint="eastAsia" w:eastAsia="仿宋" w:cs="仿宋"/>
          <w:b/>
          <w:bCs/>
          <w:sz w:val="21"/>
          <w:szCs w:val="21"/>
        </w:rPr>
        <w:t>Bidding Fees</w:t>
      </w:r>
    </w:p>
    <w:p w14:paraId="5629C5A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7.1投标人应承担自身发生的所有与投标有关的一切费用，招标人在任何情况下不负担任何费用。</w:t>
      </w:r>
    </w:p>
    <w:p w14:paraId="1B909B5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bidder shall bear all the expenses related to the bidding incurred by itself, and the tenderer shall not bear any expenses under any circumstances.</w:t>
      </w:r>
    </w:p>
    <w:p w14:paraId="15A351BD">
      <w:pPr>
        <w:spacing w:line="400" w:lineRule="exact"/>
        <w:ind w:firstLine="420" w:firstLineChars="200"/>
        <w:jc w:val="left"/>
        <w:outlineLvl w:val="2"/>
        <w:rPr>
          <w:rFonts w:ascii="Times New Roman" w:hAnsi="Times New Roman" w:eastAsia="仿宋" w:cs="仿宋"/>
          <w:bCs/>
          <w:color w:val="000000" w:themeColor="text1"/>
          <w:sz w:val="21"/>
          <w:szCs w:val="21"/>
          <w14:textFill>
            <w14:solidFill>
              <w14:schemeClr w14:val="tx1"/>
            </w14:solidFill>
          </w14:textFill>
        </w:rPr>
      </w:pPr>
      <w:r>
        <w:rPr>
          <w:rFonts w:hint="eastAsia" w:ascii="Times New Roman" w:hAnsi="Times New Roman" w:eastAsia="仿宋" w:cs="仿宋"/>
          <w:sz w:val="21"/>
          <w:szCs w:val="21"/>
        </w:rPr>
        <w:t>7.2本次投标无投标保证金</w:t>
      </w:r>
      <w:r>
        <w:rPr>
          <w:rFonts w:hint="eastAsia" w:ascii="Times New Roman" w:hAnsi="Times New Roman" w:eastAsia="仿宋" w:cs="仿宋"/>
          <w:bCs/>
          <w:color w:val="000000" w:themeColor="text1"/>
          <w:sz w:val="21"/>
          <w:szCs w:val="21"/>
          <w14:textFill>
            <w14:solidFill>
              <w14:schemeClr w14:val="tx1"/>
            </w14:solidFill>
          </w14:textFill>
        </w:rPr>
        <w:t>。</w:t>
      </w:r>
    </w:p>
    <w:p w14:paraId="358374EF">
      <w:pPr>
        <w:spacing w:line="400" w:lineRule="exact"/>
        <w:ind w:firstLine="420" w:firstLineChars="200"/>
        <w:jc w:val="left"/>
        <w:outlineLvl w:val="2"/>
        <w:rPr>
          <w:rFonts w:hint="eastAsia" w:ascii="仿宋_GB2312" w:eastAsia="仿宋_GB2312" w:hAnsiTheme="minorEastAsia"/>
          <w:sz w:val="21"/>
          <w:szCs w:val="21"/>
        </w:rPr>
      </w:pPr>
      <w:r>
        <w:rPr>
          <w:rFonts w:hint="eastAsia" w:ascii="Times New Roman" w:hAnsi="Times New Roman" w:eastAsia="仿宋" w:cs="仿宋"/>
          <w:bCs/>
          <w:color w:val="000000" w:themeColor="text1"/>
          <w:sz w:val="21"/>
          <w:szCs w:val="21"/>
          <w14:textFill>
            <w14:solidFill>
              <w14:schemeClr w14:val="tx1"/>
            </w14:solidFill>
          </w14:textFill>
        </w:rPr>
        <w:t>There is no bid bond for this bid.</w:t>
      </w:r>
    </w:p>
    <w:p w14:paraId="0F29D449">
      <w:pPr>
        <w:spacing w:line="400" w:lineRule="exact"/>
        <w:ind w:left="480" w:leftChars="200"/>
        <w:jc w:val="left"/>
        <w:outlineLvl w:val="2"/>
        <w:rPr>
          <w:rFonts w:hint="eastAsia" w:ascii="仿宋_GB2312" w:hAnsi="华文仿宋" w:eastAsia="仿宋_GB2312" w:cs="宋体"/>
          <w:b/>
          <w:bCs/>
        </w:rPr>
      </w:pPr>
      <w:r>
        <w:rPr>
          <w:rFonts w:hint="eastAsia" w:ascii="仿宋_GB2312" w:hAnsi="华文仿宋" w:eastAsia="仿宋_GB2312" w:cs="宋体"/>
          <w:b/>
          <w:bCs/>
        </w:rPr>
        <w:t>8.偏离</w:t>
      </w:r>
    </w:p>
    <w:p w14:paraId="52C1B7BB">
      <w:pPr>
        <w:pStyle w:val="183"/>
        <w:keepNext w:val="0"/>
        <w:keepLines w:val="0"/>
        <w:ind w:left="480" w:leftChars="200"/>
        <w:jc w:val="left"/>
        <w:rPr>
          <w:rFonts w:eastAsia="仿宋" w:cs="仿宋"/>
          <w:b/>
          <w:bCs/>
          <w:sz w:val="21"/>
          <w:szCs w:val="21"/>
        </w:rPr>
      </w:pPr>
      <w:r>
        <w:rPr>
          <w:rFonts w:hint="eastAsia" w:eastAsia="仿宋" w:cs="仿宋"/>
          <w:b/>
          <w:bCs/>
          <w:sz w:val="21"/>
          <w:szCs w:val="21"/>
        </w:rPr>
        <w:t>Deviation</w:t>
      </w:r>
    </w:p>
    <w:p w14:paraId="6CB25826">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允许投标文件偏离招标文件某些要求的，偏离应当符合招标文件规定的偏离范围和幅度。</w:t>
      </w:r>
    </w:p>
    <w:p w14:paraId="10EC9422">
      <w:pPr>
        <w:spacing w:line="400" w:lineRule="exact"/>
        <w:ind w:firstLine="420" w:firstLineChars="200"/>
        <w:jc w:val="left"/>
        <w:outlineLvl w:val="2"/>
        <w:rPr>
          <w:rFonts w:ascii="Times New Roman" w:hAnsi="Times New Roman" w:eastAsia="仿宋" w:cs="仿宋"/>
          <w:bCs/>
          <w:color w:val="000000" w:themeColor="text1"/>
          <w:sz w:val="21"/>
          <w:szCs w:val="21"/>
          <w14:textFill>
            <w14:solidFill>
              <w14:schemeClr w14:val="tx1"/>
            </w14:solidFill>
          </w14:textFill>
        </w:rPr>
      </w:pPr>
      <w:r>
        <w:rPr>
          <w:rFonts w:hint="eastAsia" w:ascii="Times New Roman" w:hAnsi="Times New Roman" w:eastAsia="仿宋" w:cs="仿宋"/>
          <w:sz w:val="21"/>
          <w:szCs w:val="21"/>
        </w:rPr>
        <w:t>Where a bid document is allowed to deviate from certain requirements of the tender document, the deviation shall comply with the scope and range of deviation specified in the tender document.</w:t>
      </w:r>
    </w:p>
    <w:p w14:paraId="5EFB863C">
      <w:pPr>
        <w:pStyle w:val="3"/>
        <w:keepNext w:val="0"/>
        <w:keepLines w:val="0"/>
        <w:spacing w:before="120" w:after="120" w:line="400" w:lineRule="exact"/>
        <w:jc w:val="left"/>
        <w:rPr>
          <w:rFonts w:ascii="Times New Roman" w:hAnsi="Times New Roman" w:eastAsia="仿宋" w:cs="仿宋"/>
          <w:bCs w:val="0"/>
          <w:kern w:val="2"/>
          <w:sz w:val="21"/>
          <w:szCs w:val="21"/>
        </w:rPr>
      </w:pPr>
      <w:r>
        <w:rPr>
          <w:rFonts w:hint="eastAsia" w:ascii="仿宋_GB2312" w:eastAsia="仿宋_GB2312" w:cs="黑体" w:hAnsiTheme="minorEastAsia"/>
          <w:bCs w:val="0"/>
          <w:kern w:val="2"/>
          <w:sz w:val="28"/>
          <w:szCs w:val="28"/>
        </w:rPr>
        <w:t>二、招标文件的澄清和修改/</w:t>
      </w:r>
      <w:r>
        <w:rPr>
          <w:rFonts w:hint="eastAsia" w:ascii="Times New Roman" w:hAnsi="Times New Roman" w:eastAsia="仿宋" w:cs="仿宋"/>
          <w:bCs w:val="0"/>
          <w:kern w:val="2"/>
          <w:sz w:val="21"/>
          <w:szCs w:val="21"/>
        </w:rPr>
        <w:t>Clarification and modification of bidding documents</w:t>
      </w:r>
    </w:p>
    <w:p w14:paraId="72599A3D">
      <w:pPr>
        <w:pStyle w:val="183"/>
        <w:keepNext w:val="0"/>
        <w:keepLines w:val="0"/>
        <w:ind w:left="480" w:leftChars="200"/>
        <w:jc w:val="left"/>
        <w:rPr>
          <w:rFonts w:eastAsia="仿宋" w:cs="仿宋"/>
          <w:b/>
          <w:bCs/>
        </w:rPr>
      </w:pPr>
      <w:r>
        <w:rPr>
          <w:rFonts w:hint="eastAsia" w:eastAsia="仿宋" w:cs="仿宋"/>
          <w:b/>
          <w:bCs/>
        </w:rPr>
        <w:t>9.招标文件的澄清、答疑和补遗</w:t>
      </w:r>
    </w:p>
    <w:p w14:paraId="727F0C52">
      <w:pPr>
        <w:pStyle w:val="183"/>
        <w:keepNext w:val="0"/>
        <w:keepLines w:val="0"/>
        <w:ind w:left="480" w:leftChars="200"/>
        <w:jc w:val="left"/>
        <w:rPr>
          <w:rFonts w:eastAsia="仿宋" w:cs="仿宋"/>
          <w:b/>
          <w:bCs/>
          <w:sz w:val="21"/>
          <w:szCs w:val="21"/>
        </w:rPr>
      </w:pPr>
      <w:r>
        <w:rPr>
          <w:rFonts w:hint="eastAsia" w:eastAsia="仿宋" w:cs="仿宋"/>
          <w:b/>
          <w:bCs/>
          <w:sz w:val="21"/>
          <w:szCs w:val="21"/>
        </w:rPr>
        <w:t>Clarification, Q&amp;A and supplements to the bidding documents</w:t>
      </w:r>
    </w:p>
    <w:p w14:paraId="0F0890DD">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9</w:t>
      </w:r>
      <w:r>
        <w:rPr>
          <w:rFonts w:hint="eastAsia" w:ascii="Times New Roman" w:hAnsi="Times New Roman" w:eastAsia="仿宋" w:cs="仿宋"/>
          <w:sz w:val="21"/>
          <w:szCs w:val="21"/>
        </w:rPr>
        <w:t>.1投标人应认真阅读招标文件，包括所有说明、术语、技术标准等。如发现招标文件缺页或错误等问题，应及时向招标人答疑，以便补齐，否则，责任自负。</w:t>
      </w:r>
    </w:p>
    <w:p w14:paraId="56AA377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Bidders should carefully read the bidding documents, including all instructions, terms, technical standards, etc. If they find that the bidding documents are missing pages or </w:t>
      </w:r>
      <w:r>
        <w:rPr>
          <w:rFonts w:hint="eastAsia" w:ascii="Times New Roman" w:hAnsi="Times New Roman" w:eastAsia="仿宋" w:cs="仿宋"/>
          <w:sz w:val="21"/>
          <w:szCs w:val="21"/>
          <w:lang w:eastAsia="zh-CN"/>
        </w:rPr>
        <w:t>have errors</w:t>
      </w:r>
      <w:r>
        <w:rPr>
          <w:rFonts w:hint="eastAsia" w:ascii="Times New Roman" w:hAnsi="Times New Roman" w:eastAsia="仿宋" w:cs="仿宋"/>
          <w:sz w:val="21"/>
          <w:szCs w:val="21"/>
        </w:rPr>
        <w:t>, they should promptly ask the tenderer for answers so that they can be supplemented. Otherwise, they will be responsible for their own consequences.</w:t>
      </w:r>
    </w:p>
    <w:p w14:paraId="5B1FA201">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9.2 投标人对招标文件提出的答疑或澄清应于开标截止时间之前，按要求提交相关资料。</w:t>
      </w:r>
    </w:p>
    <w:p w14:paraId="6796FA4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Bidders should submit relevant materials as required before the deadline for bid opening for questions or clarifications regarding the bidding documents.</w:t>
      </w:r>
    </w:p>
    <w:p w14:paraId="260C1737">
      <w:pPr>
        <w:spacing w:line="400" w:lineRule="exact"/>
        <w:ind w:firstLine="420" w:firstLineChars="200"/>
        <w:jc w:val="left"/>
        <w:outlineLvl w:val="2"/>
        <w:rPr>
          <w:rFonts w:ascii="Times New Roman" w:hAnsi="Times New Roman" w:eastAsia="仿宋" w:cs="仿宋"/>
          <w:sz w:val="21"/>
          <w:szCs w:val="21"/>
        </w:rPr>
      </w:pPr>
      <w:bookmarkStart w:id="13" w:name="_Toc20034"/>
      <w:r>
        <w:rPr>
          <w:rFonts w:ascii="Times New Roman" w:hAnsi="Times New Roman" w:eastAsia="仿宋" w:cs="仿宋"/>
          <w:sz w:val="21"/>
          <w:szCs w:val="21"/>
        </w:rPr>
        <w:t>9</w:t>
      </w:r>
      <w:r>
        <w:rPr>
          <w:rFonts w:hint="eastAsia" w:ascii="Times New Roman" w:hAnsi="Times New Roman" w:eastAsia="仿宋" w:cs="仿宋"/>
          <w:sz w:val="21"/>
          <w:szCs w:val="21"/>
        </w:rPr>
        <w:t>.3招标人对招标文件的补遗或答疑应于开标截止时间之前或议标过程。对于投标人未及时了解补遗或答疑信息，造成投标人投标或议标错误，招标人不负任何责任。</w:t>
      </w:r>
    </w:p>
    <w:p w14:paraId="38E34CE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 xml:space="preserve">The tenderer shall provide supplements or answers to questions about the tender documents before the deadline for bid opening or during the bidding process. The tenderer shall not be held responsible for any errors in bidding or bidding caused by the </w:t>
      </w:r>
      <w:r>
        <w:rPr>
          <w:rFonts w:hint="eastAsia" w:ascii="Times New Roman" w:hAnsi="Times New Roman" w:eastAsia="仿宋" w:cs="仿宋"/>
          <w:sz w:val="21"/>
          <w:szCs w:val="21"/>
          <w:lang w:eastAsia="zh-CN"/>
        </w:rPr>
        <w:t>tenderer</w:t>
      </w:r>
      <w:r>
        <w:rPr>
          <w:rFonts w:hint="eastAsia" w:ascii="Times New Roman" w:hAnsi="Times New Roman" w:eastAsia="仿宋" w:cs="仿宋"/>
          <w:sz w:val="21"/>
          <w:szCs w:val="21"/>
        </w:rPr>
        <w:t>'s failure to understand the supplements or answers in a timely manner.</w:t>
      </w:r>
    </w:p>
    <w:p w14:paraId="030A3567">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9.4</w:t>
      </w:r>
      <w:r>
        <w:rPr>
          <w:rFonts w:hint="eastAsia" w:ascii="Times New Roman" w:hAnsi="Times New Roman" w:eastAsia="仿宋" w:cs="仿宋"/>
          <w:sz w:val="21"/>
          <w:szCs w:val="21"/>
        </w:rPr>
        <w:t xml:space="preserve"> 对招标文件两次以上的公告、澄清、答疑或补遗如有不一致之处，以日期在后的澄清或补遗为准。</w:t>
      </w:r>
    </w:p>
    <w:p w14:paraId="39AF711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In case of any inconsistency between two or more announcements, clarifications, Q&amp;A or supplements to the bidding documents, the clarification or supplement with the later date shall prevail.</w:t>
      </w:r>
    </w:p>
    <w:p w14:paraId="1A92031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招标过程中，对招标文件所作的澄清、答疑、补遗等，均构成招标文件的组成部分。</w:t>
      </w:r>
    </w:p>
    <w:p w14:paraId="6E8DF06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During the bidding process, clarifications, answers to questions, supplements, etc. made to the bidding documents all constitute part of the bidding documents.</w:t>
      </w:r>
    </w:p>
    <w:p w14:paraId="564DB30E">
      <w:pPr>
        <w:pStyle w:val="183"/>
        <w:keepNext w:val="0"/>
        <w:keepLines w:val="0"/>
        <w:ind w:left="480" w:leftChars="200"/>
        <w:jc w:val="left"/>
        <w:rPr>
          <w:rFonts w:eastAsia="仿宋" w:cs="仿宋"/>
          <w:b/>
          <w:bCs/>
        </w:rPr>
      </w:pPr>
      <w:r>
        <w:rPr>
          <w:rFonts w:hint="eastAsia" w:eastAsia="仿宋" w:cs="仿宋"/>
          <w:b/>
          <w:bCs/>
        </w:rPr>
        <w:t>10.招标文件的修改</w:t>
      </w:r>
    </w:p>
    <w:p w14:paraId="7DDB0D1A">
      <w:pPr>
        <w:pStyle w:val="183"/>
        <w:keepNext w:val="0"/>
        <w:keepLines w:val="0"/>
        <w:ind w:left="480" w:leftChars="200"/>
        <w:jc w:val="left"/>
        <w:rPr>
          <w:rFonts w:eastAsia="仿宋" w:cs="仿宋"/>
          <w:b/>
          <w:bCs/>
          <w:sz w:val="21"/>
          <w:szCs w:val="21"/>
        </w:rPr>
      </w:pPr>
      <w:r>
        <w:rPr>
          <w:rFonts w:hint="eastAsia" w:eastAsia="仿宋" w:cs="仿宋"/>
          <w:b/>
          <w:bCs/>
          <w:sz w:val="21"/>
          <w:szCs w:val="21"/>
        </w:rPr>
        <w:t xml:space="preserve"> Modification of the bidding documents</w:t>
      </w:r>
    </w:p>
    <w:p w14:paraId="5792A9A9">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招标人可以修改招标文件，并通知所有的投标人。由于项目运输、报关、清关内容要求变更，亦可在议标过程中口头通知。</w:t>
      </w:r>
      <w:bookmarkEnd w:id="13"/>
    </w:p>
    <w:p w14:paraId="3083A51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tenderer may amend the tender documents and notify all bidders. If there are changes to the project's transportation, customs declaration, or clearance requirements, verbal notification may also be made during the tender negotiation process.</w:t>
      </w:r>
    </w:p>
    <w:p w14:paraId="456238E1">
      <w:pPr>
        <w:pStyle w:val="3"/>
        <w:keepNext w:val="0"/>
        <w:keepLines w:val="0"/>
        <w:spacing w:before="120" w:after="120" w:line="400" w:lineRule="exact"/>
        <w:jc w:val="left"/>
        <w:rPr>
          <w:rFonts w:ascii="Times New Roman" w:hAnsi="Times New Roman" w:eastAsia="仿宋" w:cs="仿宋"/>
          <w:kern w:val="2"/>
          <w:sz w:val="21"/>
          <w:szCs w:val="21"/>
        </w:rPr>
      </w:pPr>
      <w:r>
        <w:rPr>
          <w:rFonts w:hint="eastAsia" w:ascii="仿宋_GB2312" w:eastAsia="仿宋_GB2312" w:cs="黑体" w:hAnsiTheme="minorEastAsia"/>
          <w:bCs w:val="0"/>
          <w:kern w:val="2"/>
          <w:sz w:val="28"/>
          <w:szCs w:val="28"/>
        </w:rPr>
        <w:t>三、投标文件的编制及相关事项说明/</w:t>
      </w:r>
      <w:r>
        <w:rPr>
          <w:rFonts w:hint="eastAsia" w:ascii="Times New Roman" w:hAnsi="Times New Roman" w:eastAsia="仿宋" w:cs="仿宋"/>
          <w:kern w:val="2"/>
          <w:sz w:val="21"/>
          <w:szCs w:val="21"/>
        </w:rPr>
        <w:t>three、Preparation of bidding documents and related matters</w:t>
      </w:r>
    </w:p>
    <w:p w14:paraId="642CE66E">
      <w:pPr>
        <w:spacing w:line="400" w:lineRule="exact"/>
        <w:ind w:left="480" w:leftChars="200"/>
        <w:jc w:val="left"/>
        <w:outlineLvl w:val="2"/>
        <w:rPr>
          <w:rFonts w:hint="eastAsia" w:ascii="仿宋_GB2312" w:eastAsia="仿宋_GB2312" w:cs="宋体" w:hAnsiTheme="minorEastAsia"/>
          <w:b/>
          <w:bCs/>
        </w:rPr>
      </w:pPr>
      <w:r>
        <w:rPr>
          <w:rFonts w:hint="eastAsia" w:ascii="仿宋_GB2312" w:eastAsia="仿宋_GB2312" w:cs="宋体" w:hAnsiTheme="minorEastAsia"/>
          <w:b/>
          <w:bCs/>
        </w:rPr>
        <w:t>11.投标文件的装订、版式及文字</w:t>
      </w:r>
    </w:p>
    <w:p w14:paraId="2990E9DF">
      <w:pPr>
        <w:spacing w:line="400" w:lineRule="exact"/>
        <w:ind w:left="480" w:leftChars="200"/>
        <w:jc w:val="left"/>
        <w:outlineLvl w:val="2"/>
        <w:rPr>
          <w:rFonts w:hint="eastAsia" w:ascii="仿宋_GB2312" w:eastAsia="仿宋_GB2312" w:hAnsiTheme="minorEastAsia"/>
          <w:b/>
          <w:bCs/>
          <w:sz w:val="21"/>
          <w:szCs w:val="21"/>
        </w:rPr>
      </w:pPr>
      <w:r>
        <w:rPr>
          <w:rFonts w:hint="eastAsia" w:ascii="Times New Roman" w:hAnsi="Times New Roman" w:eastAsia="仿宋" w:cs="仿宋"/>
          <w:b/>
          <w:bCs/>
          <w:sz w:val="21"/>
          <w:szCs w:val="21"/>
        </w:rPr>
        <w:t>Binding, format and text of bidding documents</w:t>
      </w:r>
    </w:p>
    <w:p w14:paraId="3768D6AC">
      <w:pPr>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1</w:t>
      </w:r>
      <w:r>
        <w:rPr>
          <w:rFonts w:ascii="仿宋_GB2312" w:eastAsia="仿宋_GB2312" w:hAnsiTheme="minorEastAsia"/>
          <w:sz w:val="21"/>
          <w:szCs w:val="21"/>
        </w:rPr>
        <w:t>1</w:t>
      </w:r>
      <w:r>
        <w:rPr>
          <w:rFonts w:hint="eastAsia" w:ascii="仿宋_GB2312" w:eastAsia="仿宋_GB2312" w:hAnsiTheme="minorEastAsia"/>
          <w:sz w:val="21"/>
          <w:szCs w:val="21"/>
        </w:rPr>
        <w:t>.1投标文件的版式用A4纸（附图、附表除外），文字用</w:t>
      </w:r>
      <w:r>
        <w:rPr>
          <w:rFonts w:hint="eastAsia" w:ascii="仿宋_GB2312" w:eastAsia="仿宋_GB2312" w:hAnsiTheme="minorEastAsia"/>
          <w:sz w:val="21"/>
          <w:szCs w:val="21"/>
          <w:lang w:val="en-US" w:eastAsia="zh-CN"/>
        </w:rPr>
        <w:t>中文</w:t>
      </w:r>
      <w:r>
        <w:rPr>
          <w:rFonts w:hint="eastAsia" w:ascii="仿宋_GB2312" w:eastAsia="仿宋_GB2312" w:hAnsiTheme="minorEastAsia"/>
          <w:sz w:val="21"/>
          <w:szCs w:val="21"/>
        </w:rPr>
        <w:t>或中英双文。所有文字、图表必须清晰可辨。</w:t>
      </w:r>
    </w:p>
    <w:p w14:paraId="044D2487">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The bidding documents shall be in A4 format (except for drawings and appendices), and the text shall be in Chinese or both Chinese and English. All texts and diagrams shall be clearly legible.</w:t>
      </w:r>
    </w:p>
    <w:p w14:paraId="4116370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11.2投标文件纸质版和电子扫描版必须按连续页码顺序排版及扫描。</w:t>
      </w:r>
    </w:p>
    <w:p w14:paraId="0C49E8F4">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paper version and electronic scanned version of the bidding documents must be arranged and scanned in consecutive page order.</w:t>
      </w:r>
    </w:p>
    <w:p w14:paraId="0A7A913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11.3每个包件均应单独编制投标文件。</w:t>
      </w:r>
    </w:p>
    <w:p w14:paraId="1B21A3C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Each package shall have a separate bidding document.</w:t>
      </w:r>
    </w:p>
    <w:p w14:paraId="7494D6F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11.4招标文件送达指定地点。</w:t>
      </w:r>
    </w:p>
    <w:p w14:paraId="0D08B5FA">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bidding documents shall be delivered to the designated location.</w:t>
      </w:r>
    </w:p>
    <w:p w14:paraId="2239FA49">
      <w:pPr>
        <w:pStyle w:val="183"/>
        <w:keepNext w:val="0"/>
        <w:keepLines w:val="0"/>
        <w:ind w:left="480" w:leftChars="200"/>
        <w:jc w:val="left"/>
        <w:rPr>
          <w:rFonts w:eastAsia="仿宋" w:cs="仿宋"/>
          <w:b/>
          <w:bCs/>
        </w:rPr>
      </w:pPr>
      <w:r>
        <w:rPr>
          <w:rFonts w:hint="eastAsia" w:eastAsia="仿宋" w:cs="仿宋"/>
          <w:b/>
          <w:bCs/>
        </w:rPr>
        <w:t>12.投标文件的组成及编制顺序</w:t>
      </w:r>
    </w:p>
    <w:p w14:paraId="25437A6B">
      <w:pPr>
        <w:pStyle w:val="183"/>
        <w:keepNext w:val="0"/>
        <w:keepLines w:val="0"/>
        <w:ind w:left="480" w:leftChars="200"/>
        <w:jc w:val="left"/>
        <w:rPr>
          <w:rFonts w:eastAsia="仿宋" w:cs="仿宋"/>
          <w:b/>
          <w:bCs/>
          <w:sz w:val="21"/>
          <w:szCs w:val="21"/>
        </w:rPr>
      </w:pPr>
      <w:r>
        <w:rPr>
          <w:rFonts w:hint="eastAsia" w:eastAsia="仿宋" w:cs="仿宋"/>
          <w:b/>
          <w:bCs/>
          <w:sz w:val="21"/>
          <w:szCs w:val="21"/>
        </w:rPr>
        <w:t xml:space="preserve">Composition and preparation order of bidding documents </w:t>
      </w:r>
    </w:p>
    <w:p w14:paraId="28BC21A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投标人须按照第</w:t>
      </w:r>
      <w:r>
        <w:rPr>
          <w:rFonts w:hint="eastAsia" w:ascii="Times New Roman" w:hAnsi="Times New Roman" w:eastAsia="仿宋" w:cs="仿宋"/>
          <w:color w:val="000000" w:themeColor="text1"/>
          <w:sz w:val="21"/>
          <w:szCs w:val="21"/>
          <w14:textFill>
            <w14:solidFill>
              <w14:schemeClr w14:val="tx1"/>
            </w14:solidFill>
          </w14:textFill>
        </w:rPr>
        <w:t>1</w:t>
      </w:r>
      <w:r>
        <w:rPr>
          <w:rFonts w:ascii="Times New Roman" w:hAnsi="Times New Roman" w:eastAsia="仿宋" w:cs="仿宋"/>
          <w:color w:val="000000" w:themeColor="text1"/>
          <w:sz w:val="21"/>
          <w:szCs w:val="21"/>
          <w14:textFill>
            <w14:solidFill>
              <w14:schemeClr w14:val="tx1"/>
            </w14:solidFill>
          </w14:textFill>
        </w:rPr>
        <w:t>2</w:t>
      </w:r>
      <w:r>
        <w:rPr>
          <w:rFonts w:hint="eastAsia" w:ascii="Times New Roman" w:hAnsi="Times New Roman" w:eastAsia="仿宋" w:cs="仿宋"/>
          <w:color w:val="000000" w:themeColor="text1"/>
          <w:sz w:val="21"/>
          <w:szCs w:val="21"/>
          <w14:textFill>
            <w14:solidFill>
              <w14:schemeClr w14:val="tx1"/>
            </w14:solidFill>
          </w14:textFill>
        </w:rPr>
        <w:t>.1、1</w:t>
      </w:r>
      <w:r>
        <w:rPr>
          <w:rFonts w:ascii="Times New Roman" w:hAnsi="Times New Roman" w:eastAsia="仿宋" w:cs="仿宋"/>
          <w:color w:val="000000" w:themeColor="text1"/>
          <w:sz w:val="21"/>
          <w:szCs w:val="21"/>
          <w14:textFill>
            <w14:solidFill>
              <w14:schemeClr w14:val="tx1"/>
            </w14:solidFill>
          </w14:textFill>
        </w:rPr>
        <w:t>2</w:t>
      </w:r>
      <w:r>
        <w:rPr>
          <w:rFonts w:hint="eastAsia" w:ascii="Times New Roman" w:hAnsi="Times New Roman" w:eastAsia="仿宋" w:cs="仿宋"/>
          <w:color w:val="000000" w:themeColor="text1"/>
          <w:sz w:val="21"/>
          <w:szCs w:val="21"/>
          <w14:textFill>
            <w14:solidFill>
              <w14:schemeClr w14:val="tx1"/>
            </w14:solidFill>
          </w14:textFill>
        </w:rPr>
        <w:t>.2、1</w:t>
      </w:r>
      <w:r>
        <w:rPr>
          <w:rFonts w:ascii="Times New Roman" w:hAnsi="Times New Roman" w:eastAsia="仿宋" w:cs="仿宋"/>
          <w:color w:val="000000" w:themeColor="text1"/>
          <w:sz w:val="21"/>
          <w:szCs w:val="21"/>
          <w14:textFill>
            <w14:solidFill>
              <w14:schemeClr w14:val="tx1"/>
            </w14:solidFill>
          </w14:textFill>
        </w:rPr>
        <w:t>2</w:t>
      </w:r>
      <w:r>
        <w:rPr>
          <w:rFonts w:hint="eastAsia" w:ascii="Times New Roman" w:hAnsi="Times New Roman" w:eastAsia="仿宋" w:cs="仿宋"/>
          <w:color w:val="000000" w:themeColor="text1"/>
          <w:sz w:val="21"/>
          <w:szCs w:val="21"/>
          <w14:textFill>
            <w14:solidFill>
              <w14:schemeClr w14:val="tx1"/>
            </w14:solidFill>
          </w14:textFill>
        </w:rPr>
        <w:t>.3</w:t>
      </w:r>
      <w:r>
        <w:rPr>
          <w:rFonts w:hint="eastAsia" w:ascii="Times New Roman" w:hAnsi="Times New Roman" w:eastAsia="仿宋" w:cs="仿宋"/>
          <w:sz w:val="21"/>
          <w:szCs w:val="21"/>
        </w:rPr>
        <w:t>款的顺序和要求编制投标文件。</w:t>
      </w:r>
    </w:p>
    <w:p w14:paraId="5464DCA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Bidders must prepare bidding documents in accordance with the order and requirements of Clauses 12.1, 12.2 and 12.3.</w:t>
      </w:r>
    </w:p>
    <w:p w14:paraId="3C713D8B">
      <w:pPr>
        <w:spacing w:line="400" w:lineRule="exact"/>
        <w:ind w:firstLine="420" w:firstLineChars="200"/>
        <w:jc w:val="left"/>
        <w:outlineLvl w:val="2"/>
        <w:rPr>
          <w:rFonts w:ascii="Times New Roman" w:hAnsi="Times New Roman" w:eastAsia="仿宋" w:cs="仿宋"/>
          <w:bCs/>
          <w:sz w:val="21"/>
          <w:szCs w:val="21"/>
        </w:rPr>
      </w:pPr>
      <w:r>
        <w:rPr>
          <w:rFonts w:hint="eastAsia" w:ascii="Times New Roman" w:hAnsi="Times New Roman" w:eastAsia="仿宋" w:cs="仿宋"/>
          <w:bCs/>
          <w:sz w:val="21"/>
          <w:szCs w:val="21"/>
        </w:rPr>
        <w:t>1</w:t>
      </w:r>
      <w:r>
        <w:rPr>
          <w:rFonts w:ascii="Times New Roman" w:hAnsi="Times New Roman" w:eastAsia="仿宋" w:cs="仿宋"/>
          <w:bCs/>
          <w:sz w:val="21"/>
          <w:szCs w:val="21"/>
        </w:rPr>
        <w:t>2</w:t>
      </w:r>
      <w:r>
        <w:rPr>
          <w:rFonts w:hint="eastAsia" w:ascii="Times New Roman" w:hAnsi="Times New Roman" w:eastAsia="仿宋" w:cs="仿宋"/>
          <w:bCs/>
          <w:sz w:val="21"/>
          <w:szCs w:val="21"/>
        </w:rPr>
        <w:t>.1 商务文件</w:t>
      </w:r>
    </w:p>
    <w:p w14:paraId="5F52DFA7">
      <w:pPr>
        <w:spacing w:line="400" w:lineRule="exact"/>
        <w:ind w:firstLine="420" w:firstLineChars="200"/>
        <w:jc w:val="left"/>
        <w:outlineLvl w:val="2"/>
        <w:rPr>
          <w:rFonts w:ascii="Times New Roman" w:hAnsi="Times New Roman" w:eastAsia="仿宋" w:cs="仿宋"/>
          <w:bCs/>
          <w:sz w:val="21"/>
          <w:szCs w:val="21"/>
        </w:rPr>
      </w:pPr>
      <w:r>
        <w:rPr>
          <w:rFonts w:hint="eastAsia" w:ascii="Times New Roman" w:hAnsi="Times New Roman" w:eastAsia="仿宋" w:cs="仿宋"/>
          <w:bCs/>
          <w:sz w:val="21"/>
          <w:szCs w:val="21"/>
        </w:rPr>
        <w:t>Business documents</w:t>
      </w:r>
    </w:p>
    <w:p w14:paraId="095AE190">
      <w:pPr>
        <w:spacing w:line="400" w:lineRule="exact"/>
        <w:ind w:firstLine="420" w:firstLineChars="200"/>
        <w:jc w:val="left"/>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具体内容如下</w:t>
      </w:r>
    </w:p>
    <w:p w14:paraId="7E8C0742">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The specific contents are as follows:</w:t>
      </w:r>
    </w:p>
    <w:p w14:paraId="5CFF66C9">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12.1.1投标书；Tender;</w:t>
      </w:r>
    </w:p>
    <w:p w14:paraId="4D1717F1">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12.1.2报价表；Offer sheet;</w:t>
      </w:r>
    </w:p>
    <w:p w14:paraId="3751F680">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12.1.3</w:t>
      </w:r>
      <w:r>
        <w:rPr>
          <w:rFonts w:hint="eastAsia" w:ascii="Times New Roman" w:hAnsi="Times New Roman" w:eastAsia="仿宋" w:cs="仿宋"/>
          <w:color w:val="000000" w:themeColor="text1"/>
          <w:sz w:val="21"/>
          <w:szCs w:val="21"/>
          <w:highlight w:val="none"/>
          <w14:textFill>
            <w14:solidFill>
              <w14:schemeClr w14:val="tx1"/>
            </w14:solidFill>
          </w14:textFill>
        </w:rPr>
        <w:t>投标价格组成分析；</w:t>
      </w:r>
      <w:r>
        <w:rPr>
          <w:rFonts w:hint="eastAsia" w:ascii="Times New Roman" w:hAnsi="Times New Roman" w:eastAsia="仿宋" w:cs="仿宋"/>
          <w:color w:val="000000" w:themeColor="text1"/>
          <w:sz w:val="21"/>
          <w:szCs w:val="21"/>
          <w14:textFill>
            <w14:solidFill>
              <w14:schemeClr w14:val="tx1"/>
            </w14:solidFill>
          </w14:textFill>
        </w:rPr>
        <w:t>Analysis of Bid Price Composition</w:t>
      </w:r>
    </w:p>
    <w:p w14:paraId="09FE5A1C">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12.1.4法定代表人授权书及身份证明UM-ID；</w:t>
      </w:r>
    </w:p>
    <w:p w14:paraId="7DD3AAAD">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highlight w:val="none"/>
          <w14:textFill>
            <w14:solidFill>
              <w14:schemeClr w14:val="tx1"/>
            </w14:solidFill>
          </w14:textFill>
        </w:rPr>
      </w:pPr>
      <w:r>
        <w:rPr>
          <w:rFonts w:hint="eastAsia" w:ascii="Times New Roman" w:hAnsi="Times New Roman" w:eastAsia="仿宋" w:cs="仿宋"/>
          <w:color w:val="000000" w:themeColor="text1"/>
          <w:sz w:val="21"/>
          <w:szCs w:val="21"/>
          <w:highlight w:val="none"/>
          <w14:textFill>
            <w14:solidFill>
              <w14:schemeClr w14:val="tx1"/>
            </w14:solidFill>
          </w14:textFill>
        </w:rPr>
        <w:t>Authorization letter and identity certificate of the legal representative UM-ID;</w:t>
      </w:r>
    </w:p>
    <w:p w14:paraId="3C47AC21">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12.1.5</w:t>
      </w:r>
      <w:r>
        <w:rPr>
          <w:rFonts w:hint="eastAsia" w:ascii="仿宋_GB2312" w:eastAsia="仿宋_GB2312" w:hAnsiTheme="minorEastAsia"/>
          <w:sz w:val="21"/>
          <w:szCs w:val="21"/>
          <w:highlight w:val="none"/>
        </w:rPr>
        <w:t>中华人民共和国企业法人营业执照</w:t>
      </w:r>
      <w:r>
        <w:rPr>
          <w:rFonts w:hint="eastAsia" w:ascii="仿宋_GB2312" w:eastAsia="仿宋_GB2312" w:hAnsiTheme="minorEastAsia"/>
          <w:sz w:val="21"/>
          <w:szCs w:val="21"/>
          <w:highlight w:val="none"/>
          <w:lang w:val="en-US" w:eastAsia="zh-CN"/>
        </w:rPr>
        <w:t>或</w:t>
      </w:r>
      <w:r>
        <w:rPr>
          <w:rFonts w:hint="eastAsia" w:ascii="Times New Roman" w:hAnsi="Times New Roman" w:eastAsia="仿宋" w:cs="仿宋"/>
          <w:color w:val="000000" w:themeColor="text1"/>
          <w:sz w:val="21"/>
          <w:szCs w:val="21"/>
          <w14:textFill>
            <w14:solidFill>
              <w14:schemeClr w14:val="tx1"/>
            </w14:solidFill>
          </w14:textFill>
        </w:rPr>
        <w:t>菲律宾共和国企业营业所在地市长办公室签发的营业执照</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许可证）；</w:t>
      </w:r>
    </w:p>
    <w:p w14:paraId="24A33C71">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Business license (permit) issued by the Mayor's Office of the place where the enterprise is located in the Republic of the Philippines;</w:t>
      </w:r>
    </w:p>
    <w:p w14:paraId="56352B6D">
      <w:pPr>
        <w:adjustRightInd w:val="0"/>
        <w:snapToGrid w:val="0"/>
        <w:spacing w:line="400" w:lineRule="exact"/>
        <w:ind w:left="480" w:leftChars="200"/>
        <w:jc w:val="left"/>
        <w:textAlignment w:val="baseline"/>
        <w:rPr>
          <w:rFonts w:ascii="Times New Roman" w:hAnsi="Times New Roman" w:eastAsia="仿宋" w:cs="仿宋"/>
          <w:sz w:val="21"/>
          <w:szCs w:val="21"/>
        </w:rPr>
      </w:pPr>
      <w:r>
        <w:rPr>
          <w:rFonts w:hint="eastAsia" w:ascii="Times New Roman" w:hAnsi="Times New Roman" w:eastAsia="仿宋" w:cs="仿宋"/>
          <w:color w:val="000000" w:themeColor="text1"/>
          <w:sz w:val="21"/>
          <w:szCs w:val="21"/>
          <w14:textFill>
            <w14:solidFill>
              <w14:schemeClr w14:val="tx1"/>
            </w14:solidFill>
          </w14:textFill>
        </w:rPr>
        <w:t>12.1.6</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lang w:val="en-US" w:eastAsia="zh-CN"/>
          <w14:textFill>
            <w14:solidFill>
              <w14:schemeClr w14:val="tx1"/>
            </w14:solidFill>
          </w14:textFill>
        </w:rPr>
        <w:t>仅限于菲律宾企业</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sz w:val="21"/>
          <w:szCs w:val="21"/>
        </w:rPr>
        <w:t>税务部门（BIR注册证书</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、菲律宾共和国经营企业税务机构证明；</w:t>
      </w:r>
      <w:r>
        <w:rPr>
          <w:rFonts w:hint="eastAsia" w:ascii="Times New Roman" w:hAnsi="Times New Roman" w:eastAsia="仿宋" w:cs="仿宋"/>
          <w:sz w:val="21"/>
          <w:szCs w:val="21"/>
          <w:lang w:val="en-US" w:eastAsia="zh-CN"/>
        </w:rPr>
        <w:t>中华人民共和国境内注册企业需提供</w:t>
      </w:r>
      <w:r>
        <w:rPr>
          <w:rFonts w:hint="eastAsia" w:ascii="仿宋_GB2312" w:eastAsia="仿宋_GB2312" w:hAnsiTheme="minorEastAsia"/>
          <w:sz w:val="21"/>
          <w:szCs w:val="21"/>
          <w:highlight w:val="none"/>
        </w:rPr>
        <w:t>税务登记证</w:t>
      </w:r>
      <w:r>
        <w:rPr>
          <w:rFonts w:hint="eastAsia" w:ascii="仿宋_GB2312" w:eastAsia="仿宋_GB2312" w:hAnsiTheme="minorEastAsia"/>
          <w:sz w:val="21"/>
          <w:szCs w:val="21"/>
          <w:highlight w:val="none"/>
          <w:lang w:val="en-US" w:eastAsia="zh-CN"/>
        </w:rPr>
        <w:t>明</w:t>
      </w:r>
    </w:p>
    <w:p w14:paraId="65E1C15B">
      <w:pPr>
        <w:adjustRightInd w:val="0"/>
        <w:snapToGrid w:val="0"/>
        <w:spacing w:line="400" w:lineRule="exact"/>
        <w:ind w:firstLine="420" w:firstLineChars="200"/>
        <w:jc w:val="left"/>
        <w:textAlignment w:val="baseline"/>
        <w:rPr>
          <w:rFonts w:hint="eastAsia" w:ascii="Times New Roman" w:hAnsi="Times New Roman" w:eastAsia="仿宋" w:cs="仿宋"/>
          <w:sz w:val="21"/>
          <w:szCs w:val="21"/>
        </w:rPr>
      </w:pPr>
      <w:r>
        <w:rPr>
          <w:rFonts w:hint="eastAsia" w:ascii="Times New Roman" w:hAnsi="Times New Roman" w:eastAsia="仿宋" w:cs="仿宋"/>
          <w:sz w:val="21"/>
          <w:szCs w:val="21"/>
        </w:rPr>
        <w:t>(For Philippine companies only) Tax authorities (BIR registration certificate), or proof of business operations from the Tax Authority of the Republic of the Philippines; companies registered in the People's Republic of China need to provide a tax registration certificate.</w:t>
      </w:r>
    </w:p>
    <w:p w14:paraId="33B89DCC">
      <w:pPr>
        <w:adjustRightInd w:val="0"/>
        <w:snapToGrid w:val="0"/>
        <w:spacing w:line="400" w:lineRule="exact"/>
        <w:ind w:left="480" w:leftChars="200"/>
        <w:jc w:val="left"/>
        <w:textAlignment w:val="baseline"/>
        <w:rPr>
          <w:rFonts w:ascii="Times New Roman" w:hAnsi="Times New Roman" w:eastAsia="仿宋" w:cs="仿宋"/>
          <w:sz w:val="21"/>
          <w:szCs w:val="21"/>
        </w:rPr>
      </w:pPr>
      <w:r>
        <w:rPr>
          <w:rFonts w:hint="eastAsia" w:ascii="Times New Roman" w:hAnsi="Times New Roman" w:eastAsia="仿宋" w:cs="仿宋"/>
          <w:color w:val="000000" w:themeColor="text1"/>
          <w:sz w:val="21"/>
          <w:szCs w:val="21"/>
          <w14:textFill>
            <w14:solidFill>
              <w14:schemeClr w14:val="tx1"/>
            </w14:solidFill>
          </w14:textFill>
        </w:rPr>
        <w:t>12.1.7</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lang w:val="en-US" w:eastAsia="zh-CN"/>
          <w14:textFill>
            <w14:solidFill>
              <w14:schemeClr w14:val="tx1"/>
            </w14:solidFill>
          </w14:textFill>
        </w:rPr>
        <w:t>仅限于菲律宾企业</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sz w:val="21"/>
          <w:szCs w:val="21"/>
        </w:rPr>
        <w:t>（DTI</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贸易和工业部或（SEC</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证券交易委员会注册证明；</w:t>
      </w:r>
    </w:p>
    <w:p w14:paraId="35033517">
      <w:pPr>
        <w:adjustRightInd w:val="0"/>
        <w:snapToGrid w:val="0"/>
        <w:spacing w:line="400" w:lineRule="exact"/>
        <w:ind w:firstLine="420" w:firstLineChars="200"/>
        <w:jc w:val="left"/>
        <w:textAlignment w:val="baseline"/>
        <w:rPr>
          <w:rFonts w:hint="eastAsia" w:ascii="Times New Roman" w:hAnsi="Times New Roman" w:eastAsia="仿宋" w:cs="仿宋"/>
          <w:sz w:val="21"/>
          <w:szCs w:val="21"/>
        </w:rPr>
      </w:pPr>
      <w:r>
        <w:rPr>
          <w:rFonts w:hint="eastAsia" w:ascii="Times New Roman" w:hAnsi="Times New Roman" w:eastAsia="仿宋" w:cs="仿宋"/>
          <w:sz w:val="21"/>
          <w:szCs w:val="21"/>
        </w:rPr>
        <w:t>(For Philippine companies only) Registration certificate from the Department of Trade and Industry (DTI) or the Securities and Exchange Commission (SEC);</w:t>
      </w:r>
    </w:p>
    <w:p w14:paraId="71B4535B">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color w:val="000000" w:themeColor="text1"/>
          <w:sz w:val="21"/>
          <w:szCs w:val="21"/>
          <w14:textFill>
            <w14:solidFill>
              <w14:schemeClr w14:val="tx1"/>
            </w14:solidFill>
          </w14:textFill>
        </w:rPr>
        <w:t>12.1.8海关认证证书（或合作报关行资质文件）</w:t>
      </w:r>
    </w:p>
    <w:p w14:paraId="22CD9E4F">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Customs certification certificate (or qualification document of cooperative customs broker)</w:t>
      </w:r>
    </w:p>
    <w:p w14:paraId="7FD118EF">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sz w:val="21"/>
          <w:szCs w:val="21"/>
        </w:rPr>
        <w:t>12.1.9（如果有）</w:t>
      </w:r>
      <w:r>
        <w:rPr>
          <w:rFonts w:hint="eastAsia" w:ascii="Times New Roman" w:hAnsi="Times New Roman" w:eastAsia="仿宋" w:cs="仿宋"/>
          <w:color w:val="000000" w:themeColor="text1"/>
          <w:sz w:val="21"/>
          <w:szCs w:val="21"/>
          <w14:textFill>
            <w14:solidFill>
              <w14:schemeClr w14:val="tx1"/>
            </w14:solidFill>
          </w14:textFill>
        </w:rPr>
        <w:t>投标人信誉及合作情况如优质供应商证明，云筑网及商务平台履约合同，需要提供合同关键页复印件。</w:t>
      </w:r>
    </w:p>
    <w:p w14:paraId="24CA76B5">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(If any) the reputation and cooperation of the bidder, such as the certificate of high-quality suppliers, the performance contract of Yunzhu.com and the business platform, and the photocopies of the key pages of the contract are required.</w:t>
      </w:r>
    </w:p>
    <w:p w14:paraId="6D4F499D">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12.1.10业绩证明资料（近三年的类似物资或设备报关、清关合同复印件，提供原件备查）；</w:t>
      </w:r>
    </w:p>
    <w:p w14:paraId="09955093">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Performance certification documents (copies of customs declaration and clearance contracts for similar materials or equipment in the past three years, with the originals provided for future inspection);</w:t>
      </w:r>
    </w:p>
    <w:p w14:paraId="25527559">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2.1.</w:t>
      </w:r>
      <w:r>
        <w:rPr>
          <w:rFonts w:hint="eastAsia" w:ascii="Times New Roman" w:hAnsi="Times New Roman" w:eastAsia="仿宋" w:cs="仿宋"/>
          <w:sz w:val="21"/>
          <w:szCs w:val="21"/>
        </w:rPr>
        <w:t>11投标人认为必要的其它文件和资料</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lang w:val="en-US" w:eastAsia="zh-CN"/>
        </w:rPr>
        <w:t>联合体须提交双方协议及双方公司以上证照</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w:t>
      </w:r>
    </w:p>
    <w:p w14:paraId="1F86F900">
      <w:pPr>
        <w:adjustRightInd w:val="0"/>
        <w:snapToGrid w:val="0"/>
        <w:spacing w:line="400" w:lineRule="exact"/>
        <w:ind w:firstLine="420" w:firstLineChars="200"/>
        <w:jc w:val="left"/>
        <w:textAlignment w:val="baseline"/>
        <w:outlineLvl w:val="2"/>
      </w:pPr>
      <w:r>
        <w:rPr>
          <w:rFonts w:hint="eastAsia" w:ascii="Times New Roman" w:hAnsi="Times New Roman" w:eastAsia="仿宋" w:cs="仿宋"/>
          <w:sz w:val="21"/>
          <w:szCs w:val="21"/>
        </w:rPr>
        <w:t>Other documents and materials that the bidder deems necessary (for consortia, the agreement between the two parties and the above-mentioned licenses of both companies must be submitted).</w:t>
      </w:r>
    </w:p>
    <w:p w14:paraId="4BE7A3E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bCs/>
          <w:sz w:val="21"/>
          <w:szCs w:val="21"/>
        </w:rPr>
        <w:t>1</w:t>
      </w:r>
      <w:r>
        <w:rPr>
          <w:rFonts w:ascii="Times New Roman" w:hAnsi="Times New Roman" w:eastAsia="仿宋" w:cs="仿宋"/>
          <w:bCs/>
          <w:sz w:val="21"/>
          <w:szCs w:val="21"/>
        </w:rPr>
        <w:t>2</w:t>
      </w:r>
      <w:r>
        <w:rPr>
          <w:rFonts w:hint="eastAsia" w:ascii="Times New Roman" w:hAnsi="Times New Roman" w:eastAsia="仿宋" w:cs="仿宋"/>
          <w:bCs/>
          <w:sz w:val="21"/>
          <w:szCs w:val="21"/>
        </w:rPr>
        <w:t>.</w:t>
      </w:r>
      <w:r>
        <w:rPr>
          <w:rFonts w:ascii="Times New Roman" w:hAnsi="Times New Roman" w:eastAsia="仿宋" w:cs="仿宋"/>
          <w:bCs/>
          <w:sz w:val="21"/>
          <w:szCs w:val="21"/>
        </w:rPr>
        <w:t>2</w:t>
      </w:r>
      <w:r>
        <w:rPr>
          <w:rFonts w:hint="eastAsia" w:ascii="Times New Roman" w:hAnsi="Times New Roman" w:eastAsia="仿宋" w:cs="仿宋"/>
          <w:bCs/>
          <w:sz w:val="21"/>
          <w:szCs w:val="21"/>
        </w:rPr>
        <w:t xml:space="preserve">  技术文件</w:t>
      </w:r>
    </w:p>
    <w:p w14:paraId="10885EB1">
      <w:pPr>
        <w:pStyle w:val="183"/>
        <w:keepNext w:val="0"/>
        <w:keepLines w:val="0"/>
        <w:ind w:left="480" w:leftChars="200"/>
        <w:jc w:val="left"/>
        <w:rPr>
          <w:rFonts w:eastAsia="仿宋" w:cs="仿宋"/>
          <w:b/>
          <w:bCs/>
          <w:sz w:val="21"/>
          <w:szCs w:val="21"/>
        </w:rPr>
      </w:pPr>
      <w:r>
        <w:rPr>
          <w:rFonts w:hint="eastAsia" w:eastAsia="仿宋" w:cs="仿宋"/>
          <w:b/>
          <w:bCs/>
          <w:sz w:val="21"/>
          <w:szCs w:val="21"/>
        </w:rPr>
        <w:t>Technical documents</w:t>
      </w:r>
    </w:p>
    <w:p w14:paraId="5AA56A7D">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12.2.1</w:t>
      </w:r>
      <w:r>
        <w:rPr>
          <w:rFonts w:hint="eastAsia" w:ascii="Times New Roman" w:hAnsi="Times New Roman" w:eastAsia="仿宋" w:cs="仿宋"/>
          <w:sz w:val="21"/>
          <w:szCs w:val="21"/>
        </w:rPr>
        <w:t>公司简介及在菲律</w:t>
      </w:r>
      <w:r>
        <w:rPr>
          <w:rFonts w:hint="eastAsia" w:ascii="Times New Roman" w:hAnsi="Times New Roman" w:eastAsia="仿宋" w:cs="仿宋"/>
          <w:sz w:val="21"/>
          <w:szCs w:val="21"/>
          <w:lang w:eastAsia="zh-CN"/>
        </w:rPr>
        <w:t>宾的</w:t>
      </w:r>
      <w:r>
        <w:rPr>
          <w:rFonts w:hint="eastAsia" w:ascii="Times New Roman" w:hAnsi="Times New Roman" w:eastAsia="仿宋" w:cs="仿宋"/>
          <w:sz w:val="21"/>
          <w:szCs w:val="21"/>
        </w:rPr>
        <w:t>优势；</w:t>
      </w:r>
    </w:p>
    <w:p w14:paraId="2145156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Company profile and advantages in the Philippines;</w:t>
      </w:r>
    </w:p>
    <w:p w14:paraId="6318DEED">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12.2.</w:t>
      </w:r>
      <w:r>
        <w:rPr>
          <w:rFonts w:hint="eastAsia" w:ascii="Times New Roman" w:hAnsi="Times New Roman" w:eastAsia="仿宋" w:cs="仿宋"/>
          <w:sz w:val="21"/>
          <w:szCs w:val="21"/>
        </w:rPr>
        <w:t>2详细具体的组织运输、报关、清关操作流程、应急服务方案。</w:t>
      </w:r>
    </w:p>
    <w:p w14:paraId="4B8C3DC6">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Detailed and specific organization of transportation, customs declaration, customs clearance operation procedures and emergency service plans.</w:t>
      </w:r>
    </w:p>
    <w:p w14:paraId="5EDDDD83">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12.2.</w:t>
      </w:r>
      <w:r>
        <w:rPr>
          <w:rFonts w:hint="eastAsia" w:ascii="Times New Roman" w:hAnsi="Times New Roman" w:eastAsia="仿宋" w:cs="仿宋"/>
          <w:sz w:val="21"/>
          <w:szCs w:val="21"/>
        </w:rPr>
        <w:t>3投标人拟投入本次招标项目团队人员计划</w:t>
      </w:r>
      <w:r>
        <w:rPr>
          <w:rFonts w:hint="eastAsia" w:ascii="Times New Roman" w:hAnsi="Times New Roman" w:eastAsia="仿宋" w:cs="仿宋"/>
          <w:sz w:val="21"/>
          <w:szCs w:val="21"/>
          <w:lang w:eastAsia="zh-CN"/>
        </w:rPr>
        <w:t>；</w:t>
      </w:r>
    </w:p>
    <w:p w14:paraId="485B9C74">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Bidder's planned personnel plan for the project team to be invested in this bidding project;</w:t>
      </w:r>
    </w:p>
    <w:p w14:paraId="0087E627">
      <w:p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sz w:val="21"/>
          <w:szCs w:val="21"/>
        </w:rPr>
        <w:t>12.2.</w:t>
      </w:r>
      <w:r>
        <w:rPr>
          <w:rFonts w:hint="eastAsia" w:ascii="Times New Roman" w:hAnsi="Times New Roman" w:eastAsia="仿宋" w:cs="仿宋"/>
          <w:sz w:val="21"/>
          <w:szCs w:val="21"/>
        </w:rPr>
        <w:t>4投标人认为需要补充的其它文件或资料。</w:t>
      </w:r>
    </w:p>
    <w:p w14:paraId="4E9BB88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Other documents or information that the bidder considers necessary to supplement.</w:t>
      </w:r>
    </w:p>
    <w:p w14:paraId="084B200B">
      <w:pPr>
        <w:adjustRightInd w:val="0"/>
        <w:snapToGrid w:val="0"/>
        <w:spacing w:line="400" w:lineRule="exact"/>
        <w:ind w:firstLine="420" w:firstLineChars="200"/>
        <w:jc w:val="left"/>
        <w:textAlignment w:val="baseline"/>
        <w:outlineLvl w:val="2"/>
        <w:rPr>
          <w:rFonts w:ascii="Times New Roman" w:hAnsi="Times New Roman" w:eastAsia="仿宋" w:cs="仿宋"/>
          <w:bCs/>
          <w:sz w:val="21"/>
          <w:szCs w:val="21"/>
        </w:rPr>
      </w:pPr>
      <w:r>
        <w:rPr>
          <w:rFonts w:ascii="Times New Roman" w:hAnsi="Times New Roman" w:eastAsia="仿宋" w:cs="仿宋"/>
          <w:bCs/>
          <w:sz w:val="21"/>
          <w:szCs w:val="21"/>
        </w:rPr>
        <w:t>12.3</w:t>
      </w:r>
      <w:r>
        <w:rPr>
          <w:rFonts w:hint="eastAsia" w:ascii="Times New Roman" w:hAnsi="Times New Roman" w:eastAsia="仿宋" w:cs="仿宋"/>
          <w:bCs/>
          <w:sz w:val="21"/>
          <w:szCs w:val="21"/>
        </w:rPr>
        <w:t>投标文件编制要求：</w:t>
      </w:r>
    </w:p>
    <w:p w14:paraId="4519089B">
      <w:pPr>
        <w:adjustRightInd w:val="0"/>
        <w:snapToGrid w:val="0"/>
        <w:spacing w:line="400" w:lineRule="exact"/>
        <w:ind w:firstLine="420" w:firstLineChars="200"/>
        <w:jc w:val="left"/>
        <w:textAlignment w:val="baseline"/>
        <w:outlineLvl w:val="2"/>
        <w:rPr>
          <w:rFonts w:ascii="Times New Roman" w:hAnsi="Times New Roman" w:eastAsia="仿宋" w:cs="仿宋"/>
          <w:bCs/>
          <w:sz w:val="21"/>
          <w:szCs w:val="21"/>
        </w:rPr>
      </w:pPr>
      <w:r>
        <w:rPr>
          <w:rFonts w:hint="eastAsia" w:ascii="Times New Roman" w:hAnsi="Times New Roman" w:eastAsia="仿宋" w:cs="仿宋"/>
          <w:bCs/>
          <w:sz w:val="21"/>
          <w:szCs w:val="21"/>
        </w:rPr>
        <w:t>Requirements for preparation of bidding documents:</w:t>
      </w:r>
    </w:p>
    <w:p w14:paraId="6C6C0E81">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3</w:t>
      </w:r>
      <w:r>
        <w:rPr>
          <w:rFonts w:hint="eastAsia" w:ascii="Times New Roman" w:hAnsi="Times New Roman" w:eastAsia="仿宋" w:cs="仿宋"/>
          <w:sz w:val="21"/>
          <w:szCs w:val="21"/>
        </w:rPr>
        <w:t>.1投标书的内容应按照招标人提供的表样文件的要求，详细填写、请勿遗漏；</w:t>
      </w:r>
    </w:p>
    <w:p w14:paraId="08754FCC">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The contents of the bid should be filled in in detail according to the requirements of the sample documents provided by the tenderer, and no omissions should be made;</w:t>
      </w:r>
    </w:p>
    <w:p w14:paraId="1782EC00">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3</w:t>
      </w:r>
      <w:r>
        <w:rPr>
          <w:rFonts w:hint="eastAsia" w:ascii="Times New Roman" w:hAnsi="Times New Roman" w:eastAsia="仿宋" w:cs="仿宋"/>
          <w:sz w:val="21"/>
          <w:szCs w:val="21"/>
        </w:rPr>
        <w:t>.2投标文件要求的资格证书等以原件的扫描件形式在投标文件中体现；</w:t>
      </w:r>
    </w:p>
    <w:p w14:paraId="14A479E5">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The qualification certificates etc, required by the bidding documents shall be reflected in the bidding documents in the form of scanned copies of the originals;</w:t>
      </w:r>
    </w:p>
    <w:p w14:paraId="6420B14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3</w:t>
      </w:r>
      <w:r>
        <w:rPr>
          <w:rFonts w:hint="eastAsia" w:ascii="Times New Roman" w:hAnsi="Times New Roman" w:eastAsia="仿宋" w:cs="仿宋"/>
          <w:sz w:val="21"/>
          <w:szCs w:val="21"/>
        </w:rPr>
        <w:t>.3投标文件用</w:t>
      </w:r>
      <w:r>
        <w:rPr>
          <w:rFonts w:hint="eastAsia" w:ascii="Times New Roman" w:hAnsi="Times New Roman" w:eastAsia="仿宋" w:cs="仿宋"/>
          <w:sz w:val="21"/>
          <w:szCs w:val="21"/>
          <w:lang w:val="en-US" w:eastAsia="zh-CN"/>
        </w:rPr>
        <w:t>中</w:t>
      </w:r>
      <w:r>
        <w:rPr>
          <w:rFonts w:hint="eastAsia" w:ascii="仿宋_GB2312" w:eastAsia="仿宋_GB2312" w:hAnsiTheme="minorEastAsia"/>
          <w:sz w:val="21"/>
          <w:szCs w:val="21"/>
        </w:rPr>
        <w:t>文或中英双文</w:t>
      </w:r>
      <w:r>
        <w:rPr>
          <w:rFonts w:hint="eastAsia" w:ascii="Times New Roman" w:hAnsi="Times New Roman" w:eastAsia="仿宋" w:cs="仿宋"/>
          <w:sz w:val="21"/>
          <w:szCs w:val="21"/>
        </w:rPr>
        <w:t>编制。</w:t>
      </w:r>
    </w:p>
    <w:p w14:paraId="15E5EADF">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The bidding documents shall be prepared in Chinese or in both Chinese and English.</w:t>
      </w:r>
    </w:p>
    <w:p w14:paraId="1878452C">
      <w:pPr>
        <w:adjustRightInd w:val="0"/>
        <w:snapToGrid w:val="0"/>
        <w:spacing w:line="400" w:lineRule="exact"/>
        <w:ind w:firstLine="420" w:firstLineChars="200"/>
        <w:jc w:val="left"/>
        <w:textAlignment w:val="baseline"/>
        <w:outlineLvl w:val="2"/>
        <w:rPr>
          <w:rFonts w:ascii="Times New Roman" w:hAnsi="Times New Roman" w:eastAsia="仿宋" w:cs="仿宋"/>
          <w:bCs/>
          <w:sz w:val="21"/>
          <w:szCs w:val="21"/>
        </w:rPr>
      </w:pPr>
      <w:r>
        <w:rPr>
          <w:rFonts w:hint="eastAsia" w:ascii="Times New Roman" w:hAnsi="Times New Roman" w:eastAsia="仿宋" w:cs="仿宋"/>
          <w:bCs/>
          <w:sz w:val="21"/>
          <w:szCs w:val="21"/>
        </w:rPr>
        <w:t>1</w:t>
      </w:r>
      <w:r>
        <w:rPr>
          <w:rFonts w:ascii="Times New Roman" w:hAnsi="Times New Roman" w:eastAsia="仿宋" w:cs="仿宋"/>
          <w:bCs/>
          <w:sz w:val="21"/>
          <w:szCs w:val="21"/>
        </w:rPr>
        <w:t>2</w:t>
      </w:r>
      <w:r>
        <w:rPr>
          <w:rFonts w:hint="eastAsia" w:ascii="Times New Roman" w:hAnsi="Times New Roman" w:eastAsia="仿宋" w:cs="仿宋"/>
          <w:bCs/>
          <w:sz w:val="21"/>
          <w:szCs w:val="21"/>
        </w:rPr>
        <w:t>.4标书有下列情况之一无效</w:t>
      </w:r>
    </w:p>
    <w:p w14:paraId="59025797">
      <w:pPr>
        <w:adjustRightInd w:val="0"/>
        <w:snapToGrid w:val="0"/>
        <w:spacing w:line="400" w:lineRule="exact"/>
        <w:ind w:firstLine="420" w:firstLineChars="200"/>
        <w:jc w:val="left"/>
        <w:textAlignment w:val="baseline"/>
        <w:outlineLvl w:val="2"/>
        <w:rPr>
          <w:rFonts w:ascii="Times New Roman" w:hAnsi="Times New Roman" w:eastAsia="仿宋" w:cs="仿宋"/>
          <w:bCs/>
          <w:sz w:val="21"/>
          <w:szCs w:val="21"/>
        </w:rPr>
      </w:pPr>
      <w:r>
        <w:rPr>
          <w:rFonts w:hint="eastAsia" w:ascii="Times New Roman" w:hAnsi="Times New Roman" w:eastAsia="仿宋" w:cs="仿宋"/>
          <w:bCs/>
          <w:sz w:val="21"/>
          <w:szCs w:val="21"/>
        </w:rPr>
        <w:t>The bid will be invalid if any of the following conditions are met</w:t>
      </w:r>
    </w:p>
    <w:p w14:paraId="49E714F2">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4</w:t>
      </w:r>
      <w:r>
        <w:rPr>
          <w:rFonts w:hint="eastAsia" w:ascii="Times New Roman" w:hAnsi="Times New Roman" w:eastAsia="仿宋" w:cs="仿宋"/>
          <w:sz w:val="21"/>
          <w:szCs w:val="21"/>
        </w:rPr>
        <w:t>.1投标书未按规定要求法定代表人或授权代理人签字的；</w:t>
      </w:r>
    </w:p>
    <w:p w14:paraId="411B60A1">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The bid is not signed by the legal representative or authorized agent as required by regulations;</w:t>
      </w:r>
    </w:p>
    <w:p w14:paraId="5256DCB9">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4</w:t>
      </w:r>
      <w:r>
        <w:rPr>
          <w:rFonts w:hint="eastAsia" w:ascii="Times New Roman" w:hAnsi="Times New Roman" w:eastAsia="仿宋" w:cs="仿宋"/>
          <w:sz w:val="21"/>
          <w:szCs w:val="21"/>
        </w:rPr>
        <w:t>.2投标书内容不全、字迹模糊难以辨认或未按规定填写。</w:t>
      </w:r>
    </w:p>
    <w:p w14:paraId="695E960C">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The content of the bid is incomplete, the handwriting is illegible or not filled in according to the regulations.</w:t>
      </w:r>
    </w:p>
    <w:p w14:paraId="6CAF3953">
      <w:pPr>
        <w:spacing w:line="400" w:lineRule="exact"/>
        <w:ind w:firstLine="422" w:firstLineChars="200"/>
        <w:jc w:val="left"/>
        <w:outlineLvl w:val="2"/>
        <w:rPr>
          <w:rFonts w:ascii="Times New Roman" w:hAnsi="Times New Roman" w:eastAsia="仿宋" w:cs="仿宋"/>
          <w:b/>
          <w:sz w:val="21"/>
          <w:szCs w:val="21"/>
          <w:highlight w:val="yellow"/>
        </w:rPr>
      </w:pPr>
      <w:r>
        <w:rPr>
          <w:rFonts w:hint="eastAsia" w:ascii="Times New Roman" w:hAnsi="Times New Roman" w:eastAsia="仿宋" w:cs="仿宋"/>
          <w:b/>
          <w:sz w:val="21"/>
          <w:szCs w:val="21"/>
        </w:rPr>
        <w:t>13.投标保证金和履约保证金：</w:t>
      </w:r>
    </w:p>
    <w:p w14:paraId="193725BB">
      <w:pPr>
        <w:spacing w:line="400" w:lineRule="exact"/>
        <w:ind w:firstLine="422" w:firstLineChars="200"/>
        <w:jc w:val="left"/>
        <w:outlineLvl w:val="2"/>
        <w:rPr>
          <w:rFonts w:ascii="Times New Roman" w:hAnsi="Times New Roman" w:eastAsia="仿宋" w:cs="仿宋"/>
          <w:b/>
          <w:sz w:val="21"/>
          <w:szCs w:val="21"/>
        </w:rPr>
      </w:pPr>
      <w:r>
        <w:rPr>
          <w:rFonts w:hint="eastAsia" w:ascii="Times New Roman" w:hAnsi="Times New Roman" w:eastAsia="仿宋" w:cs="仿宋"/>
          <w:b/>
          <w:sz w:val="21"/>
          <w:szCs w:val="21"/>
        </w:rPr>
        <w:t>Bid Bond and Performance Bond:</w:t>
      </w:r>
    </w:p>
    <w:p w14:paraId="73AF451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本次投标无投标保证金和履约保证金。</w:t>
      </w:r>
    </w:p>
    <w:p w14:paraId="25FA21C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There is no bidding bond or performance bond for this bid.</w:t>
      </w:r>
    </w:p>
    <w:p w14:paraId="07EE9F8B">
      <w:pPr>
        <w:pStyle w:val="183"/>
        <w:keepNext w:val="0"/>
        <w:keepLines w:val="0"/>
        <w:spacing w:line="360" w:lineRule="auto"/>
        <w:ind w:firstLine="482" w:firstLineChars="200"/>
        <w:jc w:val="left"/>
        <w:rPr>
          <w:rFonts w:eastAsia="仿宋" w:cs="仿宋"/>
          <w:b/>
          <w:bCs/>
        </w:rPr>
      </w:pPr>
      <w:r>
        <w:rPr>
          <w:rFonts w:hint="eastAsia" w:eastAsia="仿宋" w:cs="仿宋"/>
          <w:b/>
          <w:bCs/>
        </w:rPr>
        <w:t>14.投标报价及结算方式</w:t>
      </w:r>
    </w:p>
    <w:p w14:paraId="686B5F93">
      <w:pPr>
        <w:spacing w:line="360" w:lineRule="auto"/>
        <w:ind w:firstLine="422" w:firstLineChars="200"/>
        <w:jc w:val="left"/>
        <w:outlineLvl w:val="2"/>
        <w:rPr>
          <w:rFonts w:ascii="Times New Roman" w:hAnsi="Times New Roman" w:eastAsia="仿宋" w:cs="仿宋"/>
          <w:b/>
          <w:sz w:val="21"/>
          <w:szCs w:val="21"/>
        </w:rPr>
      </w:pPr>
      <w:r>
        <w:rPr>
          <w:rFonts w:hint="eastAsia" w:ascii="Times New Roman" w:hAnsi="Times New Roman" w:eastAsia="仿宋" w:cs="仿宋"/>
          <w:b/>
          <w:sz w:val="21"/>
          <w:szCs w:val="21"/>
        </w:rPr>
        <w:t>Bidding quotation and settlement method</w:t>
      </w:r>
    </w:p>
    <w:p w14:paraId="68D3FAF0">
      <w:pPr>
        <w:spacing w:line="360" w:lineRule="auto"/>
        <w:ind w:firstLine="420" w:firstLineChars="200"/>
        <w:jc w:val="left"/>
        <w:outlineLvl w:val="2"/>
        <w:rPr>
          <w:rFonts w:hint="default" w:ascii="Arial" w:hAnsi="Arial" w:eastAsia="仿宋" w:cs="Arial"/>
          <w:color w:val="000000" w:themeColor="text1"/>
          <w:sz w:val="21"/>
          <w:szCs w:val="21"/>
          <w14:textFill>
            <w14:solidFill>
              <w14:schemeClr w14:val="tx1"/>
            </w14:solidFill>
          </w14:textFill>
        </w:rPr>
      </w:pPr>
      <w:r>
        <w:rPr>
          <w:rFonts w:hint="eastAsia" w:ascii="Times New Roman" w:hAnsi="Times New Roman" w:eastAsia="仿宋" w:cs="仿宋"/>
          <w:sz w:val="21"/>
          <w:szCs w:val="21"/>
          <w:lang w:val="en-US" w:eastAsia="zh-CN"/>
        </w:rPr>
        <w:t>14.1</w:t>
      </w:r>
      <w:r>
        <w:rPr>
          <w:rFonts w:hint="eastAsia" w:ascii="仿宋_GB2312" w:eastAsia="仿宋_GB2312" w:hAnsiTheme="minorEastAsia"/>
          <w:b/>
          <w:bCs/>
          <w:sz w:val="21"/>
          <w:szCs w:val="21"/>
          <w:lang w:val="en-US" w:eastAsia="zh-CN"/>
        </w:rPr>
        <w:t>由招标人负责的费用承担说明</w:t>
      </w:r>
      <w:r>
        <w:rPr>
          <w:rFonts w:hint="eastAsia" w:ascii="仿宋_GB2312" w:eastAsia="仿宋_GB2312" w:hAnsiTheme="minorEastAsia"/>
          <w:b/>
          <w:bCs/>
          <w:sz w:val="21"/>
          <w:szCs w:val="21"/>
          <w:highlight w:val="none"/>
          <w:lang w:val="en-US" w:eastAsia="zh-CN"/>
        </w:rPr>
        <w:t>：</w:t>
      </w:r>
      <w:r>
        <w:rPr>
          <w:rFonts w:hint="eastAsia" w:ascii="仿宋_GB2312" w:eastAsia="仿宋_GB2312" w:hAnsiTheme="minorEastAsia" w:cstheme="minorBidi"/>
          <w:kern w:val="2"/>
          <w:sz w:val="21"/>
          <w:szCs w:val="21"/>
          <w:lang w:val="en-US" w:eastAsia="zh-CN" w:bidi="ar-SA"/>
        </w:rPr>
        <w:t>招标人（甲方）负责直接向菲律宾海关和税务局（BIR）缴纳货物的进口关税及增值税；清关过程中产生的仓储费 STORAGE,  港杂费 ARRASTRE, 港建费 WHARFAGE, 搬倒费 STACKPLING 由中标供应商（乙方）先行垫付，</w:t>
      </w:r>
      <w:r>
        <w:rPr>
          <w:rFonts w:ascii="Arial" w:hAnsi="Arial" w:eastAsia="仿宋" w:cs="Arial"/>
          <w:color w:val="000000" w:themeColor="text1"/>
          <w:sz w:val="21"/>
          <w:szCs w:val="21"/>
          <w14:textFill>
            <w14:solidFill>
              <w14:schemeClr w14:val="tx1"/>
            </w14:solidFill>
          </w14:textFill>
        </w:rPr>
        <w:t>待</w:t>
      </w:r>
      <w:r>
        <w:rPr>
          <w:rFonts w:hint="eastAsia" w:ascii="Arial" w:hAnsi="Arial" w:eastAsia="仿宋" w:cs="Arial"/>
          <w:color w:val="000000" w:themeColor="text1"/>
          <w:sz w:val="21"/>
          <w:szCs w:val="21"/>
          <w:lang w:val="en-US" w:eastAsia="zh-CN"/>
          <w14:textFill>
            <w14:solidFill>
              <w14:schemeClr w14:val="tx1"/>
            </w14:solidFill>
          </w14:textFill>
        </w:rPr>
        <w:t>本批次货物</w:t>
      </w:r>
      <w:r>
        <w:rPr>
          <w:rFonts w:ascii="Arial" w:hAnsi="Arial" w:eastAsia="仿宋" w:cs="Arial"/>
          <w:color w:val="000000" w:themeColor="text1"/>
          <w:sz w:val="21"/>
          <w:szCs w:val="21"/>
          <w14:textFill>
            <w14:solidFill>
              <w14:schemeClr w14:val="tx1"/>
            </w14:solidFill>
          </w14:textFill>
        </w:rPr>
        <w:t>清关完毕且货物运抵</w:t>
      </w:r>
      <w:r>
        <w:rPr>
          <w:rFonts w:hint="eastAsia" w:ascii="仿宋_GB2312" w:eastAsia="仿宋_GB2312" w:hAnsiTheme="minorEastAsia" w:cstheme="minorBidi"/>
          <w:kern w:val="2"/>
          <w:sz w:val="21"/>
          <w:szCs w:val="21"/>
          <w:lang w:val="en-US" w:eastAsia="zh-CN" w:bidi="ar-SA"/>
        </w:rPr>
        <w:t>招标人</w:t>
      </w:r>
      <w:r>
        <w:rPr>
          <w:rFonts w:ascii="Arial" w:hAnsi="Arial" w:eastAsia="仿宋" w:cs="Arial"/>
          <w:color w:val="000000" w:themeColor="text1"/>
          <w:sz w:val="21"/>
          <w:szCs w:val="21"/>
          <w14:textFill>
            <w14:solidFill>
              <w14:schemeClr w14:val="tx1"/>
            </w14:solidFill>
          </w14:textFill>
        </w:rPr>
        <w:t>指定地点后，</w:t>
      </w:r>
      <w:r>
        <w:rPr>
          <w:rFonts w:hint="eastAsia" w:ascii="仿宋_GB2312" w:eastAsia="仿宋_GB2312" w:hAnsiTheme="minorEastAsia" w:cstheme="minorBidi"/>
          <w:kern w:val="2"/>
          <w:sz w:val="21"/>
          <w:szCs w:val="21"/>
          <w:lang w:val="en-US" w:eastAsia="zh-CN" w:bidi="ar-SA"/>
        </w:rPr>
        <w:t>中标供应商（乙方）</w:t>
      </w:r>
      <w:r>
        <w:rPr>
          <w:rFonts w:ascii="Arial" w:hAnsi="Arial" w:eastAsia="仿宋" w:cs="Arial"/>
          <w:color w:val="000000" w:themeColor="text1"/>
          <w:sz w:val="21"/>
          <w:szCs w:val="21"/>
          <w14:textFill>
            <w14:solidFill>
              <w14:schemeClr w14:val="tx1"/>
            </w14:solidFill>
          </w14:textFill>
        </w:rPr>
        <w:t>凭上述费用的</w:t>
      </w:r>
      <w:r>
        <w:rPr>
          <w:rFonts w:hint="default" w:ascii="Arial" w:hAnsi="Arial" w:eastAsia="仿宋" w:cs="Arial"/>
          <w:color w:val="000000" w:themeColor="text1"/>
          <w:sz w:val="21"/>
          <w:szCs w:val="21"/>
          <w14:textFill>
            <w14:solidFill>
              <w14:schemeClr w14:val="tx1"/>
            </w14:solidFill>
          </w14:textFill>
        </w:rPr>
        <w:t>原始账单及合法发票向</w:t>
      </w:r>
      <w:r>
        <w:rPr>
          <w:rFonts w:hint="eastAsia" w:ascii="仿宋_GB2312" w:eastAsia="仿宋_GB2312" w:hAnsiTheme="minorEastAsia" w:cstheme="minorBidi"/>
          <w:kern w:val="2"/>
          <w:sz w:val="21"/>
          <w:szCs w:val="21"/>
          <w:lang w:val="en-US" w:eastAsia="zh-CN" w:bidi="ar-SA"/>
        </w:rPr>
        <w:t>招标人报销，</w:t>
      </w:r>
      <w:r>
        <w:rPr>
          <w:rFonts w:hint="default" w:ascii="Arial" w:hAnsi="Arial" w:eastAsia="仿宋" w:cs="Arial"/>
          <w:color w:val="000000" w:themeColor="text1"/>
          <w:sz w:val="21"/>
          <w:szCs w:val="21"/>
          <w14:textFill>
            <w14:solidFill>
              <w14:schemeClr w14:val="tx1"/>
            </w14:solidFill>
          </w14:textFill>
        </w:rPr>
        <w:t>实报实销。</w:t>
      </w:r>
    </w:p>
    <w:p w14:paraId="11E09002">
      <w:pPr>
        <w:adjustRightInd w:val="0"/>
        <w:snapToGrid w:val="0"/>
        <w:spacing w:line="400" w:lineRule="exact"/>
        <w:ind w:firstLine="420" w:firstLineChars="200"/>
        <w:jc w:val="left"/>
        <w:textAlignment w:val="baseline"/>
        <w:outlineLvl w:val="2"/>
        <w:rPr>
          <w:rFonts w:hint="default" w:ascii="Times New Roman" w:hAnsi="Times New Roman" w:eastAsia="仿宋" w:cs="仿宋"/>
          <w:sz w:val="21"/>
          <w:szCs w:val="21"/>
          <w:lang w:val="en-US" w:eastAsia="zh-CN"/>
        </w:rPr>
      </w:pPr>
      <w:r>
        <w:rPr>
          <w:rFonts w:hint="default" w:ascii="Times New Roman" w:hAnsi="Times New Roman" w:eastAsia="仿宋" w:cs="仿宋"/>
          <w:sz w:val="21"/>
          <w:szCs w:val="21"/>
          <w:lang w:val="en-US" w:eastAsia="zh-CN"/>
        </w:rPr>
        <w:t>Explanation of the costs borne by the tenderer: The tenderer (Party A) is responsible for paying the import duties and value-added tax of the goods directly to the Philippine Bureau of Customs and Revenue (BIR); the storage fees STORAGE, port miscellaneous fees ARRASTRE, port construction fees WHARFAGE, and moving fees STACKPLING generated during the customs clearance process The bid-winning supplier (Party B) will advance the payment in advance. After the customs clearance of this batch of goods is completed and the goods arrive at the location designated by the bidder, the bid-winning supplier (Party B) will reimburse the bidder with the original bill and legal invoice for the above expenses, and the actual reimbursement will be made.</w:t>
      </w:r>
    </w:p>
    <w:p w14:paraId="611A106F">
      <w:pPr>
        <w:spacing w:line="400" w:lineRule="exact"/>
        <w:ind w:firstLine="420" w:firstLineChars="200"/>
        <w:jc w:val="left"/>
        <w:outlineLvl w:val="2"/>
        <w:rPr>
          <w:rFonts w:hint="default"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14.2</w:t>
      </w:r>
      <w:r>
        <w:rPr>
          <w:rFonts w:hint="eastAsia" w:ascii="仿宋_GB2312" w:eastAsia="仿宋_GB2312" w:hAnsiTheme="minorEastAsia"/>
          <w:b/>
          <w:bCs/>
          <w:sz w:val="21"/>
          <w:szCs w:val="21"/>
        </w:rPr>
        <w:t>投标价/Bid Price</w:t>
      </w:r>
      <w:r>
        <w:rPr>
          <w:rFonts w:hint="eastAsia" w:ascii="仿宋_GB2312" w:eastAsia="仿宋_GB2312" w:hAnsiTheme="minorEastAsia"/>
          <w:sz w:val="21"/>
          <w:szCs w:val="21"/>
        </w:rPr>
        <w:t>：</w:t>
      </w:r>
    </w:p>
    <w:p w14:paraId="42AC97B4">
      <w:pPr>
        <w:spacing w:line="400" w:lineRule="exact"/>
        <w:ind w:firstLine="422" w:firstLineChars="200"/>
        <w:jc w:val="left"/>
        <w:outlineLvl w:val="2"/>
        <w:rPr>
          <w:rFonts w:hint="eastAsia" w:ascii="仿宋_GB2312" w:eastAsia="仿宋_GB2312" w:hAnsiTheme="minorEastAsia"/>
          <w:b/>
          <w:bCs/>
          <w:sz w:val="21"/>
          <w:szCs w:val="21"/>
          <w:lang w:val="en-US" w:eastAsia="zh-CN"/>
        </w:rPr>
      </w:pPr>
      <w:r>
        <w:rPr>
          <w:rFonts w:hint="eastAsia" w:ascii="仿宋_GB2312" w:eastAsia="仿宋_GB2312" w:hAnsiTheme="minorEastAsia"/>
          <w:b/>
          <w:bCs/>
          <w:sz w:val="21"/>
          <w:szCs w:val="21"/>
          <w:lang w:val="en-US" w:eastAsia="zh-CN"/>
        </w:rPr>
        <w:t>1.投标报价分为2个包件，其中包件1分为两个部分，包件2为一个部分</w:t>
      </w:r>
    </w:p>
    <w:p w14:paraId="5EBD5467">
      <w:pPr>
        <w:spacing w:line="400" w:lineRule="exact"/>
        <w:ind w:firstLine="422" w:firstLineChars="200"/>
        <w:jc w:val="left"/>
        <w:outlineLvl w:val="2"/>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The bid price is divided into two packages, with Package 1 consisting of two parts and Package 2 consisting of one part.</w:t>
      </w:r>
    </w:p>
    <w:p w14:paraId="66E7CDA0">
      <w:pPr>
        <w:spacing w:line="400" w:lineRule="exact"/>
        <w:ind w:firstLine="422" w:firstLineChars="200"/>
        <w:jc w:val="left"/>
        <w:outlineLvl w:val="2"/>
        <w:rPr>
          <w:rFonts w:hint="eastAsia"/>
          <w:lang w:eastAsia="zh-CN"/>
        </w:rPr>
      </w:pPr>
      <w:r>
        <w:rPr>
          <w:rFonts w:hint="eastAsia" w:ascii="仿宋_GB2312" w:eastAsia="仿宋_GB2312" w:hAnsiTheme="minorEastAsia"/>
          <w:b/>
          <w:bCs/>
          <w:sz w:val="21"/>
          <w:szCs w:val="21"/>
          <w:lang w:val="en-US" w:eastAsia="zh-CN"/>
        </w:rPr>
        <w:t>包件1：（</w:t>
      </w:r>
      <w:r>
        <w:rPr>
          <w:rFonts w:hint="eastAsia" w:ascii="仿宋_GB2312" w:eastAsia="仿宋_GB2312" w:hAnsiTheme="minorEastAsia"/>
          <w:b/>
          <w:bCs/>
          <w:sz w:val="21"/>
          <w:szCs w:val="21"/>
        </w:rPr>
        <w:t>B段）</w:t>
      </w:r>
      <w:r>
        <w:rPr>
          <w:rFonts w:hint="eastAsia" w:ascii="仿宋_GB2312" w:eastAsia="仿宋_GB2312" w:hAnsiTheme="minorEastAsia"/>
          <w:sz w:val="21"/>
          <w:szCs w:val="21"/>
        </w:rPr>
        <w:t>为投标人将物资由中国广东省广州南沙港</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rPr>
        <w:t>虎门港</w:t>
      </w:r>
      <w:r>
        <w:rPr>
          <w:rFonts w:hint="eastAsia" w:ascii="仿宋_GB2312" w:eastAsia="仿宋_GB2312" w:hAnsiTheme="minorEastAsia"/>
          <w:sz w:val="21"/>
          <w:szCs w:val="21"/>
          <w:lang w:val="en-US" w:eastAsia="zh-CN"/>
        </w:rPr>
        <w:t>或珠海港</w:t>
      </w:r>
      <w:r>
        <w:rPr>
          <w:rFonts w:hint="eastAsia" w:ascii="仿宋_GB2312" w:eastAsia="仿宋_GB2312" w:hAnsiTheme="minorEastAsia"/>
          <w:sz w:val="21"/>
          <w:szCs w:val="21"/>
        </w:rPr>
        <w:t>港口接货</w:t>
      </w:r>
      <w:r>
        <w:rPr>
          <w:rFonts w:hint="eastAsia" w:ascii="仿宋_GB2312" w:eastAsia="仿宋_GB2312" w:hAnsiTheme="minorEastAsia"/>
          <w:sz w:val="21"/>
          <w:szCs w:val="21"/>
          <w:lang w:val="en-US" w:eastAsia="zh-CN"/>
        </w:rPr>
        <w:t>至菲律宾马尼拉港的含税综合费用，</w:t>
      </w:r>
      <w:r>
        <w:rPr>
          <w:rFonts w:ascii="Arial" w:hAnsi="Arial" w:eastAsia="仿宋" w:cs="Arial"/>
          <w:color w:val="000000" w:themeColor="text1"/>
          <w:sz w:val="21"/>
          <w:szCs w:val="21"/>
          <w14:textFill>
            <w14:solidFill>
              <w14:schemeClr w14:val="tx1"/>
            </w14:solidFill>
          </w14:textFill>
        </w:rPr>
        <w:t>包括但不限于</w:t>
      </w:r>
      <w:r>
        <w:rPr>
          <w:rFonts w:hint="eastAsia" w:ascii="仿宋_GB2312" w:eastAsia="仿宋_GB2312" w:hAnsiTheme="minorEastAsia"/>
          <w:sz w:val="21"/>
          <w:szCs w:val="21"/>
        </w:rPr>
        <w:t>中国端港口</w:t>
      </w:r>
      <w:r>
        <w:rPr>
          <w:rFonts w:hint="eastAsia" w:ascii="仿宋_GB2312" w:eastAsia="仿宋_GB2312" w:hAnsiTheme="minorEastAsia"/>
          <w:sz w:val="21"/>
          <w:szCs w:val="21"/>
          <w:lang w:val="en-US" w:eastAsia="zh-CN"/>
        </w:rPr>
        <w:t>货物</w:t>
      </w:r>
      <w:r>
        <w:rPr>
          <w:rFonts w:hint="eastAsia" w:ascii="仿宋_GB2312" w:eastAsia="仿宋_GB2312" w:hAnsiTheme="minorEastAsia"/>
          <w:sz w:val="21"/>
          <w:szCs w:val="21"/>
        </w:rPr>
        <w:t>出口</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rPr>
        <w:t>港杂费</w:t>
      </w:r>
      <w:r>
        <w:rPr>
          <w:rFonts w:hint="eastAsia" w:ascii="仿宋" w:hAnsi="仿宋" w:eastAsia="仿宋"/>
          <w:color w:val="000000"/>
          <w:kern w:val="0"/>
          <w:sz w:val="18"/>
          <w:szCs w:val="18"/>
          <w:lang w:eastAsia="zh-CN"/>
        </w:rPr>
        <w:t>、</w:t>
      </w:r>
      <w:r>
        <w:rPr>
          <w:rFonts w:hint="eastAsia" w:ascii="仿宋_GB2312" w:eastAsia="仿宋_GB2312" w:hAnsiTheme="minorEastAsia"/>
          <w:sz w:val="21"/>
          <w:szCs w:val="21"/>
        </w:rPr>
        <w:t>码头操作费</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LPSR第三方检测报告费、</w:t>
      </w:r>
      <w:r>
        <w:rPr>
          <w:rFonts w:hint="eastAsia" w:ascii="仿宋_GB2312" w:eastAsia="仿宋_GB2312" w:hAnsiTheme="minorEastAsia"/>
          <w:sz w:val="21"/>
          <w:szCs w:val="21"/>
        </w:rPr>
        <w:t>订舱</w:t>
      </w:r>
      <w:r>
        <w:rPr>
          <w:rFonts w:hint="eastAsia" w:ascii="仿宋_GB2312" w:eastAsia="仿宋_GB2312" w:hAnsiTheme="minorEastAsia"/>
          <w:sz w:val="21"/>
          <w:szCs w:val="21"/>
          <w:lang w:val="en-US" w:eastAsia="zh-CN"/>
        </w:rPr>
        <w:t>费</w:t>
      </w:r>
      <w:r>
        <w:rPr>
          <w:rFonts w:hint="eastAsia" w:ascii="仿宋_GB2312" w:eastAsia="仿宋_GB2312" w:hAnsiTheme="minorEastAsia"/>
          <w:sz w:val="21"/>
          <w:szCs w:val="21"/>
        </w:rPr>
        <w:t>、报关</w:t>
      </w:r>
      <w:r>
        <w:rPr>
          <w:rFonts w:hint="eastAsia" w:ascii="仿宋_GB2312" w:eastAsia="仿宋_GB2312" w:hAnsiTheme="minorEastAsia"/>
          <w:sz w:val="21"/>
          <w:szCs w:val="21"/>
          <w:lang w:val="en-US" w:eastAsia="zh-CN"/>
        </w:rPr>
        <w:t>服务费、</w:t>
      </w:r>
      <w:r>
        <w:rPr>
          <w:rFonts w:hint="eastAsia" w:ascii="仿宋_GB2312" w:eastAsia="仿宋_GB2312" w:hAnsiTheme="minorEastAsia"/>
          <w:sz w:val="21"/>
          <w:szCs w:val="21"/>
        </w:rPr>
        <w:t>单据文件费</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rPr>
        <w:t>海运</w:t>
      </w:r>
      <w:r>
        <w:rPr>
          <w:rFonts w:hint="eastAsia" w:ascii="仿宋_GB2312" w:eastAsia="仿宋_GB2312" w:hAnsiTheme="minorEastAsia"/>
          <w:sz w:val="21"/>
          <w:szCs w:val="21"/>
          <w:lang w:eastAsia="zh-CN"/>
        </w:rPr>
        <w:t>费</w:t>
      </w:r>
      <w:r>
        <w:rPr>
          <w:rFonts w:hint="eastAsia" w:ascii="仿宋_GB2312" w:eastAsia="仿宋_GB2312" w:hAnsiTheme="minorEastAsia"/>
          <w:sz w:val="21"/>
          <w:szCs w:val="21"/>
        </w:rPr>
        <w:t>、海运附加费</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rPr>
        <w:t>保险</w:t>
      </w:r>
      <w:r>
        <w:rPr>
          <w:rFonts w:hint="eastAsia" w:ascii="仿宋_GB2312" w:eastAsia="仿宋_GB2312" w:hAnsiTheme="minorEastAsia"/>
          <w:sz w:val="21"/>
          <w:szCs w:val="21"/>
          <w:lang w:eastAsia="zh-CN"/>
        </w:rPr>
        <w:t>费、其他</w:t>
      </w:r>
      <w:r>
        <w:rPr>
          <w:rFonts w:hint="eastAsia" w:ascii="仿宋_GB2312" w:eastAsia="仿宋_GB2312" w:hAnsiTheme="minorEastAsia"/>
          <w:sz w:val="21"/>
          <w:szCs w:val="21"/>
          <w:lang w:val="en-US" w:eastAsia="zh-CN"/>
        </w:rPr>
        <w:t>杂费、投标人合理的</w:t>
      </w:r>
      <w:r>
        <w:rPr>
          <w:rFonts w:hint="eastAsia" w:ascii="仿宋_GB2312" w:eastAsia="仿宋_GB2312" w:hAnsiTheme="minorEastAsia"/>
          <w:sz w:val="21"/>
          <w:szCs w:val="21"/>
        </w:rPr>
        <w:t>利润、</w:t>
      </w:r>
      <w:r>
        <w:rPr>
          <w:rFonts w:hint="eastAsia" w:ascii="仿宋_GB2312" w:eastAsia="仿宋_GB2312" w:hAnsiTheme="minorEastAsia"/>
          <w:sz w:val="21"/>
          <w:szCs w:val="21"/>
          <w:lang w:val="en-US" w:eastAsia="zh-CN"/>
        </w:rPr>
        <w:t>财务费、</w:t>
      </w:r>
      <w:r>
        <w:rPr>
          <w:rFonts w:hint="eastAsia" w:ascii="仿宋_GB2312" w:eastAsia="仿宋_GB2312" w:hAnsiTheme="minorEastAsia"/>
          <w:sz w:val="21"/>
          <w:szCs w:val="21"/>
        </w:rPr>
        <w:t>税</w:t>
      </w:r>
      <w:r>
        <w:rPr>
          <w:rFonts w:hint="eastAsia" w:ascii="仿宋_GB2312" w:eastAsia="仿宋_GB2312" w:hAnsiTheme="minorEastAsia"/>
          <w:sz w:val="21"/>
          <w:szCs w:val="21"/>
          <w:lang w:val="en-US" w:eastAsia="zh-CN"/>
        </w:rPr>
        <w:t>金</w:t>
      </w:r>
      <w:r>
        <w:rPr>
          <w:rFonts w:hint="eastAsia" w:ascii="仿宋_GB2312" w:eastAsia="仿宋_GB2312" w:hAnsiTheme="minorEastAsia"/>
          <w:sz w:val="21"/>
          <w:szCs w:val="21"/>
          <w:lang w:eastAsia="zh-CN"/>
        </w:rPr>
        <w:t>、</w:t>
      </w:r>
      <w:r>
        <w:rPr>
          <w:rFonts w:ascii="Arial" w:hAnsi="Arial" w:eastAsia="仿宋" w:cs="Arial"/>
          <w:color w:val="000000" w:themeColor="text1"/>
          <w:sz w:val="21"/>
          <w:szCs w:val="21"/>
          <w14:textFill>
            <w14:solidFill>
              <w14:schemeClr w14:val="tx1"/>
            </w14:solidFill>
          </w14:textFill>
        </w:rPr>
        <w:t>管理费</w:t>
      </w:r>
      <w:r>
        <w:rPr>
          <w:rFonts w:hint="eastAsia" w:ascii="Arial" w:hAnsi="Arial" w:eastAsia="仿宋" w:cs="Arial"/>
          <w:color w:val="000000" w:themeColor="text1"/>
          <w:sz w:val="21"/>
          <w:szCs w:val="21"/>
          <w:lang w:eastAsia="zh-CN"/>
          <w14:textFill>
            <w14:solidFill>
              <w14:schemeClr w14:val="tx1"/>
            </w14:solidFill>
          </w14:textFill>
        </w:rPr>
        <w:t>、</w:t>
      </w:r>
      <w:r>
        <w:rPr>
          <w:rFonts w:hint="eastAsia" w:ascii="Arial" w:hAnsi="Arial" w:eastAsia="仿宋" w:cs="Arial"/>
          <w:color w:val="000000" w:themeColor="text1"/>
          <w:sz w:val="21"/>
          <w:szCs w:val="21"/>
          <w:lang w:val="en-US" w:eastAsia="zh-CN"/>
          <w14:textFill>
            <w14:solidFill>
              <w14:schemeClr w14:val="tx1"/>
            </w14:solidFill>
          </w14:textFill>
        </w:rPr>
        <w:t>海运</w:t>
      </w:r>
      <w:r>
        <w:rPr>
          <w:rFonts w:ascii="Arial" w:hAnsi="Arial" w:eastAsia="仿宋" w:cs="Arial"/>
          <w:color w:val="000000" w:themeColor="text1"/>
          <w:sz w:val="21"/>
          <w:szCs w:val="21"/>
          <w14:textFill>
            <w14:solidFill>
              <w14:schemeClr w14:val="tx1"/>
            </w14:solidFill>
          </w14:textFill>
        </w:rPr>
        <w:t>市场价格波动带来的风险、向有关部门缴纳的各项费用以及政策性文件所规定的各项应有费用等投标人履行合同规定义务的全部价款与费税等一切费用</w:t>
      </w:r>
      <w:r>
        <w:rPr>
          <w:rFonts w:hint="eastAsia" w:ascii="Arial" w:hAnsi="Arial" w:eastAsia="仿宋" w:cs="Arial"/>
          <w:color w:val="000000" w:themeColor="text1"/>
          <w:sz w:val="21"/>
          <w:szCs w:val="21"/>
          <w:lang w:eastAsia="zh-CN"/>
          <w14:textFill>
            <w14:solidFill>
              <w14:schemeClr w14:val="tx1"/>
            </w14:solidFill>
          </w14:textFill>
        </w:rPr>
        <w:t>；</w:t>
      </w:r>
    </w:p>
    <w:p w14:paraId="065EA9EA">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Hans"/>
        </w:rPr>
        <w:t>Package 1: (Paragraph B) is the tax-included comprehensive cost for the bidder to receive the goods from Nansha Port, Humen Port or Zhuhai Port in Guangzhou, Guangdong Province, China to Manila Port in the Philippines, including but not limited to China port cargo export: port miscellaneous fees, terminal operation fees, LPSR third-party testing report fees, booking fees, customs declaration service fees, document fees , shipping charges, shipping surcharges, insurance premiums, other miscellaneous charges, the bidder's reasonable profits, financial fees, taxes, management fees, risks caused by price fluctuations in the shipping market, various fees paid to relevant departments and various due fees stipulated in policy documents, etc. The bidder's full price and fees and taxes and other expenses for fulfilling the obligations stipulated in the contract;</w:t>
      </w:r>
    </w:p>
    <w:p w14:paraId="077767F9">
      <w:pPr>
        <w:spacing w:line="400" w:lineRule="exact"/>
        <w:ind w:firstLine="422" w:firstLineChars="200"/>
        <w:jc w:val="left"/>
        <w:outlineLvl w:val="2"/>
        <w:rPr>
          <w:rFonts w:hint="eastAsia"/>
          <w:lang w:val="en-US" w:eastAsia="zh-CN"/>
        </w:rPr>
      </w:pPr>
      <w:r>
        <w:rPr>
          <w:rFonts w:hint="eastAsia" w:ascii="仿宋_GB2312" w:eastAsia="仿宋_GB2312" w:hAnsiTheme="minorEastAsia"/>
          <w:b/>
          <w:bCs/>
          <w:sz w:val="21"/>
          <w:szCs w:val="21"/>
          <w:lang w:val="en-US" w:eastAsia="zh-CN"/>
        </w:rPr>
        <w:t>包件1：（C</w:t>
      </w:r>
      <w:r>
        <w:rPr>
          <w:rFonts w:hint="eastAsia" w:ascii="仿宋_GB2312" w:eastAsia="仿宋_GB2312" w:hAnsiTheme="minorEastAsia"/>
          <w:b/>
          <w:bCs/>
          <w:sz w:val="21"/>
          <w:szCs w:val="21"/>
        </w:rPr>
        <w:t>段）</w:t>
      </w:r>
      <w:r>
        <w:rPr>
          <w:rFonts w:hint="eastAsia" w:ascii="仿宋_GB2312" w:eastAsia="仿宋_GB2312" w:hAnsiTheme="minorEastAsia"/>
          <w:sz w:val="21"/>
          <w:szCs w:val="21"/>
        </w:rPr>
        <w:t>为投标人</w:t>
      </w:r>
      <w:r>
        <w:rPr>
          <w:rFonts w:hint="eastAsia" w:ascii="仿宋_GB2312" w:eastAsia="仿宋_GB2312" w:hAnsiTheme="minorEastAsia"/>
          <w:sz w:val="21"/>
          <w:szCs w:val="21"/>
          <w:lang w:val="en-US" w:eastAsia="zh-CN"/>
        </w:rPr>
        <w:t>在菲律宾马尼拉港使用</w:t>
      </w:r>
      <w:r>
        <w:rPr>
          <w:rFonts w:hint="eastAsia" w:ascii="Times New Roman" w:hAnsi="Times New Roman" w:eastAsia="仿宋" w:cs="仿宋"/>
          <w:sz w:val="21"/>
          <w:szCs w:val="21"/>
          <w:lang w:val="en-US" w:eastAsia="zh-CN"/>
        </w:rPr>
        <w:t>China State Construction Engineering Corp.Ltd进</w:t>
      </w:r>
      <w:r>
        <w:rPr>
          <w:rFonts w:hint="eastAsia" w:ascii="仿宋_GB2312" w:eastAsia="仿宋_GB2312" w:hAnsiTheme="minorEastAsia"/>
          <w:sz w:val="21"/>
          <w:szCs w:val="21"/>
          <w:lang w:val="en-US" w:eastAsia="zh-CN"/>
        </w:rPr>
        <w:t>出口牌照完成所有货物的进口清关运输至招标方指定交货地点的含税综合费用，包括但不</w:t>
      </w:r>
      <w:r>
        <w:rPr>
          <w:rFonts w:hint="eastAsia" w:ascii="仿宋_GB2312" w:eastAsia="仿宋_GB2312" w:hAnsiTheme="minorEastAsia"/>
          <w:sz w:val="21"/>
          <w:szCs w:val="21"/>
        </w:rPr>
        <w:t>限于</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除菲律宾海关和税务局（BIR）需要缴纳的进口关税、增值税由招标方直接支付；仓储费 STORAGE,  港杂费 ARRASTRE, 港建费 WHARFAGE, 搬倒费 STACKPLING 由招标方负责报销）以外的进口清关服务费、目的港操作费、文件费、检验检疫费、港口保安费、车辆运输费、交通协调费、投标人合理的利润、财务费、税金、管理费、汽运市场价格波动带来的风险、向有关部门缴纳的各项费用以及政策性文件所规定的各项应有费用等投标人履行合同规定义务的全部价款与费税等一切费用；</w:t>
      </w:r>
    </w:p>
    <w:p w14:paraId="46E9EC50">
      <w:pPr>
        <w:spacing w:line="400" w:lineRule="exact"/>
        <w:ind w:firstLine="420" w:firstLineChars="200"/>
        <w:jc w:val="left"/>
        <w:outlineLvl w:val="2"/>
        <w:rPr>
          <w:rFonts w:hint="eastAsia" w:ascii="Times New Roman" w:hAnsi="Times New Roman" w:eastAsia="仿宋" w:cs="仿宋"/>
          <w:sz w:val="21"/>
          <w:szCs w:val="21"/>
          <w:lang w:val="en-US" w:eastAsia="zh-Hans"/>
        </w:rPr>
      </w:pPr>
      <w:r>
        <w:rPr>
          <w:rFonts w:hint="eastAsia" w:ascii="Times New Roman" w:hAnsi="Times New Roman" w:eastAsia="仿宋" w:cs="仿宋"/>
          <w:sz w:val="21"/>
          <w:szCs w:val="21"/>
          <w:lang w:val="en-US" w:eastAsia="zh-Hans"/>
        </w:rPr>
        <w:t>Package 1: (Paragraph C) is the tax-included comprehensive cost for the bidder to use the China State Construction Engineering Corp. Ltd import and export license at the Port of Manila in the Philippines to complete the import customs clearance and transportation of all goods to the delivery location designated by the bidder, including but not limited to (except for the import duties and value-added tax that need to be paid by the Philippine Customs and Revenue (BIR)), which shall be paid directly by the bidder; warehousing fees STORAGE, port miscellaneous fees ARRASTRE, port construction fees WHARFAGE, moving fees STACKPLING The bidder is responsible for reimbursing) all costs including import customs clearance service fees, destination port operation fees, document fees, inspection and quarantine fees, port security fees, vehicle transportation fees, transportation coordination fees, the bidder's reasonable profits, financial fees, taxes, management fees, risks caused by price fluctuations in the trucking market, various fees paid to relevant departments, and various due fees stipulated in policy documents.</w:t>
      </w:r>
    </w:p>
    <w:p w14:paraId="71ECAE18">
      <w:pPr>
        <w:adjustRightInd w:val="0"/>
        <w:snapToGrid w:val="0"/>
        <w:spacing w:line="400" w:lineRule="exact"/>
        <w:ind w:firstLine="422" w:firstLineChars="200"/>
        <w:jc w:val="left"/>
        <w:textAlignment w:val="baseline"/>
        <w:outlineLvl w:val="2"/>
        <w:rPr>
          <w:rFonts w:hint="eastAsia" w:ascii="仿宋_GB2312" w:eastAsia="仿宋_GB2312" w:hAnsiTheme="minorEastAsia"/>
          <w:sz w:val="21"/>
          <w:szCs w:val="21"/>
          <w:lang w:val="en-US" w:eastAsia="zh-CN"/>
        </w:rPr>
      </w:pPr>
      <w:r>
        <w:rPr>
          <w:rFonts w:hint="eastAsia" w:ascii="仿宋_GB2312" w:eastAsia="仿宋_GB2312" w:hAnsiTheme="minorEastAsia"/>
          <w:b/>
          <w:bCs/>
          <w:sz w:val="21"/>
          <w:szCs w:val="21"/>
          <w:lang w:val="en-US" w:eastAsia="zh-CN"/>
        </w:rPr>
        <w:t>包件2：</w:t>
      </w:r>
      <w:r>
        <w:rPr>
          <w:rFonts w:hint="eastAsia" w:ascii="仿宋_GB2312" w:eastAsia="仿宋_GB2312" w:hAnsiTheme="minorEastAsia"/>
          <w:sz w:val="21"/>
          <w:szCs w:val="21"/>
        </w:rPr>
        <w:t>投标人</w:t>
      </w:r>
      <w:r>
        <w:rPr>
          <w:rFonts w:hint="eastAsia" w:ascii="仿宋_GB2312" w:eastAsia="仿宋_GB2312" w:hAnsiTheme="minorEastAsia"/>
          <w:sz w:val="21"/>
          <w:szCs w:val="21"/>
          <w:lang w:val="en-US" w:eastAsia="zh-CN"/>
        </w:rPr>
        <w:t>在菲律宾马尼拉港使用</w:t>
      </w:r>
      <w:r>
        <w:rPr>
          <w:rFonts w:hint="eastAsia" w:ascii="Times New Roman" w:hAnsi="Times New Roman" w:eastAsia="仿宋" w:cs="仿宋"/>
          <w:sz w:val="21"/>
          <w:szCs w:val="21"/>
          <w:lang w:val="en-US" w:eastAsia="zh-CN"/>
        </w:rPr>
        <w:t>China State Construction Engineering Corp.Ltd进</w:t>
      </w:r>
      <w:r>
        <w:rPr>
          <w:rFonts w:hint="eastAsia" w:ascii="仿宋_GB2312" w:eastAsia="仿宋_GB2312" w:hAnsiTheme="minorEastAsia"/>
          <w:sz w:val="21"/>
          <w:szCs w:val="21"/>
          <w:lang w:val="en-US" w:eastAsia="zh-CN"/>
        </w:rPr>
        <w:t>出口牌照完成所有货物的进口清关运输至招标方指定交货地点的含税综合费用，包括但不</w:t>
      </w:r>
      <w:r>
        <w:rPr>
          <w:rFonts w:hint="eastAsia" w:ascii="仿宋_GB2312" w:eastAsia="仿宋_GB2312" w:hAnsiTheme="minorEastAsia"/>
          <w:sz w:val="21"/>
          <w:szCs w:val="21"/>
        </w:rPr>
        <w:t>限于</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lang w:val="en-US" w:eastAsia="zh-CN"/>
        </w:rPr>
        <w:t>除菲律宾海关和税务局（BIR）需要缴纳的进口关税、增值税由招标方直接支付；仓储费 STORAGE,  港杂费 ARRASTRE, 港建费 WHARFAGE, 搬倒费 STACKPLING 由招标方负责报销）以外的进口清关服务费、目的港操作费、文件费、检验检疫费、港口保安费、车辆运输费、交通协调费、投标人合理的利润、财务费、税金、管理费、汽运市场价格波动带来的风险、向有关部门缴纳的各项费用以及政策性文件所规定的各项应有费用等投标人履行合同规定义务的全部价款与费税等一切费用；</w:t>
      </w:r>
    </w:p>
    <w:p w14:paraId="67A4C00D">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Package 2: The bidder uses the China State Construction Engineering Corp.Ltd import and export license at the Port of Manila in the Philippines to complete the import customs clearance of all goods and transport them to the delivery location specified by the bidder. Comprehensive costs including tax, including but not limited to (except for the import duties and value-added tax that need to be paid by the Philippine Customs and Inland Revenue (BIR), shall be paid directly by the bidder; warehousing fees STORAGE, port miscellaneous fees ARRASTRE, port construction fees WHARFAGE, moving fees STACKPLING The bidder is responsible for reimbursing) all costs including import customs clearance service fees, destination port operation fees, document fees, inspection and quarantine fees, port security fees, vehicle transportation fees, transportation coordination fees, the bidder's reasonable profits, financial fees, taxes, management fees, risks caused by price fluctuations in the trucking market, various fees paid to relevant departments, and various due fees stipulated in policy documents.</w:t>
      </w:r>
    </w:p>
    <w:p w14:paraId="6E61EB0B">
      <w:pPr>
        <w:spacing w:line="400" w:lineRule="exact"/>
        <w:ind w:firstLine="420" w:firstLineChars="200"/>
        <w:jc w:val="left"/>
        <w:outlineLvl w:val="2"/>
        <w:rPr>
          <w:rFonts w:hint="eastAsia" w:ascii="仿宋_GB2312" w:eastAsia="仿宋_GB2312" w:hAnsiTheme="minorEastAsia"/>
          <w:sz w:val="21"/>
          <w:szCs w:val="21"/>
          <w:lang w:eastAsia="zh-Hans"/>
        </w:rPr>
      </w:pPr>
      <w:r>
        <w:rPr>
          <w:rFonts w:hint="eastAsia" w:ascii="仿宋_GB2312" w:eastAsia="仿宋_GB2312" w:hAnsiTheme="minorEastAsia"/>
          <w:sz w:val="21"/>
          <w:szCs w:val="21"/>
          <w:lang w:val="en-US" w:eastAsia="zh-CN"/>
        </w:rPr>
        <w:t>以上包件报价</w:t>
      </w:r>
      <w:r>
        <w:rPr>
          <w:rFonts w:hint="eastAsia" w:ascii="仿宋_GB2312" w:eastAsia="仿宋_GB2312" w:hAnsiTheme="minorEastAsia"/>
          <w:sz w:val="21"/>
          <w:szCs w:val="21"/>
        </w:rPr>
        <w:t>除</w:t>
      </w:r>
      <w:r>
        <w:rPr>
          <w:rFonts w:hint="eastAsia" w:ascii="仿宋_GB2312" w:eastAsia="仿宋_GB2312" w:hAnsiTheme="minorEastAsia"/>
          <w:sz w:val="21"/>
          <w:szCs w:val="21"/>
          <w:lang w:val="en-US" w:eastAsia="zh-CN"/>
        </w:rPr>
        <w:t>由</w:t>
      </w:r>
      <w:r>
        <w:rPr>
          <w:rFonts w:hint="eastAsia" w:ascii="仿宋_GB2312" w:eastAsia="仿宋_GB2312" w:hAnsiTheme="minorEastAsia"/>
          <w:sz w:val="21"/>
          <w:szCs w:val="21"/>
          <w:highlight w:val="none"/>
          <w:lang w:val="en-US" w:eastAsia="zh-CN"/>
        </w:rPr>
        <w:t>招标人负责缴纳的进口关税、增值税，其他明确由招标人报销的费用外，</w:t>
      </w:r>
      <w:r>
        <w:rPr>
          <w:rFonts w:hint="eastAsia" w:ascii="仿宋_GB2312" w:eastAsia="仿宋_GB2312" w:hAnsiTheme="minorEastAsia"/>
          <w:sz w:val="21"/>
          <w:szCs w:val="21"/>
        </w:rPr>
        <w:t>不得以任何理由向招标人另行索取其他费用。</w:t>
      </w:r>
      <w:r>
        <w:rPr>
          <w:rFonts w:hint="eastAsia" w:ascii="仿宋_GB2312" w:eastAsia="仿宋_GB2312" w:hAnsiTheme="minorEastAsia"/>
          <w:sz w:val="21"/>
          <w:szCs w:val="21"/>
          <w:lang w:eastAsia="zh-Hans"/>
        </w:rPr>
        <w:t>如遇国家税率调整，中标不含税单价保持不变，以政策调整起始时间开始，调整含税单价。</w:t>
      </w:r>
    </w:p>
    <w:p w14:paraId="05C87D83">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Hans"/>
        </w:rPr>
        <w:t>Except for import duties and value-added tax payable by the tendering party, and other expenses explicitly reimbursed by the tendering party, no other fees may be demanded from the tendering party for any reason. If national tax rates are adjusted, the winning bid price excluding tax will remain unchanged; the price including tax will be adjusted from the start date of the policy adjustment</w:t>
      </w:r>
      <w:r>
        <w:rPr>
          <w:rFonts w:hint="eastAsia" w:ascii="Times New Roman" w:hAnsi="Times New Roman" w:eastAsia="仿宋" w:cs="仿宋"/>
          <w:sz w:val="21"/>
          <w:szCs w:val="21"/>
          <w:lang w:val="en-US" w:eastAsia="zh-CN"/>
        </w:rPr>
        <w:t>.</w:t>
      </w:r>
    </w:p>
    <w:p w14:paraId="7A010C09">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风险因素：现场一切条件、供货周期、运输过程中的各种障碍、各种意想不到的费用等均由投标方自行考虑，费用自行承担。</w:t>
      </w:r>
    </w:p>
    <w:p w14:paraId="4401FDAD">
      <w:pPr>
        <w:adjustRightInd w:val="0"/>
        <w:snapToGrid w:val="0"/>
        <w:spacing w:line="400" w:lineRule="exact"/>
        <w:ind w:firstLine="420" w:firstLineChars="200"/>
        <w:jc w:val="left"/>
        <w:textAlignment w:val="baseline"/>
        <w:outlineLvl w:val="2"/>
        <w:rPr>
          <w:rFonts w:hint="eastAsia"/>
          <w:lang w:val="en-US" w:eastAsia="zh-Hans"/>
        </w:rPr>
      </w:pPr>
      <w:r>
        <w:rPr>
          <w:rFonts w:hint="eastAsia" w:ascii="Times New Roman" w:hAnsi="Times New Roman" w:eastAsia="仿宋" w:cs="仿宋"/>
          <w:sz w:val="21"/>
          <w:szCs w:val="21"/>
          <w:lang w:val="en-US" w:eastAsia="zh-CN"/>
        </w:rPr>
        <w:t>Risk factors: All site conditions, delivery cycle, various obstacles in the transportation process, various unexpected costs, etc. shall be considered by the bidder and the costs shall be borne by the bidder.</w:t>
      </w:r>
    </w:p>
    <w:p w14:paraId="47D718CC">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4.</w:t>
      </w:r>
      <w:r>
        <w:rPr>
          <w:rFonts w:hint="eastAsia" w:ascii="Times New Roman" w:hAnsi="Times New Roman" w:eastAsia="仿宋" w:cs="仿宋"/>
          <w:sz w:val="21"/>
          <w:szCs w:val="21"/>
          <w:lang w:val="en-US" w:eastAsia="zh-CN"/>
        </w:rPr>
        <w:t>3</w:t>
      </w:r>
      <w:r>
        <w:rPr>
          <w:rFonts w:hint="eastAsia" w:ascii="Times New Roman" w:hAnsi="Times New Roman" w:eastAsia="仿宋" w:cs="仿宋"/>
          <w:sz w:val="21"/>
          <w:szCs w:val="21"/>
        </w:rPr>
        <w:t>固定单价。</w:t>
      </w:r>
    </w:p>
    <w:p w14:paraId="21DF150A">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Fixed unit price.</w:t>
      </w:r>
    </w:p>
    <w:p w14:paraId="0636ECB0">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14.</w:t>
      </w:r>
      <w:r>
        <w:rPr>
          <w:rFonts w:hint="eastAsia" w:ascii="Times New Roman" w:hAnsi="Times New Roman" w:eastAsia="仿宋" w:cs="仿宋"/>
          <w:sz w:val="21"/>
          <w:szCs w:val="21"/>
          <w:lang w:val="en-US" w:eastAsia="zh-CN"/>
        </w:rPr>
        <w:t>3</w:t>
      </w:r>
      <w:r>
        <w:rPr>
          <w:rFonts w:hint="eastAsia" w:ascii="Times New Roman" w:hAnsi="Times New Roman" w:eastAsia="仿宋" w:cs="仿宋"/>
          <w:sz w:val="21"/>
          <w:szCs w:val="21"/>
        </w:rPr>
        <w:t>.1固定单价。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0422DD6E">
      <w:pPr>
        <w:spacing w:line="400" w:lineRule="exact"/>
        <w:ind w:firstLine="420" w:firstLineChars="200"/>
        <w:jc w:val="left"/>
        <w:outlineLvl w:val="2"/>
        <w:rPr>
          <w:rFonts w:hint="eastAsia" w:ascii="仿宋_GB2312" w:eastAsia="仿宋_GB2312" w:hAnsiTheme="minorEastAsia"/>
          <w:sz w:val="21"/>
          <w:szCs w:val="21"/>
        </w:rPr>
      </w:pPr>
      <w:r>
        <w:rPr>
          <w:rFonts w:hint="eastAsia" w:ascii="Times New Roman" w:hAnsi="Times New Roman" w:eastAsia="仿宋" w:cs="仿宋"/>
          <w:sz w:val="21"/>
          <w:szCs w:val="21"/>
        </w:rPr>
        <w:t>Fixed unit price. The material quotation will not be adjusted due to any factors such as environmental protection, labor, machinery, transportation, local government charges or market price adjustment from the date of bid determination. All factors belong to the bidder's own business risks and are deemed to have been fully evaluated in advance and included in the price. Both parties bear their own market risks.</w:t>
      </w:r>
      <w:r>
        <w:rPr>
          <w:rFonts w:hint="eastAsia" w:ascii="仿宋_GB2312" w:eastAsia="仿宋_GB2312" w:hAnsiTheme="minorEastAsia"/>
          <w:sz w:val="21"/>
          <w:szCs w:val="21"/>
        </w:rPr>
        <w:t xml:space="preserve">        </w:t>
      </w:r>
    </w:p>
    <w:p w14:paraId="48956EF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14.</w:t>
      </w:r>
      <w:r>
        <w:rPr>
          <w:rFonts w:hint="eastAsia" w:ascii="Times New Roman" w:hAnsi="Times New Roman" w:eastAsia="仿宋" w:cs="仿宋"/>
          <w:sz w:val="21"/>
          <w:szCs w:val="21"/>
          <w:lang w:val="en-US" w:eastAsia="zh-CN"/>
        </w:rPr>
        <w:t>4</w:t>
      </w:r>
      <w:r>
        <w:rPr>
          <w:rFonts w:hint="eastAsia" w:ascii="Times New Roman" w:hAnsi="Times New Roman" w:eastAsia="仿宋" w:cs="仿宋"/>
          <w:sz w:val="21"/>
          <w:szCs w:val="21"/>
        </w:rPr>
        <w:t>结算方式见投标人须知前附表。</w:t>
      </w:r>
    </w:p>
    <w:p w14:paraId="27D002A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settlement method is shown in the table before the Bidder's Instructions.</w:t>
      </w:r>
    </w:p>
    <w:p w14:paraId="7202AE96">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14.</w:t>
      </w:r>
      <w:r>
        <w:rPr>
          <w:rFonts w:hint="eastAsia" w:ascii="Times New Roman" w:hAnsi="Times New Roman" w:eastAsia="仿宋" w:cs="仿宋"/>
          <w:sz w:val="21"/>
          <w:szCs w:val="21"/>
          <w:lang w:val="en-US" w:eastAsia="zh-CN"/>
        </w:rPr>
        <w:t>5</w:t>
      </w:r>
      <w:r>
        <w:rPr>
          <w:rFonts w:hint="eastAsia" w:ascii="Times New Roman" w:hAnsi="Times New Roman" w:eastAsia="仿宋" w:cs="仿宋"/>
          <w:sz w:val="21"/>
          <w:szCs w:val="21"/>
        </w:rPr>
        <w:t>付款比例、付款方式见投标人须知前附表。</w:t>
      </w:r>
    </w:p>
    <w:p w14:paraId="6BF09C3D">
      <w:pPr>
        <w:spacing w:line="400" w:lineRule="exact"/>
        <w:ind w:firstLine="420" w:firstLineChars="200"/>
        <w:jc w:val="left"/>
        <w:outlineLvl w:val="2"/>
        <w:rPr>
          <w:rFonts w:hint="eastAsia" w:ascii="仿宋_GB2312" w:eastAsia="仿宋_GB2312" w:hAnsiTheme="minorEastAsia"/>
          <w:sz w:val="21"/>
          <w:szCs w:val="21"/>
        </w:rPr>
      </w:pPr>
      <w:r>
        <w:rPr>
          <w:rFonts w:hint="eastAsia" w:ascii="Times New Roman" w:hAnsi="Times New Roman" w:eastAsia="仿宋" w:cs="仿宋"/>
          <w:sz w:val="21"/>
          <w:szCs w:val="21"/>
        </w:rPr>
        <w:t>The payment ratio and payment method are shown in the table before the Bidder's Instructions.</w:t>
      </w:r>
    </w:p>
    <w:p w14:paraId="08A6B1CC">
      <w:pPr>
        <w:spacing w:line="400" w:lineRule="exact"/>
        <w:ind w:firstLine="482" w:firstLineChars="200"/>
        <w:jc w:val="left"/>
        <w:outlineLvl w:val="2"/>
        <w:rPr>
          <w:rFonts w:hint="eastAsia" w:ascii="仿宋_GB2312" w:eastAsia="仿宋_GB2312" w:cs="宋体" w:hAnsiTheme="minorEastAsia"/>
          <w:b/>
          <w:bCs/>
        </w:rPr>
      </w:pPr>
      <w:r>
        <w:rPr>
          <w:rFonts w:hint="eastAsia" w:ascii="仿宋_GB2312" w:eastAsia="仿宋_GB2312" w:cs="宋体" w:hAnsiTheme="minorEastAsia"/>
          <w:b/>
          <w:bCs/>
        </w:rPr>
        <w:t>15.投标有效期</w:t>
      </w:r>
    </w:p>
    <w:p w14:paraId="7DFF864B">
      <w:pPr>
        <w:spacing w:line="400" w:lineRule="exact"/>
        <w:ind w:firstLine="422" w:firstLineChars="200"/>
        <w:jc w:val="left"/>
        <w:outlineLvl w:val="2"/>
        <w:rPr>
          <w:rFonts w:ascii="Times New Roman" w:hAnsi="Times New Roman" w:eastAsia="仿宋" w:cs="仿宋"/>
          <w:b/>
          <w:sz w:val="21"/>
          <w:szCs w:val="21"/>
        </w:rPr>
      </w:pPr>
      <w:r>
        <w:rPr>
          <w:rFonts w:hint="eastAsia" w:ascii="Times New Roman" w:hAnsi="Times New Roman" w:eastAsia="仿宋" w:cs="仿宋"/>
          <w:b/>
          <w:sz w:val="21"/>
          <w:szCs w:val="21"/>
        </w:rPr>
        <w:t>Bid validity period</w:t>
      </w:r>
    </w:p>
    <w:p w14:paraId="4ECFEB5F">
      <w:pPr>
        <w:adjustRightInd w:val="0"/>
        <w:snapToGrid w:val="0"/>
        <w:spacing w:after="100"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15.1规定的投标截止之日后</w:t>
      </w:r>
      <w:r>
        <w:rPr>
          <w:rFonts w:ascii="Times New Roman" w:hAnsi="Times New Roman" w:eastAsia="仿宋" w:cs="仿宋"/>
          <w:color w:val="000000" w:themeColor="text1"/>
          <w:sz w:val="21"/>
          <w:szCs w:val="21"/>
          <w14:textFill>
            <w14:solidFill>
              <w14:schemeClr w14:val="tx1"/>
            </w14:solidFill>
          </w14:textFill>
        </w:rPr>
        <w:t>9</w:t>
      </w:r>
      <w:r>
        <w:rPr>
          <w:rFonts w:hint="eastAsia" w:ascii="Times New Roman" w:hAnsi="Times New Roman" w:eastAsia="仿宋" w:cs="仿宋"/>
          <w:color w:val="000000" w:themeColor="text1"/>
          <w:sz w:val="21"/>
          <w:szCs w:val="21"/>
          <w14:textFill>
            <w14:solidFill>
              <w14:schemeClr w14:val="tx1"/>
            </w14:solidFill>
          </w14:textFill>
        </w:rPr>
        <w:t>0</w:t>
      </w:r>
      <w:r>
        <w:rPr>
          <w:rFonts w:hint="eastAsia" w:ascii="Times New Roman" w:hAnsi="Times New Roman" w:eastAsia="仿宋" w:cs="仿宋"/>
          <w:sz w:val="21"/>
          <w:szCs w:val="21"/>
        </w:rPr>
        <w:t>天内投标文件有效。有效期内投标人不得自行改变其投标文件内容。</w:t>
      </w:r>
    </w:p>
    <w:p w14:paraId="19858CB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bidding documents are valid within 90 days after the stipulated bidding deadline. During the validity period, the bidder shall not change the contents of its bidding documents on its own.</w:t>
      </w:r>
    </w:p>
    <w:p w14:paraId="3374A70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15.2投标有效期满，如招标人因故未能确定中标人，招标人重新招标。</w:t>
      </w:r>
    </w:p>
    <w:p w14:paraId="1D38306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When the bidding validity period expires, if the tenderer fails to determine the winning bidder for some reason, the tenderer shall re-tender.</w:t>
      </w:r>
    </w:p>
    <w:p w14:paraId="0FA695A0">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15.3投标有效期缩短的，视投标人未响应招标文件而被拒绝。</w:t>
      </w:r>
    </w:p>
    <w:p w14:paraId="04C6CE4E">
      <w:pPr>
        <w:spacing w:line="400" w:lineRule="exact"/>
        <w:ind w:firstLine="420" w:firstLineChars="200"/>
        <w:jc w:val="left"/>
        <w:outlineLvl w:val="2"/>
        <w:rPr>
          <w:rFonts w:hint="eastAsia" w:ascii="仿宋_GB2312" w:eastAsia="仿宋_GB2312" w:cs="宋体" w:hAnsiTheme="minorEastAsia"/>
          <w:b/>
          <w:bCs/>
          <w:sz w:val="18"/>
          <w:szCs w:val="18"/>
        </w:rPr>
      </w:pPr>
      <w:r>
        <w:rPr>
          <w:rFonts w:hint="eastAsia" w:ascii="Times New Roman" w:hAnsi="Times New Roman" w:eastAsia="仿宋" w:cs="仿宋"/>
          <w:sz w:val="21"/>
          <w:szCs w:val="21"/>
        </w:rPr>
        <w:t>If the validity period of a bid is shortened, the bidder will be deemed to have failed to respond to the bidding documents and will be rejected.</w:t>
      </w:r>
    </w:p>
    <w:p w14:paraId="59E53C22">
      <w:pPr>
        <w:spacing w:line="400" w:lineRule="exact"/>
        <w:ind w:firstLine="482" w:firstLineChars="200"/>
        <w:jc w:val="left"/>
        <w:outlineLvl w:val="2"/>
        <w:rPr>
          <w:rFonts w:hint="eastAsia" w:ascii="仿宋_GB2312" w:eastAsia="仿宋_GB2312" w:cs="宋体" w:hAnsiTheme="minorEastAsia"/>
          <w:b/>
          <w:bCs/>
        </w:rPr>
      </w:pPr>
      <w:r>
        <w:rPr>
          <w:rFonts w:hint="eastAsia" w:ascii="仿宋_GB2312" w:eastAsia="仿宋_GB2312" w:cs="宋体" w:hAnsiTheme="minorEastAsia"/>
          <w:b/>
          <w:bCs/>
        </w:rPr>
        <w:t>16.投标文件的签署</w:t>
      </w:r>
    </w:p>
    <w:p w14:paraId="4A40CE3A">
      <w:pPr>
        <w:spacing w:line="400" w:lineRule="exact"/>
        <w:ind w:firstLine="422" w:firstLineChars="200"/>
        <w:jc w:val="left"/>
        <w:outlineLvl w:val="2"/>
        <w:rPr>
          <w:rFonts w:ascii="Times New Roman" w:hAnsi="Times New Roman" w:eastAsia="仿宋" w:cs="仿宋"/>
          <w:b/>
          <w:sz w:val="21"/>
          <w:szCs w:val="21"/>
        </w:rPr>
      </w:pPr>
      <w:r>
        <w:rPr>
          <w:rFonts w:hint="eastAsia" w:ascii="Times New Roman" w:hAnsi="Times New Roman" w:eastAsia="仿宋" w:cs="仿宋"/>
          <w:b/>
          <w:sz w:val="21"/>
          <w:szCs w:val="21"/>
        </w:rPr>
        <w:t>Signing of bidding documents</w:t>
      </w:r>
    </w:p>
    <w:p w14:paraId="333453CC">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16.1 投标人在提供投标文件时，所有的表格、承诺及签署的文件均需壹份正本。</w:t>
      </w:r>
    </w:p>
    <w:p w14:paraId="402F764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When the bidder provides the bidding documents, all forms, commitments and signed documents must be in one original copy.</w:t>
      </w:r>
    </w:p>
    <w:p w14:paraId="2E3545F3">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16.2 投标文件应由投标人的法定代表人或授权代理人签字。</w:t>
      </w:r>
    </w:p>
    <w:p w14:paraId="4CC954D1">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bidding documents shall be signed by the legal representative or authorized agent of the bidder.</w:t>
      </w:r>
    </w:p>
    <w:p w14:paraId="62C7B216">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16.3投标文件原则上不应有涂抹等修改。如确需修改，修改处应由法定代表人或授权代理人签字确认。</w:t>
      </w:r>
    </w:p>
    <w:p w14:paraId="2207DFD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In principle, the bidding documents should not be altered by erasures or other modifications. If modifications are necessary, the modifications should be signed and confirmed by the legal representative or authorized agent.</w:t>
      </w:r>
    </w:p>
    <w:p w14:paraId="23241461">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16.4</w:t>
      </w:r>
      <w:r>
        <w:rPr>
          <w:rFonts w:hint="eastAsia" w:ascii="Times New Roman" w:hAnsi="Times New Roman" w:eastAsia="仿宋" w:cs="仿宋"/>
          <w:sz w:val="21"/>
          <w:szCs w:val="21"/>
          <w:lang w:val="en-US" w:eastAsia="zh-CN"/>
        </w:rPr>
        <w:t>联合体提供联合体协议，除联合体外</w:t>
      </w:r>
      <w:r>
        <w:rPr>
          <w:rFonts w:hint="eastAsia" w:ascii="Times New Roman" w:hAnsi="Times New Roman" w:eastAsia="仿宋" w:cs="仿宋"/>
          <w:sz w:val="21"/>
          <w:szCs w:val="21"/>
        </w:rPr>
        <w:t>法定代表人为两个及两个以上公司法人，母公司、全资子公司及其控股公司，不得同时投标，否则全部视为废标。</w:t>
      </w:r>
      <w:bookmarkStart w:id="14" w:name="_Toc16382"/>
    </w:p>
    <w:p w14:paraId="031C514C">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The consortium shall provide a consortium agreement. In addition to the fact that the legal representatives of the consortium are two or more corporate entities, the parent company, wholly-owned subsidiary and its holding company shall not bid at the same time, otherwise all bids shall be deemed invalid.</w:t>
      </w:r>
    </w:p>
    <w:p w14:paraId="250CBE2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16.5投标文件的封套</w:t>
      </w:r>
      <w:bookmarkEnd w:id="14"/>
      <w:r>
        <w:rPr>
          <w:rFonts w:hint="eastAsia" w:ascii="Times New Roman" w:hAnsi="Times New Roman" w:eastAsia="仿宋" w:cs="仿宋"/>
          <w:sz w:val="21"/>
          <w:szCs w:val="21"/>
        </w:rPr>
        <w:t>见投标人须知前附表。</w:t>
      </w:r>
    </w:p>
    <w:p w14:paraId="74E7B78E">
      <w:pPr>
        <w:pStyle w:val="183"/>
        <w:keepNext w:val="0"/>
        <w:keepLines w:val="0"/>
        <w:ind w:firstLine="420" w:firstLineChars="200"/>
        <w:jc w:val="left"/>
        <w:rPr>
          <w:rFonts w:hint="eastAsia" w:ascii="仿宋_GB2312" w:eastAsia="仿宋_GB2312" w:cs="宋体" w:hAnsiTheme="minorEastAsia"/>
          <w:b/>
          <w:bCs/>
          <w:sz w:val="18"/>
          <w:szCs w:val="18"/>
        </w:rPr>
      </w:pPr>
      <w:r>
        <w:rPr>
          <w:rFonts w:hint="eastAsia" w:eastAsia="仿宋" w:cs="仿宋"/>
          <w:sz w:val="21"/>
          <w:szCs w:val="21"/>
        </w:rPr>
        <w:t>The envelope of the bidding documents is shown in the table before the Bidder's Instructions.</w:t>
      </w:r>
    </w:p>
    <w:p w14:paraId="7879B72C">
      <w:pPr>
        <w:pStyle w:val="3"/>
        <w:keepNext w:val="0"/>
        <w:keepLines w:val="0"/>
        <w:spacing w:before="120" w:after="120" w:line="400" w:lineRule="exact"/>
        <w:jc w:val="left"/>
        <w:rPr>
          <w:rFonts w:ascii="Times New Roman" w:hAnsi="Times New Roman" w:eastAsia="仿宋" w:cs="仿宋"/>
          <w:bCs w:val="0"/>
          <w:kern w:val="2"/>
          <w:sz w:val="21"/>
          <w:szCs w:val="21"/>
        </w:rPr>
      </w:pPr>
      <w:r>
        <w:rPr>
          <w:rFonts w:hint="eastAsia" w:ascii="仿宋_GB2312" w:eastAsia="仿宋_GB2312" w:cs="黑体" w:hAnsiTheme="minorEastAsia"/>
          <w:bCs w:val="0"/>
          <w:kern w:val="2"/>
          <w:sz w:val="28"/>
          <w:szCs w:val="28"/>
        </w:rPr>
        <w:t>四、投标文件的递标</w:t>
      </w:r>
      <w:r>
        <w:rPr>
          <w:rFonts w:hint="eastAsia" w:ascii="Times New Roman" w:hAnsi="Times New Roman" w:eastAsia="仿宋" w:cs="仿宋"/>
          <w:bCs w:val="0"/>
          <w:kern w:val="2"/>
          <w:sz w:val="21"/>
          <w:szCs w:val="21"/>
        </w:rPr>
        <w:t>Submission of bidding documents</w:t>
      </w:r>
    </w:p>
    <w:p w14:paraId="70750519">
      <w:pPr>
        <w:pStyle w:val="183"/>
        <w:keepNext w:val="0"/>
        <w:keepLines w:val="0"/>
        <w:ind w:firstLine="420" w:firstLineChars="200"/>
        <w:jc w:val="left"/>
        <w:rPr>
          <w:rFonts w:eastAsia="仿宋_GB2312"/>
          <w:sz w:val="18"/>
          <w:szCs w:val="18"/>
        </w:rPr>
      </w:pPr>
      <w:r>
        <w:rPr>
          <w:rFonts w:ascii="仿宋_GB2312" w:eastAsia="仿宋_GB2312" w:hAnsiTheme="minorEastAsia"/>
          <w:sz w:val="21"/>
          <w:szCs w:val="21"/>
        </w:rPr>
        <w:t>17.</w:t>
      </w:r>
      <w:r>
        <w:rPr>
          <w:rFonts w:hint="eastAsia" w:ascii="仿宋_GB2312" w:eastAsia="仿宋_GB2312" w:cs="宋体" w:hAnsiTheme="minorEastAsia"/>
          <w:b/>
          <w:bCs/>
        </w:rPr>
        <w:t>投标文件的递交</w:t>
      </w:r>
    </w:p>
    <w:p w14:paraId="5451827F">
      <w:pPr>
        <w:spacing w:line="400" w:lineRule="exact"/>
        <w:ind w:firstLine="422" w:firstLineChars="200"/>
        <w:jc w:val="left"/>
        <w:outlineLvl w:val="2"/>
        <w:rPr>
          <w:rFonts w:ascii="Times New Roman" w:hAnsi="Times New Roman" w:eastAsia="仿宋" w:cs="仿宋"/>
          <w:b/>
          <w:sz w:val="21"/>
          <w:szCs w:val="21"/>
        </w:rPr>
      </w:pPr>
      <w:r>
        <w:rPr>
          <w:rFonts w:hint="eastAsia" w:ascii="Times New Roman" w:hAnsi="Times New Roman" w:eastAsia="仿宋" w:cs="仿宋"/>
          <w:b/>
          <w:sz w:val="21"/>
          <w:szCs w:val="21"/>
        </w:rPr>
        <w:t>Submission of Bidding Documents</w:t>
      </w:r>
    </w:p>
    <w:p w14:paraId="56082A10">
      <w:pPr>
        <w:pStyle w:val="183"/>
        <w:keepNext w:val="0"/>
        <w:keepLines w:val="0"/>
        <w:ind w:left="480" w:leftChars="200"/>
        <w:jc w:val="left"/>
        <w:rPr>
          <w:rFonts w:hint="eastAsia" w:ascii="仿宋_GB2312" w:eastAsia="仿宋_GB2312" w:hAnsiTheme="minorEastAsia"/>
          <w:sz w:val="21"/>
          <w:szCs w:val="21"/>
        </w:rPr>
      </w:pPr>
      <w:r>
        <w:rPr>
          <w:rFonts w:ascii="仿宋_GB2312" w:eastAsia="仿宋_GB2312" w:hAnsiTheme="minorEastAsia"/>
          <w:sz w:val="21"/>
          <w:szCs w:val="21"/>
        </w:rPr>
        <w:t>17</w:t>
      </w:r>
      <w:r>
        <w:rPr>
          <w:rFonts w:hint="eastAsia" w:ascii="仿宋_GB2312" w:eastAsia="仿宋_GB2312" w:hAnsiTheme="minorEastAsia"/>
          <w:sz w:val="21"/>
          <w:szCs w:val="21"/>
        </w:rPr>
        <w:t>.1递标的时间和地点：</w:t>
      </w:r>
    </w:p>
    <w:p w14:paraId="12427F2F">
      <w:pPr>
        <w:pStyle w:val="183"/>
        <w:keepNext w:val="0"/>
        <w:keepLines w:val="0"/>
        <w:ind w:left="480" w:leftChars="200"/>
        <w:jc w:val="left"/>
        <w:rPr>
          <w:rFonts w:eastAsia="仿宋" w:cs="仿宋"/>
          <w:sz w:val="21"/>
          <w:szCs w:val="21"/>
        </w:rPr>
      </w:pPr>
      <w:r>
        <w:rPr>
          <w:rFonts w:hint="eastAsia" w:eastAsia="仿宋" w:cs="仿宋"/>
          <w:sz w:val="21"/>
          <w:szCs w:val="21"/>
        </w:rPr>
        <w:t>Time and place for submission of bids:</w:t>
      </w:r>
    </w:p>
    <w:p w14:paraId="7F5E5336">
      <w:pPr>
        <w:spacing w:line="400" w:lineRule="exact"/>
        <w:ind w:left="418" w:leftChars="174"/>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时间：于</w:t>
      </w:r>
      <w:r>
        <w:rPr>
          <w:rFonts w:hint="eastAsia" w:ascii="仿宋_GB2312" w:eastAsia="仿宋_GB2312" w:hAnsiTheme="minorEastAsia"/>
          <w:bCs/>
          <w:sz w:val="21"/>
          <w:szCs w:val="21"/>
          <w:u w:val="single"/>
        </w:rPr>
        <w:t xml:space="preserve"> 202</w:t>
      </w:r>
      <w:r>
        <w:rPr>
          <w:rFonts w:hint="eastAsia" w:ascii="仿宋_GB2312" w:eastAsia="仿宋_GB2312" w:hAnsiTheme="minorEastAsia"/>
          <w:bCs/>
          <w:sz w:val="21"/>
          <w:szCs w:val="21"/>
          <w:u w:val="single"/>
          <w:lang w:val="en-US" w:eastAsia="zh-CN"/>
        </w:rPr>
        <w:t>6</w:t>
      </w:r>
      <w:r>
        <w:rPr>
          <w:rFonts w:hint="eastAsia" w:ascii="仿宋_GB2312" w:eastAsia="仿宋_GB2312" w:hAnsiTheme="minorEastAsia"/>
          <w:bCs/>
          <w:sz w:val="21"/>
          <w:szCs w:val="21"/>
        </w:rPr>
        <w:t>年</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1</w:t>
      </w:r>
      <w:r>
        <w:rPr>
          <w:rFonts w:hint="eastAsia" w:ascii="仿宋_GB2312" w:eastAsia="仿宋_GB2312" w:hAnsiTheme="minorEastAsia"/>
          <w:bCs/>
          <w:sz w:val="21"/>
          <w:szCs w:val="21"/>
        </w:rPr>
        <w:t>月</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19</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rPr>
        <w:t>日</w:t>
      </w:r>
      <w:r>
        <w:rPr>
          <w:rFonts w:hint="eastAsia" w:ascii="仿宋_GB2312" w:eastAsia="仿宋_GB2312" w:hAnsiTheme="minorEastAsia"/>
          <w:bCs/>
          <w:sz w:val="21"/>
          <w:szCs w:val="21"/>
          <w:u w:val="single"/>
        </w:rPr>
        <w:t xml:space="preserve"> 9</w:t>
      </w:r>
      <w:r>
        <w:rPr>
          <w:rFonts w:hint="eastAsia" w:ascii="仿宋_GB2312" w:eastAsia="仿宋_GB2312" w:hAnsiTheme="minorEastAsia"/>
          <w:bCs/>
          <w:sz w:val="21"/>
          <w:szCs w:val="21"/>
        </w:rPr>
        <w:t>时之前</w:t>
      </w:r>
      <w:r>
        <w:rPr>
          <w:rFonts w:hint="eastAsia" w:ascii="仿宋_GB2312" w:eastAsia="仿宋_GB2312" w:hAnsiTheme="minorEastAsia"/>
          <w:sz w:val="21"/>
          <w:szCs w:val="21"/>
        </w:rPr>
        <w:t>完成递交，在此时间之后交来的投标文件恕不接受。</w:t>
      </w:r>
    </w:p>
    <w:p w14:paraId="364298C7">
      <w:pPr>
        <w:adjustRightInd w:val="0"/>
        <w:snapToGrid w:val="0"/>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Time: Bids must be submitted before 9:00 AM on January 19, 2026. Bids submitted after this time will not be accepted.</w:t>
      </w:r>
    </w:p>
    <w:p w14:paraId="6185C36F">
      <w:pPr>
        <w:adjustRightInd w:val="0"/>
        <w:snapToGrid w:val="0"/>
        <w:spacing w:line="400" w:lineRule="exact"/>
        <w:ind w:firstLine="420" w:firstLineChars="200"/>
        <w:jc w:val="left"/>
        <w:outlineLvl w:val="2"/>
        <w:rPr>
          <w:rFonts w:ascii="Times New Roman" w:hAnsi="Times New Roman" w:eastAsia="仿宋" w:cs="仿宋"/>
          <w:sz w:val="21"/>
          <w:szCs w:val="21"/>
          <w:u w:val="single"/>
        </w:rPr>
      </w:pPr>
      <w:r>
        <w:rPr>
          <w:rFonts w:hint="eastAsia" w:ascii="仿宋_GB2312" w:eastAsia="仿宋_GB2312" w:hAnsiTheme="minorEastAsia"/>
          <w:sz w:val="21"/>
          <w:szCs w:val="21"/>
        </w:rPr>
        <w:t>递交或邮寄地点（</w:t>
      </w:r>
      <w:r>
        <w:rPr>
          <w:rFonts w:hint="eastAsia" w:ascii="Times New Roman" w:hAnsi="Times New Roman" w:eastAsia="仿宋" w:cs="仿宋"/>
          <w:sz w:val="21"/>
          <w:szCs w:val="21"/>
        </w:rPr>
        <w:t>Place of delivery</w:t>
      </w:r>
      <w:r>
        <w:rPr>
          <w:rFonts w:hint="eastAsia" w:ascii="仿宋_GB2312" w:eastAsia="仿宋_GB2312" w:hAnsiTheme="minorEastAsia"/>
          <w:sz w:val="21"/>
          <w:szCs w:val="21"/>
        </w:rPr>
        <w:t>）：</w:t>
      </w:r>
      <w:r>
        <w:rPr>
          <w:rFonts w:hint="eastAsia" w:ascii="Times New Roman" w:hAnsi="Times New Roman" w:eastAsia="仿宋" w:cs="仿宋"/>
          <w:sz w:val="21"/>
          <w:szCs w:val="21"/>
          <w:u w:val="single"/>
        </w:rPr>
        <w:t xml:space="preserve">South Luzon Rizal Taytay Santa Ana Opposite to </w:t>
      </w:r>
      <w:r>
        <w:rPr>
          <w:rFonts w:hint="eastAsia" w:ascii="Times New Roman" w:hAnsi="Times New Roman" w:eastAsia="仿宋" w:cs="仿宋"/>
          <w:sz w:val="21"/>
          <w:szCs w:val="21"/>
          <w:u w:val="single"/>
          <w:lang w:eastAsia="zh-CN"/>
        </w:rPr>
        <w:t>Sky Cable</w:t>
      </w:r>
      <w:r>
        <w:rPr>
          <w:rFonts w:hint="eastAsia" w:ascii="Times New Roman" w:hAnsi="Times New Roman" w:eastAsia="仿宋" w:cs="仿宋"/>
          <w:sz w:val="21"/>
          <w:szCs w:val="21"/>
          <w:u w:val="single"/>
        </w:rPr>
        <w:t xml:space="preserve"> Blue fence in the yard of the white house，hwy2000 phase-2 the way（Goggle Map Location：Highwy, Hwy 2000 Phase-2, Taytay, 1920 Rizal，Philippines Pasig River Bridge Project Department）</w:t>
      </w:r>
    </w:p>
    <w:p w14:paraId="6A92E52B">
      <w:pPr>
        <w:adjustRightInd w:val="0"/>
        <w:snapToGrid w:val="0"/>
        <w:spacing w:line="400" w:lineRule="exact"/>
        <w:ind w:firstLine="420" w:firstLineChars="200"/>
        <w:jc w:val="left"/>
        <w:outlineLvl w:val="2"/>
        <w:rPr>
          <w:rFonts w:ascii="Times New Roman" w:hAnsi="Times New Roman" w:eastAsia="仿宋" w:cs="仿宋"/>
          <w:sz w:val="21"/>
          <w:szCs w:val="21"/>
          <w:u w:val="single"/>
        </w:rPr>
      </w:pPr>
      <w:r>
        <w:rPr>
          <w:rFonts w:hint="eastAsia" w:ascii="Times New Roman" w:hAnsi="Times New Roman" w:eastAsia="仿宋" w:cs="仿宋"/>
          <w:sz w:val="21"/>
          <w:szCs w:val="21"/>
          <w:u w:val="single"/>
        </w:rPr>
        <w:t>Yang Fan 09671931590</w:t>
      </w:r>
    </w:p>
    <w:p w14:paraId="206E95DD">
      <w:pPr>
        <w:adjustRightInd w:val="0"/>
        <w:snapToGrid w:val="0"/>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17.2未按规定时间递交投标文件的或密封不完好的，招标人拒绝接受。</w:t>
      </w:r>
    </w:p>
    <w:p w14:paraId="4D7800B2">
      <w:pPr>
        <w:adjustRightInd w:val="0"/>
        <w:snapToGrid w:val="0"/>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tenderer will refuse to accept any tender documents that are not submitted within the specified time or are not sealed intact.</w:t>
      </w:r>
    </w:p>
    <w:p w14:paraId="0FBF9C76">
      <w:pPr>
        <w:adjustRightInd w:val="0"/>
        <w:snapToGrid w:val="0"/>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17.3无论投标人中标与否，投标人均无权索回投标文件。</w:t>
      </w:r>
    </w:p>
    <w:p w14:paraId="44E20EA5">
      <w:pPr>
        <w:adjustRightInd w:val="0"/>
        <w:snapToGrid w:val="0"/>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Regardless of whether the bidder is successful or not, the bidder has no right to reclaim the bidding documents.</w:t>
      </w:r>
    </w:p>
    <w:p w14:paraId="2F589720">
      <w:pPr>
        <w:pStyle w:val="3"/>
        <w:keepNext w:val="0"/>
        <w:keepLines w:val="0"/>
        <w:spacing w:before="0" w:after="0" w:line="240" w:lineRule="auto"/>
        <w:jc w:val="left"/>
        <w:rPr>
          <w:rFonts w:hint="eastAsia" w:ascii="仿宋_GB2312" w:eastAsia="仿宋_GB2312" w:cs="Times New Roman" w:hAnsiTheme="minorEastAsia"/>
          <w:bCs w:val="0"/>
          <w:kern w:val="2"/>
          <w:sz w:val="28"/>
          <w:szCs w:val="28"/>
        </w:rPr>
      </w:pPr>
      <w:r>
        <w:rPr>
          <w:rFonts w:hint="eastAsia" w:ascii="仿宋_GB2312" w:eastAsia="仿宋_GB2312" w:cs="黑体" w:hAnsiTheme="minorEastAsia"/>
          <w:bCs w:val="0"/>
          <w:kern w:val="2"/>
          <w:sz w:val="28"/>
          <w:szCs w:val="28"/>
        </w:rPr>
        <w:t>五、开标与评标</w:t>
      </w:r>
      <w:r>
        <w:rPr>
          <w:rFonts w:hint="eastAsia" w:ascii="Times New Roman" w:hAnsi="Times New Roman" w:eastAsia="仿宋" w:cs="仿宋"/>
          <w:bCs w:val="0"/>
          <w:kern w:val="2"/>
          <w:sz w:val="21"/>
          <w:szCs w:val="21"/>
        </w:rPr>
        <w:t>Tender opening and evaluation</w:t>
      </w:r>
    </w:p>
    <w:p w14:paraId="4BB9E458">
      <w:pPr>
        <w:pStyle w:val="183"/>
        <w:keepNext w:val="0"/>
        <w:keepLines w:val="0"/>
        <w:ind w:firstLine="482" w:firstLineChars="200"/>
        <w:jc w:val="left"/>
        <w:rPr>
          <w:rFonts w:hint="eastAsia" w:ascii="仿宋_GB2312" w:eastAsia="仿宋_GB2312" w:hAnsiTheme="minorEastAsia"/>
          <w:sz w:val="21"/>
          <w:szCs w:val="21"/>
        </w:rPr>
      </w:pPr>
      <w:r>
        <w:rPr>
          <w:rFonts w:ascii="仿宋_GB2312" w:eastAsia="仿宋_GB2312" w:cs="宋体" w:hAnsiTheme="minorEastAsia"/>
          <w:b/>
          <w:bCs/>
        </w:rPr>
        <w:t>18</w:t>
      </w:r>
      <w:r>
        <w:rPr>
          <w:rFonts w:hint="eastAsia" w:ascii="仿宋_GB2312" w:eastAsia="仿宋_GB2312" w:cs="宋体" w:hAnsiTheme="minorEastAsia"/>
          <w:b/>
          <w:bCs/>
        </w:rPr>
        <w:t xml:space="preserve">.开标  </w:t>
      </w:r>
      <w:r>
        <w:rPr>
          <w:rFonts w:hint="eastAsia" w:ascii="仿宋_GB2312" w:eastAsia="仿宋_GB2312" w:hAnsiTheme="minorEastAsia"/>
          <w:sz w:val="21"/>
          <w:szCs w:val="21"/>
        </w:rPr>
        <w:t>投标人将于</w:t>
      </w:r>
      <w:r>
        <w:rPr>
          <w:rFonts w:hint="eastAsia" w:ascii="仿宋_GB2312" w:eastAsia="仿宋_GB2312" w:hAnsiTheme="minorEastAsia"/>
          <w:bCs/>
          <w:sz w:val="21"/>
          <w:szCs w:val="21"/>
          <w:u w:val="single"/>
        </w:rPr>
        <w:t xml:space="preserve"> 202</w:t>
      </w:r>
      <w:r>
        <w:rPr>
          <w:rFonts w:hint="eastAsia" w:ascii="仿宋_GB2312" w:eastAsia="仿宋_GB2312" w:hAnsiTheme="minorEastAsia"/>
          <w:bCs/>
          <w:sz w:val="21"/>
          <w:szCs w:val="21"/>
          <w:u w:val="single"/>
          <w:lang w:val="en-US" w:eastAsia="zh-CN"/>
        </w:rPr>
        <w:t>6</w:t>
      </w:r>
      <w:r>
        <w:rPr>
          <w:rFonts w:hint="eastAsia" w:ascii="仿宋_GB2312" w:eastAsia="仿宋_GB2312" w:hAnsiTheme="minorEastAsia"/>
          <w:bCs/>
          <w:sz w:val="21"/>
          <w:szCs w:val="21"/>
        </w:rPr>
        <w:t>年</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1</w:t>
      </w:r>
      <w:r>
        <w:rPr>
          <w:rFonts w:hint="eastAsia" w:ascii="仿宋_GB2312" w:eastAsia="仿宋_GB2312" w:hAnsiTheme="minorEastAsia"/>
          <w:bCs/>
          <w:sz w:val="21"/>
          <w:szCs w:val="21"/>
        </w:rPr>
        <w:t>月</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u w:val="single"/>
          <w:lang w:val="en-US" w:eastAsia="zh-CN"/>
        </w:rPr>
        <w:t>19</w:t>
      </w:r>
      <w:r>
        <w:rPr>
          <w:rFonts w:hint="eastAsia" w:ascii="仿宋_GB2312" w:eastAsia="仿宋_GB2312" w:hAnsiTheme="minorEastAsia"/>
          <w:bCs/>
          <w:sz w:val="21"/>
          <w:szCs w:val="21"/>
          <w:u w:val="single"/>
        </w:rPr>
        <w:t xml:space="preserve"> </w:t>
      </w:r>
      <w:r>
        <w:rPr>
          <w:rFonts w:hint="eastAsia" w:ascii="仿宋_GB2312" w:eastAsia="仿宋_GB2312" w:hAnsiTheme="minorEastAsia"/>
          <w:bCs/>
          <w:sz w:val="21"/>
          <w:szCs w:val="21"/>
        </w:rPr>
        <w:t>日</w:t>
      </w:r>
      <w:r>
        <w:rPr>
          <w:rFonts w:hint="eastAsia" w:ascii="仿宋_GB2312" w:eastAsia="仿宋_GB2312" w:hAnsiTheme="minorEastAsia"/>
          <w:bCs/>
          <w:sz w:val="21"/>
          <w:szCs w:val="21"/>
          <w:u w:val="single"/>
        </w:rPr>
        <w:t xml:space="preserve"> 9.30 </w:t>
      </w:r>
      <w:r>
        <w:rPr>
          <w:rFonts w:hint="eastAsia" w:ascii="仿宋_GB2312" w:eastAsia="仿宋_GB2312" w:hAnsiTheme="minorEastAsia"/>
          <w:bCs/>
          <w:sz w:val="21"/>
          <w:szCs w:val="21"/>
        </w:rPr>
        <w:t>时</w:t>
      </w:r>
      <w:r>
        <w:rPr>
          <w:rFonts w:hint="eastAsia" w:ascii="仿宋_GB2312" w:eastAsia="仿宋_GB2312" w:hAnsiTheme="minorEastAsia"/>
          <w:sz w:val="21"/>
          <w:szCs w:val="21"/>
        </w:rPr>
        <w:t>，在中国建筑股份有限公司</w:t>
      </w:r>
      <w:r>
        <w:rPr>
          <w:rFonts w:hint="eastAsia" w:ascii="仿宋_GB2312" w:eastAsia="仿宋_GB2312" w:hAnsiTheme="minorEastAsia"/>
          <w:sz w:val="21"/>
          <w:szCs w:val="21"/>
          <w:u w:val="single"/>
        </w:rPr>
        <w:t>菲律宾帕西格河桥梁项目（第2标段）项目部</w:t>
      </w:r>
      <w:r>
        <w:rPr>
          <w:rFonts w:hint="eastAsia" w:ascii="仿宋_GB2312" w:eastAsia="仿宋_GB2312" w:hAnsiTheme="minorEastAsia"/>
          <w:sz w:val="21"/>
          <w:szCs w:val="21"/>
        </w:rPr>
        <w:t>会议室， 公开开标</w:t>
      </w:r>
      <w:r>
        <w:rPr>
          <w:rFonts w:hint="eastAsia" w:ascii="仿宋_GB2312" w:eastAsia="仿宋_GB2312" w:hAnsiTheme="minorEastAsia"/>
        </w:rPr>
        <w:t>。</w:t>
      </w:r>
      <w:r>
        <w:rPr>
          <w:rFonts w:hint="eastAsia" w:ascii="仿宋_GB2312" w:eastAsia="仿宋_GB2312" w:hAnsiTheme="minorEastAsia"/>
          <w:sz w:val="21"/>
          <w:szCs w:val="21"/>
        </w:rPr>
        <w:t>如有时间变更，招标方另行告知。</w:t>
      </w:r>
    </w:p>
    <w:p w14:paraId="49858421">
      <w:pPr>
        <w:pStyle w:val="19"/>
        <w:adjustRightInd w:val="0"/>
        <w:snapToGrid w:val="0"/>
        <w:spacing w:line="400" w:lineRule="exact"/>
        <w:ind w:firstLine="420" w:firstLineChars="200"/>
        <w:jc w:val="left"/>
        <w:outlineLvl w:val="2"/>
        <w:rPr>
          <w:rFonts w:ascii="Times New Roman" w:hAnsi="Times New Roman" w:eastAsia="仿宋" w:cs="仿宋"/>
          <w:kern w:val="2"/>
        </w:rPr>
      </w:pPr>
      <w:r>
        <w:rPr>
          <w:rFonts w:hint="eastAsia" w:ascii="Times New Roman" w:hAnsi="Times New Roman" w:eastAsia="仿宋" w:cs="仿宋"/>
          <w:kern w:val="2"/>
        </w:rPr>
        <w:t>The bidding process will be held publicly at 9:30 AM on January 19, 2026, in the conference room of the China State Construction Engineering Corporation's Pasig River Bridge Project (Section 2) in the Philippines. Any changes to the time will be announced separately by the tendering party.</w:t>
      </w:r>
    </w:p>
    <w:p w14:paraId="222ACA05">
      <w:pPr>
        <w:pStyle w:val="183"/>
        <w:keepNext w:val="0"/>
        <w:keepLines w:val="0"/>
        <w:ind w:firstLine="422" w:firstLineChars="200"/>
        <w:jc w:val="left"/>
        <w:rPr>
          <w:rFonts w:hint="eastAsia" w:ascii="仿宋_GB2312" w:eastAsia="仿宋_GB2312" w:cs="宋体" w:hAnsiTheme="minorEastAsia"/>
          <w:b/>
          <w:bCs/>
        </w:rPr>
      </w:pPr>
      <w:r>
        <w:rPr>
          <w:rFonts w:ascii="仿宋_GB2312" w:eastAsia="仿宋_GB2312" w:cs="宋体" w:hAnsiTheme="minorEastAsia"/>
          <w:b/>
          <w:bCs/>
          <w:sz w:val="21"/>
          <w:szCs w:val="21"/>
        </w:rPr>
        <w:t>1</w:t>
      </w:r>
      <w:r>
        <w:rPr>
          <w:rFonts w:hint="eastAsia" w:ascii="仿宋_GB2312" w:eastAsia="仿宋_GB2312" w:cs="宋体" w:hAnsiTheme="minorEastAsia"/>
          <w:b/>
          <w:bCs/>
          <w:sz w:val="21"/>
          <w:szCs w:val="21"/>
        </w:rPr>
        <w:t>9</w:t>
      </w:r>
      <w:r>
        <w:rPr>
          <w:rFonts w:ascii="仿宋_GB2312" w:eastAsia="仿宋_GB2312" w:cs="宋体" w:hAnsiTheme="minorEastAsia"/>
          <w:b/>
          <w:bCs/>
          <w:sz w:val="21"/>
          <w:szCs w:val="21"/>
        </w:rPr>
        <w:t>.</w:t>
      </w:r>
      <w:r>
        <w:rPr>
          <w:rFonts w:hint="eastAsia" w:ascii="仿宋_GB2312" w:eastAsia="仿宋_GB2312" w:cs="宋体" w:hAnsiTheme="minorEastAsia"/>
          <w:b/>
          <w:bCs/>
        </w:rPr>
        <w:t>评标</w:t>
      </w:r>
      <w:r>
        <w:rPr>
          <w:rFonts w:hint="eastAsia" w:eastAsia="仿宋" w:cs="仿宋"/>
          <w:b/>
          <w:bCs/>
          <w:sz w:val="21"/>
          <w:szCs w:val="21"/>
        </w:rPr>
        <w:t>Tender Evaluation</w:t>
      </w:r>
    </w:p>
    <w:p w14:paraId="5E94E819">
      <w:pPr>
        <w:pStyle w:val="19"/>
        <w:numPr>
          <w:ilvl w:val="1"/>
          <w:numId w:val="0"/>
        </w:numPr>
        <w:adjustRightInd w:val="0"/>
        <w:snapToGrid w:val="0"/>
        <w:spacing w:line="400" w:lineRule="exact"/>
        <w:ind w:firstLine="420" w:firstLineChars="200"/>
        <w:jc w:val="left"/>
        <w:outlineLvl w:val="2"/>
        <w:rPr>
          <w:rFonts w:hint="eastAsia" w:ascii="仿宋_GB2312" w:eastAsia="仿宋_GB2312" w:hAnsiTheme="minorEastAsia"/>
          <w:kern w:val="2"/>
        </w:rPr>
      </w:pPr>
      <w:r>
        <w:rPr>
          <w:rFonts w:ascii="仿宋_GB2312" w:eastAsia="仿宋_GB2312" w:hAnsiTheme="minorEastAsia"/>
          <w:kern w:val="2"/>
        </w:rPr>
        <w:t>19</w:t>
      </w:r>
      <w:r>
        <w:rPr>
          <w:rFonts w:hint="eastAsia" w:ascii="仿宋_GB2312" w:eastAsia="仿宋_GB2312" w:hAnsiTheme="minorEastAsia"/>
          <w:kern w:val="2"/>
        </w:rPr>
        <w:t>.1 评标小组：由招标人依法、依规组建评标小组。</w:t>
      </w:r>
    </w:p>
    <w:p w14:paraId="1198EF76">
      <w:pPr>
        <w:pStyle w:val="19"/>
        <w:adjustRightInd w:val="0"/>
        <w:snapToGrid w:val="0"/>
        <w:spacing w:line="400" w:lineRule="exact"/>
        <w:ind w:firstLine="420" w:firstLineChars="200"/>
        <w:jc w:val="left"/>
        <w:outlineLvl w:val="2"/>
        <w:rPr>
          <w:rFonts w:hint="eastAsia" w:ascii="仿宋_GB2312" w:eastAsia="仿宋_GB2312" w:hAnsiTheme="minorEastAsia"/>
          <w:kern w:val="2"/>
        </w:rPr>
      </w:pPr>
      <w:r>
        <w:rPr>
          <w:rFonts w:hint="eastAsia" w:ascii="Times New Roman" w:hAnsi="Times New Roman" w:eastAsia="仿宋" w:cs="仿宋"/>
          <w:kern w:val="2"/>
        </w:rPr>
        <w:t>Bid Evaluation Team: The Tenderer shall form a bid evaluation team in accordance with laws and regulations.</w:t>
      </w:r>
    </w:p>
    <w:p w14:paraId="33273651">
      <w:pPr>
        <w:spacing w:line="400" w:lineRule="exact"/>
        <w:ind w:firstLine="420" w:firstLineChars="200"/>
        <w:jc w:val="left"/>
        <w:outlineLvl w:val="2"/>
        <w:rPr>
          <w:rFonts w:hint="eastAsia" w:ascii="仿宋_GB2312" w:eastAsia="仿宋_GB2312" w:cs="宋体" w:hAnsiTheme="minorEastAsia"/>
          <w:sz w:val="21"/>
          <w:szCs w:val="21"/>
        </w:rPr>
      </w:pPr>
      <w:r>
        <w:rPr>
          <w:rFonts w:ascii="仿宋_GB2312" w:eastAsia="仿宋_GB2312" w:cs="宋体" w:hAnsiTheme="minorEastAsia"/>
          <w:sz w:val="21"/>
          <w:szCs w:val="21"/>
        </w:rPr>
        <w:t>19</w:t>
      </w:r>
      <w:r>
        <w:rPr>
          <w:rFonts w:hint="eastAsia" w:ascii="仿宋_GB2312" w:eastAsia="仿宋_GB2312" w:cs="宋体" w:hAnsiTheme="minorEastAsia"/>
          <w:sz w:val="21"/>
          <w:szCs w:val="21"/>
        </w:rPr>
        <w:t>.2 评标原则：遵循公平、公正、科学、择优和市场价格调查的原则。本次招标将选取报价较低且合理的分供商进入议标，报价较高或明显低于合理价格下限的分供商不进入议标，请投标人谨慎报价。</w:t>
      </w:r>
    </w:p>
    <w:p w14:paraId="025BA0F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Bid evaluation principles: follow the principles of fairness, impartiality, science, selection and market price investigation. This tender will select suppliers with lower and reasonable quotations to enter the negotiation. Suppliers with higher quotations or quotations significantly lower than the reasonable price limit will not enter the negotiation. Please bid carefully.</w:t>
      </w:r>
    </w:p>
    <w:p w14:paraId="103AC78D">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19.3本次招标评标办法</w:t>
      </w:r>
    </w:p>
    <w:p w14:paraId="6CA4B1C5">
      <w:pPr>
        <w:pStyle w:val="183"/>
        <w:keepNext w:val="0"/>
        <w:keepLines w:val="0"/>
        <w:ind w:firstLine="420" w:firstLineChars="200"/>
        <w:jc w:val="left"/>
        <w:rPr>
          <w:rFonts w:eastAsia="仿宋" w:cs="仿宋"/>
          <w:sz w:val="21"/>
          <w:szCs w:val="21"/>
        </w:rPr>
      </w:pPr>
      <w:r>
        <w:rPr>
          <w:rFonts w:hint="eastAsia" w:eastAsia="仿宋" w:cs="仿宋"/>
          <w:sz w:val="21"/>
          <w:szCs w:val="21"/>
        </w:rPr>
        <w:t>Tender Evaluation Method</w:t>
      </w:r>
    </w:p>
    <w:p w14:paraId="16F84A58">
      <w:pPr>
        <w:pStyle w:val="183"/>
        <w:keepNext w:val="0"/>
        <w:keepLines w:val="0"/>
        <w:ind w:firstLine="420" w:firstLineChars="200"/>
        <w:jc w:val="left"/>
        <w:rPr>
          <w:rFonts w:hint="eastAsia" w:ascii="仿宋_GB2312" w:eastAsia="仿宋_GB2312" w:cs="宋体" w:hAnsiTheme="minorEastAsia"/>
          <w:sz w:val="21"/>
          <w:szCs w:val="21"/>
          <w:lang w:eastAsia="zh-Hans"/>
        </w:rPr>
      </w:pPr>
      <w:r>
        <w:rPr>
          <w:rFonts w:hint="eastAsia" w:ascii="仿宋_GB2312" w:eastAsia="仿宋_GB2312" w:cs="宋体" w:hAnsiTheme="minorEastAsia"/>
          <w:sz w:val="21"/>
          <w:szCs w:val="21"/>
        </w:rPr>
        <w:t>19.3.1</w:t>
      </w:r>
      <w:r>
        <w:rPr>
          <w:rFonts w:hint="eastAsia" w:ascii="仿宋_GB2312" w:eastAsia="仿宋_GB2312" w:cs="宋体" w:hAnsiTheme="minorEastAsia"/>
          <w:sz w:val="21"/>
          <w:szCs w:val="21"/>
          <w:lang w:eastAsia="zh-Hans"/>
        </w:rPr>
        <w:t>由招标方组织评标</w:t>
      </w:r>
      <w:r>
        <w:rPr>
          <w:rFonts w:hint="eastAsia" w:ascii="仿宋_GB2312" w:eastAsia="仿宋_GB2312" w:cs="宋体" w:hAnsiTheme="minorEastAsia"/>
          <w:sz w:val="21"/>
          <w:szCs w:val="21"/>
        </w:rPr>
        <w:t>小</w:t>
      </w:r>
      <w:r>
        <w:rPr>
          <w:rFonts w:hint="eastAsia" w:ascii="仿宋_GB2312" w:eastAsia="仿宋_GB2312" w:cs="宋体" w:hAnsiTheme="minorEastAsia"/>
          <w:sz w:val="21"/>
          <w:szCs w:val="21"/>
          <w:lang w:eastAsia="zh-Hans"/>
        </w:rPr>
        <w:t>组进行评标。</w:t>
      </w:r>
    </w:p>
    <w:p w14:paraId="4E48D58E">
      <w:pPr>
        <w:pStyle w:val="183"/>
        <w:keepNext w:val="0"/>
        <w:keepLines w:val="0"/>
        <w:ind w:firstLine="420" w:firstLineChars="200"/>
        <w:jc w:val="left"/>
        <w:rPr>
          <w:rFonts w:eastAsia="仿宋" w:cs="仿宋"/>
          <w:sz w:val="21"/>
          <w:szCs w:val="21"/>
          <w:lang w:eastAsia="zh-Hans"/>
        </w:rPr>
      </w:pPr>
      <w:r>
        <w:rPr>
          <w:rFonts w:hint="eastAsia" w:eastAsia="仿宋" w:cs="仿宋"/>
          <w:sz w:val="21"/>
          <w:szCs w:val="21"/>
          <w:lang w:eastAsia="zh-Hans"/>
        </w:rPr>
        <w:t>The tenderer shall organize a bid evaluation team to conduct the bid evaluation.</w:t>
      </w:r>
    </w:p>
    <w:p w14:paraId="5B357C48">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19.3.2详见19.3.5综合评分规则</w:t>
      </w:r>
    </w:p>
    <w:p w14:paraId="2DEDABE0">
      <w:pPr>
        <w:pStyle w:val="183"/>
        <w:keepNext w:val="0"/>
        <w:keepLines w:val="0"/>
        <w:ind w:firstLine="420" w:firstLineChars="200"/>
        <w:jc w:val="left"/>
        <w:rPr>
          <w:rFonts w:eastAsia="仿宋" w:cs="仿宋"/>
          <w:sz w:val="21"/>
          <w:szCs w:val="21"/>
        </w:rPr>
      </w:pPr>
      <w:r>
        <w:rPr>
          <w:rFonts w:hint="eastAsia" w:eastAsia="仿宋" w:cs="仿宋"/>
          <w:sz w:val="21"/>
          <w:szCs w:val="21"/>
        </w:rPr>
        <w:t>See 19.3.5 Comprehensive Scoring Rules for details</w:t>
      </w:r>
    </w:p>
    <w:p w14:paraId="11E7826D">
      <w:pPr>
        <w:pStyle w:val="183"/>
        <w:keepNext w:val="0"/>
        <w:keepLines w:val="0"/>
        <w:ind w:firstLine="420" w:firstLineChars="200"/>
        <w:jc w:val="left"/>
        <w:rPr>
          <w:rFonts w:hint="eastAsia" w:ascii="仿宋_GB2312" w:eastAsia="仿宋_GB2312" w:cs="宋体" w:hAnsiTheme="minorEastAsia"/>
          <w:sz w:val="21"/>
          <w:szCs w:val="21"/>
          <w:lang w:eastAsia="zh-Hans"/>
        </w:rPr>
      </w:pPr>
      <w:r>
        <w:rPr>
          <w:rFonts w:hint="eastAsia" w:ascii="仿宋_GB2312" w:eastAsia="仿宋_GB2312" w:cs="宋体" w:hAnsiTheme="minorEastAsia"/>
          <w:sz w:val="21"/>
          <w:szCs w:val="21"/>
        </w:rPr>
        <w:t>19.3.3</w:t>
      </w:r>
      <w:r>
        <w:rPr>
          <w:rFonts w:ascii="仿宋_GB2312" w:eastAsia="仿宋_GB2312" w:cs="宋体" w:hAnsiTheme="minorEastAsia"/>
          <w:sz w:val="21"/>
          <w:szCs w:val="21"/>
          <w:lang w:eastAsia="zh-Hans"/>
        </w:rPr>
        <w:t xml:space="preserve"> </w:t>
      </w:r>
      <w:r>
        <w:rPr>
          <w:rFonts w:hint="eastAsia" w:ascii="仿宋_GB2312" w:eastAsia="仿宋_GB2312" w:cs="宋体" w:hAnsiTheme="minorEastAsia"/>
          <w:sz w:val="21"/>
          <w:szCs w:val="21"/>
          <w:lang w:eastAsia="zh-Hans"/>
        </w:rPr>
        <w:t>评标依据：招标文件、投标文件、评标办法。</w:t>
      </w:r>
    </w:p>
    <w:p w14:paraId="79833F19">
      <w:pPr>
        <w:pStyle w:val="183"/>
        <w:keepNext w:val="0"/>
        <w:keepLines w:val="0"/>
        <w:ind w:firstLine="420" w:firstLineChars="200"/>
        <w:jc w:val="left"/>
        <w:rPr>
          <w:rFonts w:eastAsia="仿宋" w:cs="仿宋"/>
          <w:sz w:val="21"/>
          <w:szCs w:val="21"/>
          <w:lang w:eastAsia="zh-Hans"/>
        </w:rPr>
      </w:pPr>
      <w:r>
        <w:rPr>
          <w:rFonts w:hint="eastAsia" w:eastAsia="仿宋" w:cs="仿宋"/>
          <w:sz w:val="21"/>
          <w:szCs w:val="21"/>
          <w:lang w:eastAsia="zh-Hans"/>
        </w:rPr>
        <w:t>Evaluation basis: bidding documents, tender documents, and bid evaluation method.</w:t>
      </w:r>
    </w:p>
    <w:p w14:paraId="3B18A86E">
      <w:pPr>
        <w:pStyle w:val="183"/>
        <w:keepNext w:val="0"/>
        <w:keepLines w:val="0"/>
        <w:ind w:firstLine="420" w:firstLineChars="200"/>
        <w:jc w:val="left"/>
        <w:rPr>
          <w:rFonts w:hint="eastAsia" w:ascii="仿宋_GB2312" w:eastAsia="仿宋_GB2312" w:cs="宋体" w:hAnsiTheme="minorEastAsia"/>
          <w:sz w:val="21"/>
          <w:szCs w:val="21"/>
          <w:lang w:eastAsia="zh-Hans"/>
        </w:rPr>
      </w:pPr>
      <w:r>
        <w:rPr>
          <w:rFonts w:hint="eastAsia" w:ascii="仿宋_GB2312" w:eastAsia="仿宋_GB2312" w:cs="宋体" w:hAnsiTheme="minorEastAsia"/>
          <w:sz w:val="21"/>
          <w:szCs w:val="21"/>
        </w:rPr>
        <w:t xml:space="preserve">19.3.4 </w:t>
      </w:r>
      <w:r>
        <w:rPr>
          <w:rFonts w:hint="eastAsia" w:ascii="仿宋_GB2312" w:eastAsia="仿宋_GB2312" w:cs="宋体" w:hAnsiTheme="minorEastAsia"/>
          <w:sz w:val="21"/>
          <w:szCs w:val="21"/>
          <w:lang w:eastAsia="zh-Hans"/>
        </w:rPr>
        <w:t>拟中标供应商</w:t>
      </w:r>
      <w:r>
        <w:rPr>
          <w:rFonts w:hint="eastAsia" w:ascii="仿宋_GB2312" w:eastAsia="仿宋_GB2312" w:cs="宋体" w:hAnsiTheme="minorEastAsia"/>
          <w:sz w:val="21"/>
          <w:szCs w:val="21"/>
        </w:rPr>
        <w:t>通知</w:t>
      </w:r>
      <w:r>
        <w:rPr>
          <w:rFonts w:hint="eastAsia" w:ascii="仿宋_GB2312" w:eastAsia="仿宋_GB2312" w:cs="宋体" w:hAnsiTheme="minorEastAsia"/>
          <w:sz w:val="21"/>
          <w:szCs w:val="21"/>
          <w:lang w:eastAsia="zh-Hans"/>
        </w:rPr>
        <w:t>：</w:t>
      </w:r>
      <w:r>
        <w:rPr>
          <w:rFonts w:hint="eastAsia" w:ascii="仿宋_GB2312" w:eastAsia="仿宋_GB2312" w:cs="宋体" w:hAnsiTheme="minorEastAsia"/>
          <w:sz w:val="21"/>
          <w:szCs w:val="21"/>
        </w:rPr>
        <w:t>采用电话通知或其他方式</w:t>
      </w:r>
      <w:r>
        <w:rPr>
          <w:rFonts w:hint="eastAsia" w:ascii="仿宋_GB2312" w:eastAsia="仿宋_GB2312" w:cs="宋体" w:hAnsiTheme="minorEastAsia"/>
          <w:sz w:val="21"/>
          <w:szCs w:val="21"/>
          <w:lang w:eastAsia="zh-Hans"/>
        </w:rPr>
        <w:t>。</w:t>
      </w:r>
    </w:p>
    <w:p w14:paraId="3C0251AA">
      <w:pPr>
        <w:pStyle w:val="183"/>
        <w:keepNext w:val="0"/>
        <w:keepLines w:val="0"/>
        <w:ind w:firstLine="420" w:firstLineChars="200"/>
        <w:jc w:val="left"/>
        <w:rPr>
          <w:rFonts w:eastAsia="仿宋" w:cs="仿宋"/>
          <w:sz w:val="21"/>
          <w:szCs w:val="21"/>
          <w:lang w:eastAsia="zh-Hans"/>
        </w:rPr>
      </w:pPr>
      <w:r>
        <w:rPr>
          <w:rFonts w:hint="eastAsia" w:eastAsia="仿宋" w:cs="仿宋"/>
          <w:sz w:val="21"/>
          <w:szCs w:val="21"/>
          <w:lang w:eastAsia="zh-Hans"/>
        </w:rPr>
        <w:t>Notification of proposed successful bidder: by telephone or other means.</w:t>
      </w:r>
    </w:p>
    <w:p w14:paraId="4003A818">
      <w:pPr>
        <w:pStyle w:val="183"/>
        <w:keepNext w:val="0"/>
        <w:keepLines w:val="0"/>
        <w:ind w:firstLine="420" w:firstLineChars="200"/>
        <w:jc w:val="left"/>
        <w:rPr>
          <w:rFonts w:hint="eastAsia" w:ascii="仿宋_GB2312" w:eastAsia="仿宋_GB2312" w:cs="宋体" w:hAnsiTheme="minorEastAsia"/>
          <w:sz w:val="21"/>
          <w:szCs w:val="21"/>
          <w:lang w:eastAsia="zh-Hans"/>
        </w:rPr>
      </w:pPr>
      <w:r>
        <w:rPr>
          <w:rFonts w:hint="eastAsia" w:ascii="仿宋_GB2312" w:eastAsia="仿宋_GB2312" w:cs="宋体" w:hAnsiTheme="minorEastAsia"/>
          <w:sz w:val="21"/>
          <w:szCs w:val="21"/>
        </w:rPr>
        <w:t>19.3.5</w:t>
      </w:r>
      <w:r>
        <w:rPr>
          <w:rFonts w:hint="eastAsia" w:ascii="仿宋_GB2312" w:eastAsia="仿宋_GB2312" w:cs="宋体" w:hAnsiTheme="minorEastAsia"/>
          <w:sz w:val="21"/>
          <w:szCs w:val="21"/>
          <w:lang w:eastAsia="zh-Hans"/>
        </w:rPr>
        <w:t>综合评分规则</w:t>
      </w:r>
      <w:r>
        <w:rPr>
          <w:rFonts w:hint="eastAsia" w:ascii="仿宋_GB2312" w:eastAsia="仿宋_GB2312" w:cs="宋体" w:hAnsiTheme="minorEastAsia"/>
          <w:sz w:val="21"/>
          <w:szCs w:val="21"/>
        </w:rPr>
        <w:t>19.3.5.1</w:t>
      </w:r>
      <w:r>
        <w:rPr>
          <w:rFonts w:hint="eastAsia" w:ascii="仿宋_GB2312" w:eastAsia="仿宋_GB2312" w:cs="宋体" w:hAnsiTheme="minorEastAsia"/>
          <w:sz w:val="21"/>
          <w:szCs w:val="21"/>
          <w:lang w:eastAsia="zh-Hans"/>
        </w:rPr>
        <w:t>综合评分计算方式：综合得分满分100分，按照</w:t>
      </w:r>
      <w:r>
        <w:rPr>
          <w:rFonts w:hint="eastAsia" w:ascii="仿宋_GB2312" w:eastAsia="仿宋_GB2312" w:cs="宋体" w:hAnsiTheme="minorEastAsia"/>
          <w:sz w:val="21"/>
          <w:szCs w:val="21"/>
        </w:rPr>
        <w:t>商务报价</w:t>
      </w:r>
      <w:r>
        <w:rPr>
          <w:rFonts w:hint="eastAsia" w:ascii="仿宋_GB2312" w:eastAsia="仿宋_GB2312" w:cs="宋体" w:hAnsiTheme="minorEastAsia"/>
          <w:sz w:val="21"/>
          <w:szCs w:val="21"/>
          <w:lang w:eastAsia="zh-Hans"/>
        </w:rPr>
        <w:t>权重</w:t>
      </w:r>
      <w:r>
        <w:rPr>
          <w:rFonts w:hint="eastAsia" w:ascii="仿宋_GB2312" w:eastAsia="仿宋_GB2312" w:cs="宋体" w:hAnsiTheme="minorEastAsia"/>
          <w:sz w:val="21"/>
          <w:szCs w:val="21"/>
        </w:rPr>
        <w:t>90</w:t>
      </w:r>
      <w:r>
        <w:rPr>
          <w:rFonts w:hint="eastAsia" w:ascii="仿宋_GB2312" w:eastAsia="仿宋_GB2312" w:cs="宋体" w:hAnsiTheme="minorEastAsia"/>
          <w:sz w:val="21"/>
          <w:szCs w:val="21"/>
          <w:lang w:eastAsia="zh-Hans"/>
        </w:rPr>
        <w:t>%、</w:t>
      </w:r>
      <w:r>
        <w:rPr>
          <w:rFonts w:hint="eastAsia" w:eastAsia="仿宋" w:cs="仿宋"/>
          <w:sz w:val="21"/>
          <w:szCs w:val="21"/>
        </w:rPr>
        <w:t>公司简介及在菲律宾优势</w:t>
      </w:r>
      <w:r>
        <w:rPr>
          <w:rFonts w:hint="eastAsia" w:ascii="仿宋_GB2312" w:eastAsia="仿宋_GB2312" w:cs="宋体" w:hAnsiTheme="minorEastAsia"/>
          <w:sz w:val="21"/>
          <w:szCs w:val="21"/>
        </w:rPr>
        <w:t>2%、</w:t>
      </w:r>
      <w:r>
        <w:rPr>
          <w:rFonts w:hint="eastAsia" w:eastAsia="仿宋" w:cs="仿宋"/>
          <w:sz w:val="21"/>
          <w:szCs w:val="21"/>
        </w:rPr>
        <w:t>运输、报关、清关操作流程、应急服务方案2</w:t>
      </w:r>
      <w:r>
        <w:rPr>
          <w:rFonts w:hint="eastAsia" w:ascii="仿宋_GB2312" w:eastAsia="仿宋_GB2312" w:cs="宋体" w:hAnsiTheme="minorEastAsia"/>
          <w:sz w:val="21"/>
          <w:szCs w:val="21"/>
        </w:rPr>
        <w:t>%、注册资金2%、投标报价分析2%、投标人的信誉及合作情况2%、</w:t>
      </w:r>
      <w:r>
        <w:rPr>
          <w:rFonts w:hint="eastAsia" w:ascii="仿宋_GB2312" w:eastAsia="仿宋_GB2312" w:cs="宋体" w:hAnsiTheme="minorEastAsia"/>
          <w:sz w:val="21"/>
          <w:szCs w:val="21"/>
          <w:lang w:eastAsia="zh-Hans"/>
        </w:rPr>
        <w:t>进行分值划分。综合得分相同时，注册资本金较高的排名靠前。</w:t>
      </w:r>
    </w:p>
    <w:p w14:paraId="1BFC4F94">
      <w:pPr>
        <w:pStyle w:val="183"/>
        <w:keepNext w:val="0"/>
        <w:keepLines w:val="0"/>
        <w:ind w:firstLine="420" w:firstLineChars="200"/>
        <w:jc w:val="left"/>
        <w:rPr>
          <w:rFonts w:hint="eastAsia" w:eastAsia="仿宋" w:cs="仿宋"/>
          <w:sz w:val="21"/>
          <w:szCs w:val="21"/>
          <w:lang w:val="en-US" w:eastAsia="zh-Hans"/>
        </w:rPr>
      </w:pPr>
      <w:r>
        <w:rPr>
          <w:rFonts w:hint="eastAsia" w:eastAsia="仿宋" w:cs="仿宋"/>
          <w:sz w:val="21"/>
          <w:szCs w:val="21"/>
          <w:lang w:val="en-US" w:eastAsia="zh-CN"/>
        </w:rPr>
        <w:t>Comprehensive scoring rules 19.3.5.1 Comprehensive scoring calculation method: The comprehensive score is out of 100 points, and the scores are divided according to the weight of business quotation 90%, company profile and advantages in the Philippines 2%, transportation, customs declaration, customs clearance operation process, emergency service plan 2%, registered capital 2%, bid quotation analysis 2%, and the credibility and cooperation of the bidder 2%. When the comprehensive scores are the same, the one with higher registered capital will be ranked higher.</w:t>
      </w:r>
    </w:p>
    <w:p w14:paraId="312D77C2">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19.3.5.1商务报价评分</w:t>
      </w:r>
      <w:r>
        <w:rPr>
          <w:rFonts w:hint="eastAsia" w:ascii="仿宋_GB2312" w:eastAsia="仿宋_GB2312" w:cs="宋体" w:hAnsiTheme="minorEastAsia"/>
          <w:sz w:val="21"/>
          <w:szCs w:val="21"/>
          <w:lang w:eastAsia="zh-Hans"/>
        </w:rPr>
        <w:t>计算方式：</w:t>
      </w:r>
      <w:r>
        <w:rPr>
          <w:rFonts w:hint="eastAsia" w:ascii="仿宋_GB2312" w:eastAsia="仿宋_GB2312" w:cs="宋体" w:hAnsiTheme="minorEastAsia"/>
          <w:sz w:val="21"/>
          <w:szCs w:val="21"/>
        </w:rPr>
        <w:t>以二次报价中最低报价为基准价</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lang w:val="en-US" w:eastAsia="zh-CN"/>
        </w:rPr>
        <w:t>按照不含税报价、币种不同参考当日菲律宾央行挂牌汇率计算</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lang w:eastAsia="zh-Hans"/>
        </w:rPr>
        <w:t>，</w:t>
      </w:r>
      <w:r>
        <w:rPr>
          <w:rFonts w:hint="eastAsia" w:ascii="仿宋_GB2312" w:eastAsia="仿宋_GB2312" w:cs="宋体" w:hAnsiTheme="minorEastAsia"/>
          <w:sz w:val="21"/>
          <w:szCs w:val="21"/>
        </w:rPr>
        <w:t>得90分；</w:t>
      </w:r>
      <w:r>
        <w:rPr>
          <w:rFonts w:hint="eastAsia" w:ascii="仿宋_GB2312" w:eastAsia="仿宋_GB2312" w:cs="宋体" w:hAnsiTheme="minorEastAsia"/>
          <w:sz w:val="21"/>
          <w:szCs w:val="21"/>
          <w:lang w:eastAsia="zh-Hans"/>
        </w:rPr>
        <w:t>投标报价与基准价相差百分比</w:t>
      </w:r>
      <w:r>
        <w:rPr>
          <w:rFonts w:hint="eastAsia" w:ascii="仿宋_GB2312" w:eastAsia="仿宋_GB2312" w:cs="宋体" w:hAnsiTheme="minorEastAsia"/>
          <w:sz w:val="21"/>
          <w:szCs w:val="21"/>
        </w:rPr>
        <w:t>计算商务报价分数，每高1%，分数减2分，商务报价评分下限为30分。</w:t>
      </w:r>
    </w:p>
    <w:p w14:paraId="2C1906A0">
      <w:pPr>
        <w:pStyle w:val="183"/>
        <w:keepNext w:val="0"/>
        <w:keepLines w:val="0"/>
        <w:ind w:firstLine="420" w:firstLineChars="200"/>
        <w:jc w:val="left"/>
        <w:rPr>
          <w:rFonts w:hint="eastAsia" w:eastAsia="仿宋" w:cs="仿宋"/>
          <w:sz w:val="21"/>
          <w:szCs w:val="21"/>
          <w:lang w:val="en-US" w:eastAsia="zh-CN"/>
        </w:rPr>
      </w:pPr>
      <w:r>
        <w:rPr>
          <w:rFonts w:hint="eastAsia" w:eastAsia="仿宋" w:cs="仿宋"/>
          <w:sz w:val="21"/>
          <w:szCs w:val="21"/>
          <w:lang w:val="en-US" w:eastAsia="zh-CN"/>
        </w:rPr>
        <w:t>Commercial quotation scoring method: The lowest quotation among the two quotations is used as the benchmark price (calculated according to the tax-exclusive quotation and the exchange rate quoted by the Central Bank of the Philippines on the same day for different currencies), which scores 90 points; the commercial quotation score is calculated based on the percentage difference between the bid price and the benchmark price, with 2 points deducted for each 1% higher, and the lower limit of the commercial quotation score is 30 points.</w:t>
      </w:r>
    </w:p>
    <w:p w14:paraId="0CCF30DD">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19.3.5.2</w:t>
      </w:r>
      <w:r>
        <w:rPr>
          <w:rFonts w:hint="eastAsia" w:eastAsia="仿宋" w:cs="仿宋"/>
          <w:sz w:val="21"/>
          <w:szCs w:val="21"/>
        </w:rPr>
        <w:t>公司简介及在菲律宾优势</w:t>
      </w:r>
      <w:r>
        <w:rPr>
          <w:rFonts w:hint="eastAsia" w:ascii="仿宋_GB2312" w:eastAsia="仿宋_GB2312" w:cs="宋体" w:hAnsiTheme="minorEastAsia"/>
          <w:sz w:val="21"/>
          <w:szCs w:val="21"/>
        </w:rPr>
        <w:t>：</w:t>
      </w:r>
      <w:r>
        <w:rPr>
          <w:rFonts w:hint="eastAsia" w:eastAsia="仿宋" w:cs="仿宋"/>
          <w:sz w:val="21"/>
          <w:szCs w:val="21"/>
        </w:rPr>
        <w:t>公司简介详细、菲律宾优势</w:t>
      </w:r>
      <w:r>
        <w:rPr>
          <w:rFonts w:hint="eastAsia" w:ascii="仿宋_GB2312" w:eastAsia="仿宋_GB2312" w:cs="宋体" w:hAnsiTheme="minorEastAsia"/>
          <w:sz w:val="21"/>
          <w:szCs w:val="21"/>
        </w:rPr>
        <w:t>能力强的得满分，较差的不得分。</w:t>
      </w:r>
    </w:p>
    <w:p w14:paraId="260F00F3">
      <w:pPr>
        <w:pStyle w:val="183"/>
        <w:keepNext w:val="0"/>
        <w:keepLines w:val="0"/>
        <w:ind w:firstLine="420" w:firstLineChars="200"/>
        <w:jc w:val="left"/>
        <w:rPr>
          <w:rFonts w:hint="eastAsia" w:ascii="仿宋_GB2312" w:eastAsia="仿宋_GB2312" w:cs="宋体" w:hAnsiTheme="minorEastAsia"/>
          <w:sz w:val="21"/>
          <w:szCs w:val="21"/>
        </w:rPr>
      </w:pPr>
      <w:r>
        <w:rPr>
          <w:rFonts w:hint="eastAsia" w:eastAsia="仿宋" w:cs="仿宋"/>
          <w:sz w:val="21"/>
          <w:szCs w:val="21"/>
        </w:rPr>
        <w:t>Company profile and advantages in the Philippines: Full marks will be awarded to companies with detailed profiles and strong advantages in the Philippines; no marks will be awarded to companies with poor profiles.</w:t>
      </w:r>
    </w:p>
    <w:p w14:paraId="639B917E">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19.3.5.3投标人的</w:t>
      </w:r>
      <w:r>
        <w:rPr>
          <w:rFonts w:hint="eastAsia" w:eastAsia="仿宋" w:cs="仿宋"/>
          <w:sz w:val="21"/>
          <w:szCs w:val="21"/>
        </w:rPr>
        <w:t>运输、报关、清关操作流程、应急服务方案编制详细</w:t>
      </w:r>
      <w:r>
        <w:rPr>
          <w:rFonts w:hint="eastAsia" w:ascii="仿宋_GB2312" w:eastAsia="仿宋_GB2312" w:cs="宋体" w:hAnsiTheme="minorEastAsia"/>
          <w:sz w:val="21"/>
          <w:szCs w:val="21"/>
        </w:rPr>
        <w:t>得满分，较差的减分或不得分。</w:t>
      </w:r>
    </w:p>
    <w:p w14:paraId="6E0B61B9">
      <w:pPr>
        <w:pStyle w:val="183"/>
        <w:keepNext w:val="0"/>
        <w:keepLines w:val="0"/>
        <w:ind w:firstLine="420" w:firstLineChars="200"/>
        <w:jc w:val="left"/>
        <w:rPr>
          <w:rFonts w:eastAsia="仿宋" w:cs="仿宋"/>
          <w:sz w:val="21"/>
          <w:szCs w:val="21"/>
        </w:rPr>
      </w:pPr>
      <w:r>
        <w:rPr>
          <w:rFonts w:hint="eastAsia" w:eastAsia="仿宋" w:cs="仿宋"/>
          <w:sz w:val="21"/>
          <w:szCs w:val="21"/>
        </w:rPr>
        <w:t>Bidders with detailed transportation, customs declaration, customs clearance operation procedures and emergency service plans will be awarded full marks, while poor ones will be deducted points or no points will be awarded.</w:t>
      </w:r>
    </w:p>
    <w:p w14:paraId="077E73AB">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19.3.5.4投标人的注册资金</w:t>
      </w:r>
      <w:r>
        <w:rPr>
          <w:rFonts w:hint="eastAsia" w:ascii="仿宋_GB2312" w:eastAsia="仿宋_GB2312" w:cs="宋体" w:hAnsiTheme="minorEastAsia"/>
          <w:sz w:val="21"/>
          <w:szCs w:val="21"/>
          <w:lang w:val="en-US" w:eastAsia="zh-CN"/>
        </w:rPr>
        <w:t>或股本</w:t>
      </w:r>
      <w:r>
        <w:rPr>
          <w:rFonts w:hint="eastAsia" w:ascii="仿宋_GB2312" w:eastAsia="仿宋_GB2312" w:cs="宋体" w:hAnsiTheme="minorEastAsia"/>
          <w:sz w:val="21"/>
          <w:szCs w:val="21"/>
        </w:rPr>
        <w:t>最高者得满分，每少50万比索</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lang w:val="en-US" w:eastAsia="zh-CN"/>
        </w:rPr>
        <w:t>币种不同参考当日菲律宾央行挂牌汇率计算</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rPr>
        <w:t>扣减0.5分，差额不足50万比索不扣分，依次递减。</w:t>
      </w:r>
    </w:p>
    <w:p w14:paraId="7E3876EC">
      <w:pPr>
        <w:pStyle w:val="183"/>
        <w:keepNext w:val="0"/>
        <w:keepLines w:val="0"/>
        <w:ind w:firstLine="420" w:firstLineChars="200"/>
        <w:jc w:val="left"/>
        <w:rPr>
          <w:rFonts w:hint="eastAsia" w:eastAsia="仿宋" w:cs="仿宋"/>
          <w:sz w:val="21"/>
          <w:szCs w:val="21"/>
        </w:rPr>
      </w:pPr>
      <w:r>
        <w:rPr>
          <w:rFonts w:hint="eastAsia" w:eastAsia="仿宋" w:cs="仿宋"/>
          <w:sz w:val="21"/>
          <w:szCs w:val="21"/>
        </w:rPr>
        <w:t>The bidder with the highest registered capital or share capital will receive full marks. For every 500,000 pesos less (calculated based on the exchange rate quoted by the Central Bank of the Philippines on the day of the transaction), 0.5 points will be deducted. If the difference is less than 500,000 pesos, no points will be deducted, and so on.</w:t>
      </w:r>
    </w:p>
    <w:p w14:paraId="3B4A1E54">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19.3.5.5投标人的投标分析填写齐全完善，分析合理的满分，填写不完善或缺项依次递减扣分。未填写的为零分。</w:t>
      </w:r>
    </w:p>
    <w:p w14:paraId="1AEFF41A">
      <w:pPr>
        <w:pStyle w:val="183"/>
        <w:keepNext w:val="0"/>
        <w:keepLines w:val="0"/>
        <w:ind w:firstLine="420" w:firstLineChars="200"/>
        <w:jc w:val="left"/>
        <w:rPr>
          <w:rFonts w:eastAsia="仿宋" w:cs="仿宋"/>
          <w:sz w:val="21"/>
          <w:szCs w:val="21"/>
        </w:rPr>
      </w:pPr>
      <w:r>
        <w:rPr>
          <w:rFonts w:hint="eastAsia" w:eastAsia="仿宋" w:cs="仿宋"/>
          <w:sz w:val="21"/>
          <w:szCs w:val="21"/>
        </w:rPr>
        <w:t>The bidder's bid analysis will be fully filled out and the full score will be awarded if the analysis is reasonable. Incomplete or missing items will be deducted points in descending order. Incomplete items will be awarded zero points.</w:t>
      </w:r>
    </w:p>
    <w:p w14:paraId="39ABBEE3">
      <w:pPr>
        <w:pStyle w:val="183"/>
        <w:keepNext w:val="0"/>
        <w:keepLines w:val="0"/>
        <w:ind w:firstLine="420" w:firstLineChars="200"/>
        <w:jc w:val="left"/>
        <w:rPr>
          <w:rFonts w:hint="eastAsia" w:ascii="仿宋_GB2312" w:eastAsia="仿宋_GB2312" w:cs="宋体" w:hAnsiTheme="minorEastAsia"/>
          <w:sz w:val="21"/>
          <w:szCs w:val="21"/>
        </w:rPr>
      </w:pPr>
      <w:r>
        <w:rPr>
          <w:rFonts w:hint="eastAsia" w:ascii="仿宋_GB2312" w:eastAsia="仿宋_GB2312" w:cs="宋体" w:hAnsiTheme="minorEastAsia"/>
          <w:sz w:val="21"/>
          <w:szCs w:val="21"/>
        </w:rPr>
        <w:t>19.3.5.6投标人的信誉及合作情况：上年度中建系统内部的优质供应商得满分，云筑网或商务平台履约合同额每1000万得0.2分，最高不得超过满分。</w:t>
      </w:r>
    </w:p>
    <w:p w14:paraId="4A84F269">
      <w:pPr>
        <w:pStyle w:val="183"/>
        <w:keepNext w:val="0"/>
        <w:keepLines w:val="0"/>
        <w:ind w:firstLine="420" w:firstLineChars="200"/>
        <w:jc w:val="left"/>
        <w:rPr>
          <w:rFonts w:eastAsia="仿宋" w:cs="仿宋"/>
          <w:sz w:val="21"/>
          <w:szCs w:val="21"/>
        </w:rPr>
      </w:pPr>
      <w:r>
        <w:rPr>
          <w:rFonts w:hint="eastAsia" w:eastAsia="仿宋" w:cs="仿宋"/>
          <w:sz w:val="21"/>
          <w:szCs w:val="21"/>
        </w:rPr>
        <w:t>Bidder's reputation and cooperation: High-quality suppliers within the China Construction system in the previous year will get full marks, and 0.2 points will be awarded for every 10 million yuan of contract value fulfilled by Yunzhu.com or the business platform, and the maximum score shall not exceed the full mark.</w:t>
      </w:r>
    </w:p>
    <w:p w14:paraId="340369BF">
      <w:pPr>
        <w:pStyle w:val="183"/>
        <w:keepNext w:val="0"/>
        <w:keepLines w:val="0"/>
        <w:ind w:firstLine="420" w:firstLineChars="200"/>
        <w:jc w:val="left"/>
        <w:rPr>
          <w:rFonts w:hint="eastAsia" w:ascii="仿宋_GB2312" w:eastAsia="仿宋_GB2312" w:cs="宋体" w:hAnsiTheme="minorEastAsia"/>
          <w:sz w:val="21"/>
          <w:szCs w:val="21"/>
          <w:lang w:eastAsia="zh-Hans"/>
        </w:rPr>
      </w:pPr>
      <w:r>
        <w:rPr>
          <w:rFonts w:hint="eastAsia" w:ascii="仿宋_GB2312" w:eastAsia="仿宋_GB2312" w:cs="宋体" w:hAnsiTheme="minorEastAsia"/>
          <w:sz w:val="21"/>
          <w:szCs w:val="21"/>
        </w:rPr>
        <w:t>19.3.5.7</w:t>
      </w:r>
      <w:r>
        <w:rPr>
          <w:rFonts w:hint="eastAsia" w:ascii="仿宋_GB2312" w:eastAsia="仿宋_GB2312" w:cs="宋体" w:hAnsiTheme="minorEastAsia"/>
          <w:sz w:val="21"/>
          <w:szCs w:val="21"/>
          <w:lang w:eastAsia="zh-Hans"/>
        </w:rPr>
        <w:t>中标候选单位经定标审批、</w:t>
      </w:r>
      <w:r>
        <w:rPr>
          <w:rFonts w:hint="eastAsia" w:ascii="仿宋_GB2312" w:eastAsia="仿宋_GB2312" w:cs="宋体" w:hAnsiTheme="minorEastAsia"/>
          <w:sz w:val="21"/>
          <w:szCs w:val="21"/>
        </w:rPr>
        <w:t>审批完成后发电子函件进行告知是否中标</w:t>
      </w:r>
      <w:r>
        <w:rPr>
          <w:rFonts w:hint="eastAsia" w:ascii="仿宋_GB2312" w:eastAsia="仿宋_GB2312" w:cs="宋体" w:hAnsiTheme="minorEastAsia"/>
          <w:sz w:val="21"/>
          <w:szCs w:val="21"/>
          <w:lang w:eastAsia="zh-Hans"/>
        </w:rPr>
        <w:t>。</w:t>
      </w:r>
    </w:p>
    <w:p w14:paraId="5356AC97">
      <w:pPr>
        <w:pStyle w:val="183"/>
        <w:keepNext w:val="0"/>
        <w:keepLines w:val="0"/>
        <w:ind w:firstLine="420" w:firstLineChars="200"/>
        <w:jc w:val="left"/>
        <w:rPr>
          <w:rFonts w:eastAsia="仿宋" w:cs="仿宋"/>
          <w:sz w:val="21"/>
          <w:szCs w:val="21"/>
        </w:rPr>
      </w:pPr>
      <w:r>
        <w:rPr>
          <w:rFonts w:hint="eastAsia" w:eastAsia="仿宋" w:cs="仿宋"/>
          <w:sz w:val="21"/>
          <w:szCs w:val="21"/>
        </w:rPr>
        <w:t>The candidate bidder will be notified of whether or not the bid is successful after the bid is finalized and approved.</w:t>
      </w:r>
    </w:p>
    <w:p w14:paraId="553FD395">
      <w:pPr>
        <w:pStyle w:val="183"/>
        <w:keepNext w:val="0"/>
        <w:keepLines w:val="0"/>
        <w:ind w:firstLine="420" w:firstLineChars="200"/>
        <w:jc w:val="left"/>
        <w:rPr>
          <w:rFonts w:eastAsia="仿宋" w:cs="仿宋"/>
          <w:sz w:val="21"/>
          <w:szCs w:val="21"/>
        </w:rPr>
      </w:pPr>
      <w:r>
        <w:rPr>
          <w:rFonts w:hint="eastAsia" w:ascii="仿宋_GB2312" w:eastAsia="仿宋_GB2312" w:cs="宋体" w:hAnsiTheme="minorEastAsia"/>
          <w:sz w:val="21"/>
          <w:szCs w:val="21"/>
        </w:rPr>
        <w:t>19.4</w:t>
      </w:r>
      <w:r>
        <w:rPr>
          <w:rFonts w:hint="eastAsia" w:eastAsia="仿宋" w:cs="仿宋"/>
          <w:sz w:val="21"/>
          <w:szCs w:val="21"/>
          <w:lang w:eastAsia="zh-Hans"/>
        </w:rPr>
        <w:t>投标人只有评标名次知情权，招标方不作详细解释</w:t>
      </w:r>
      <w:r>
        <w:rPr>
          <w:rFonts w:hint="eastAsia" w:eastAsia="仿宋" w:cs="仿宋"/>
          <w:sz w:val="21"/>
          <w:szCs w:val="21"/>
        </w:rPr>
        <w:t>。</w:t>
      </w:r>
    </w:p>
    <w:p w14:paraId="0CA4D5B8">
      <w:pPr>
        <w:pStyle w:val="183"/>
        <w:keepNext w:val="0"/>
        <w:keepLines w:val="0"/>
        <w:ind w:firstLine="420" w:firstLineChars="200"/>
        <w:jc w:val="left"/>
        <w:rPr>
          <w:rFonts w:eastAsia="仿宋" w:cs="仿宋"/>
          <w:sz w:val="21"/>
          <w:szCs w:val="21"/>
        </w:rPr>
      </w:pPr>
      <w:r>
        <w:rPr>
          <w:rFonts w:hint="eastAsia" w:eastAsia="仿宋" w:cs="仿宋"/>
          <w:sz w:val="21"/>
          <w:szCs w:val="21"/>
        </w:rPr>
        <w:t>The bidder only has the right to know the evaluation ranking, and the tenderer will not provide detailed explanation.</w:t>
      </w:r>
    </w:p>
    <w:p w14:paraId="2AA7BE79">
      <w:pPr>
        <w:pStyle w:val="183"/>
        <w:keepNext w:val="0"/>
        <w:keepLines w:val="0"/>
        <w:ind w:firstLine="482" w:firstLineChars="200"/>
        <w:jc w:val="left"/>
        <w:rPr>
          <w:rFonts w:hint="eastAsia" w:ascii="仿宋_GB2312" w:eastAsia="仿宋_GB2312" w:cs="宋体" w:hAnsiTheme="minorEastAsia"/>
          <w:b/>
          <w:bCs/>
        </w:rPr>
      </w:pPr>
      <w:r>
        <w:rPr>
          <w:rFonts w:hint="eastAsia" w:ascii="仿宋_GB2312" w:eastAsia="仿宋_GB2312" w:cs="宋体" w:hAnsiTheme="minorEastAsia"/>
          <w:b/>
          <w:bCs/>
        </w:rPr>
        <w:t>20.投标文件的澄清</w:t>
      </w:r>
    </w:p>
    <w:p w14:paraId="0042FE81">
      <w:pPr>
        <w:pStyle w:val="183"/>
        <w:keepNext w:val="0"/>
        <w:keepLines w:val="0"/>
        <w:ind w:left="480" w:leftChars="200"/>
        <w:jc w:val="left"/>
        <w:rPr>
          <w:rFonts w:eastAsia="仿宋" w:cs="仿宋"/>
          <w:b/>
          <w:bCs/>
          <w:sz w:val="21"/>
          <w:szCs w:val="21"/>
        </w:rPr>
      </w:pPr>
      <w:r>
        <w:rPr>
          <w:rFonts w:hint="eastAsia" w:eastAsia="仿宋" w:cs="仿宋"/>
          <w:b/>
          <w:bCs/>
          <w:sz w:val="21"/>
          <w:szCs w:val="21"/>
        </w:rPr>
        <w:t>Clarification of tender documents</w:t>
      </w:r>
    </w:p>
    <w:p w14:paraId="252A4679">
      <w:pPr>
        <w:pStyle w:val="19"/>
        <w:adjustRightInd w:val="0"/>
        <w:snapToGrid w:val="0"/>
        <w:spacing w:line="400" w:lineRule="exact"/>
        <w:ind w:firstLine="420" w:firstLineChars="200"/>
        <w:jc w:val="left"/>
        <w:outlineLvl w:val="2"/>
        <w:rPr>
          <w:rFonts w:ascii="Times New Roman" w:hAnsi="Times New Roman" w:eastAsia="仿宋" w:cs="仿宋"/>
          <w:kern w:val="2"/>
        </w:rPr>
      </w:pPr>
      <w:r>
        <w:rPr>
          <w:rFonts w:hint="eastAsia" w:ascii="Times New Roman" w:hAnsi="Times New Roman" w:eastAsia="仿宋" w:cs="仿宋"/>
          <w:kern w:val="2"/>
        </w:rPr>
        <w:t>评标小组可以要求投标人对投标文件中含义不明确的内容作必要的书面澄清和说明，但澄清或说明不得超出投标文件的范围或改变投标文件的实质内容。</w:t>
      </w:r>
    </w:p>
    <w:p w14:paraId="61DE5EDB">
      <w:pPr>
        <w:pStyle w:val="19"/>
        <w:adjustRightInd w:val="0"/>
        <w:snapToGrid w:val="0"/>
        <w:spacing w:line="400" w:lineRule="exact"/>
        <w:ind w:firstLine="420" w:firstLineChars="200"/>
        <w:jc w:val="left"/>
        <w:outlineLvl w:val="2"/>
        <w:rPr>
          <w:rFonts w:ascii="Times New Roman" w:hAnsi="Times New Roman" w:eastAsia="仿宋" w:cs="仿宋"/>
          <w:kern w:val="2"/>
        </w:rPr>
      </w:pPr>
      <w:r>
        <w:rPr>
          <w:rFonts w:hint="eastAsia" w:ascii="Times New Roman" w:hAnsi="Times New Roman" w:eastAsia="仿宋" w:cs="仿宋"/>
          <w:kern w:val="2"/>
        </w:rPr>
        <w:t>The bid evaluation team may require the bidder to make necessary written clarifications and explanations on any unclear contents in the bid documents, but the clarifications or explanations shall not exceed the scope of the bid documents or change the substantive contents of the bid documents.</w:t>
      </w:r>
    </w:p>
    <w:p w14:paraId="2AE9EA0D">
      <w:pPr>
        <w:pStyle w:val="183"/>
        <w:keepNext w:val="0"/>
        <w:keepLines w:val="0"/>
        <w:ind w:left="480" w:leftChars="200"/>
        <w:jc w:val="left"/>
        <w:rPr>
          <w:rFonts w:eastAsia="仿宋" w:cs="仿宋"/>
          <w:b/>
          <w:bCs/>
        </w:rPr>
      </w:pPr>
      <w:bookmarkStart w:id="15" w:name="_Toc31133"/>
      <w:r>
        <w:rPr>
          <w:rFonts w:hint="eastAsia" w:eastAsia="仿宋" w:cs="仿宋"/>
          <w:b/>
          <w:bCs/>
        </w:rPr>
        <w:t>21.废标或判定投标文件无效的条件</w:t>
      </w:r>
      <w:bookmarkEnd w:id="15"/>
    </w:p>
    <w:p w14:paraId="6AC4BD2D">
      <w:pPr>
        <w:pStyle w:val="183"/>
        <w:keepNext w:val="0"/>
        <w:keepLines w:val="0"/>
        <w:ind w:left="480" w:leftChars="200"/>
        <w:jc w:val="left"/>
        <w:rPr>
          <w:rFonts w:eastAsia="仿宋" w:cs="仿宋"/>
          <w:b/>
          <w:bCs/>
          <w:sz w:val="21"/>
          <w:szCs w:val="21"/>
        </w:rPr>
      </w:pPr>
      <w:r>
        <w:rPr>
          <w:rFonts w:hint="eastAsia" w:eastAsia="仿宋" w:cs="仿宋"/>
          <w:b/>
          <w:bCs/>
          <w:sz w:val="21"/>
          <w:szCs w:val="21"/>
        </w:rPr>
        <w:t>Conditions for rejecting a bid or determining that a bid document is invalid</w:t>
      </w:r>
    </w:p>
    <w:p w14:paraId="189A59F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1</w:t>
      </w:r>
      <w:r>
        <w:rPr>
          <w:rFonts w:hint="eastAsia" w:ascii="Times New Roman" w:hAnsi="Times New Roman" w:eastAsia="仿宋" w:cs="仿宋"/>
          <w:sz w:val="21"/>
          <w:szCs w:val="21"/>
        </w:rPr>
        <w:t>.</w:t>
      </w:r>
      <w:r>
        <w:rPr>
          <w:rFonts w:ascii="Times New Roman" w:hAnsi="Times New Roman" w:eastAsia="仿宋" w:cs="仿宋"/>
          <w:sz w:val="21"/>
          <w:szCs w:val="21"/>
        </w:rPr>
        <w:t>1</w:t>
      </w:r>
      <w:r>
        <w:rPr>
          <w:rFonts w:hint="eastAsia" w:ascii="Times New Roman" w:hAnsi="Times New Roman" w:eastAsia="仿宋" w:cs="仿宋"/>
          <w:sz w:val="21"/>
          <w:szCs w:val="21"/>
        </w:rPr>
        <w:t>被确定为有重大偏差的投标将作废标处理。</w:t>
      </w:r>
    </w:p>
    <w:p w14:paraId="747B154D">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Bids that are determined to have major deviations will be deemed invalid.</w:t>
      </w:r>
    </w:p>
    <w:p w14:paraId="30ED155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1</w:t>
      </w:r>
      <w:r>
        <w:rPr>
          <w:rFonts w:hint="eastAsia" w:ascii="Times New Roman" w:hAnsi="Times New Roman" w:eastAsia="仿宋" w:cs="仿宋"/>
          <w:sz w:val="21"/>
          <w:szCs w:val="21"/>
        </w:rPr>
        <w:t>.</w:t>
      </w:r>
      <w:r>
        <w:rPr>
          <w:rFonts w:ascii="Times New Roman" w:hAnsi="Times New Roman" w:eastAsia="仿宋" w:cs="仿宋"/>
          <w:sz w:val="21"/>
          <w:szCs w:val="21"/>
        </w:rPr>
        <w:t>2</w:t>
      </w:r>
      <w:r>
        <w:rPr>
          <w:rFonts w:hint="eastAsia" w:ascii="Times New Roman" w:hAnsi="Times New Roman" w:eastAsia="仿宋" w:cs="仿宋"/>
          <w:sz w:val="21"/>
          <w:szCs w:val="21"/>
        </w:rPr>
        <w:t>投标人串通投标、围标、以行贿手段谋取中标或者以</w:t>
      </w:r>
      <w:r>
        <w:rPr>
          <w:rFonts w:hint="eastAsia" w:ascii="Times New Roman" w:hAnsi="Times New Roman" w:eastAsia="仿宋" w:cs="仿宋"/>
          <w:sz w:val="21"/>
          <w:szCs w:val="21"/>
          <w:lang w:eastAsia="zh-CN"/>
        </w:rPr>
        <w:t>其他</w:t>
      </w:r>
      <w:r>
        <w:rPr>
          <w:rFonts w:hint="eastAsia" w:ascii="Times New Roman" w:hAnsi="Times New Roman" w:eastAsia="仿宋" w:cs="仿宋"/>
          <w:sz w:val="21"/>
          <w:szCs w:val="21"/>
        </w:rPr>
        <w:t>弄虚作假方式投标的将作废标处理。</w:t>
      </w:r>
    </w:p>
    <w:p w14:paraId="1259B4A8">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Bids submitted by bidders that collude, rig bids, bribe or use other fraudulent methods will be invalidated.</w:t>
      </w:r>
    </w:p>
    <w:p w14:paraId="16744E0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1</w:t>
      </w:r>
      <w:r>
        <w:rPr>
          <w:rFonts w:hint="eastAsia" w:ascii="Times New Roman" w:hAnsi="Times New Roman" w:eastAsia="仿宋" w:cs="仿宋"/>
          <w:sz w:val="21"/>
          <w:szCs w:val="21"/>
        </w:rPr>
        <w:t>.3投标人干扰招标人自行招标的投标将作废标处理。</w:t>
      </w:r>
    </w:p>
    <w:p w14:paraId="06E2107A">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Any bidder who interferes with the tenderer's bidding will be deemed invalid.</w:t>
      </w:r>
    </w:p>
    <w:p w14:paraId="299ED90F">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rPr>
        <w:t>21.4</w:t>
      </w:r>
      <w:r>
        <w:rPr>
          <w:rFonts w:hint="eastAsia" w:ascii="Times New Roman" w:hAnsi="Times New Roman" w:eastAsia="仿宋" w:cs="仿宋"/>
          <w:kern w:val="2"/>
          <w:lang w:eastAsia="zh-Hans"/>
        </w:rPr>
        <w:t>未按要求完成投标清单填写、</w:t>
      </w:r>
      <w:r>
        <w:rPr>
          <w:rFonts w:hint="eastAsia" w:ascii="Times New Roman" w:hAnsi="Times New Roman" w:eastAsia="仿宋" w:cs="仿宋"/>
          <w:kern w:val="2"/>
        </w:rPr>
        <w:t>清单空缺</w:t>
      </w:r>
      <w:r>
        <w:rPr>
          <w:rFonts w:hint="eastAsia" w:ascii="Times New Roman" w:hAnsi="Times New Roman" w:eastAsia="仿宋" w:cs="仿宋"/>
          <w:kern w:val="2"/>
          <w:lang w:eastAsia="zh-Hans"/>
        </w:rPr>
        <w:t>。</w:t>
      </w:r>
    </w:p>
    <w:p w14:paraId="4DF9EBE4">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lang w:eastAsia="zh-Hans"/>
        </w:rPr>
        <w:t>The tender list was not completed as required and the list is blank.</w:t>
      </w:r>
    </w:p>
    <w:p w14:paraId="07DB62B2">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rPr>
        <w:t>21.5</w:t>
      </w:r>
      <w:r>
        <w:rPr>
          <w:rFonts w:hint="eastAsia" w:ascii="Times New Roman" w:hAnsi="Times New Roman" w:eastAsia="仿宋" w:cs="仿宋"/>
          <w:kern w:val="2"/>
          <w:lang w:eastAsia="zh-Hans"/>
        </w:rPr>
        <w:t>投标文件主要内容、格式与招标文件规定不符。</w:t>
      </w:r>
    </w:p>
    <w:p w14:paraId="06660A7A">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lang w:eastAsia="zh-Hans"/>
        </w:rPr>
        <w:t>The main content and format of the bidding documents do not conform to the provisions of the bidding documents.</w:t>
      </w:r>
    </w:p>
    <w:p w14:paraId="13ACAC8F">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rPr>
        <w:t>21.6</w:t>
      </w:r>
      <w:r>
        <w:rPr>
          <w:rFonts w:hint="eastAsia" w:ascii="Times New Roman" w:hAnsi="Times New Roman" w:eastAsia="仿宋" w:cs="仿宋"/>
          <w:kern w:val="2"/>
          <w:lang w:eastAsia="zh-Hans"/>
        </w:rPr>
        <w:t>投标人提供虚假资料、隐瞒误导招标方。</w:t>
      </w:r>
    </w:p>
    <w:p w14:paraId="6264B34D">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lang w:eastAsia="zh-Hans"/>
        </w:rPr>
        <w:t>The bidder provided false information, concealed and misled the tenderer.</w:t>
      </w:r>
    </w:p>
    <w:p w14:paraId="4C3F8A82">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rPr>
        <w:t>21.7</w:t>
      </w:r>
      <w:r>
        <w:rPr>
          <w:rFonts w:hint="eastAsia" w:ascii="Times New Roman" w:hAnsi="Times New Roman" w:eastAsia="仿宋" w:cs="仿宋"/>
          <w:kern w:val="2"/>
          <w:lang w:eastAsia="zh-Hans"/>
        </w:rPr>
        <w:t>内容不全或关键字模糊或无法辨认。</w:t>
      </w:r>
    </w:p>
    <w:p w14:paraId="3CB16888">
      <w:pPr>
        <w:pStyle w:val="19"/>
        <w:adjustRightInd w:val="0"/>
        <w:snapToGrid w:val="0"/>
        <w:spacing w:line="400" w:lineRule="exact"/>
        <w:ind w:firstLine="420" w:firstLineChars="200"/>
        <w:rPr>
          <w:rFonts w:ascii="Times New Roman" w:hAnsi="Times New Roman" w:eastAsia="仿宋" w:cs="仿宋"/>
          <w:kern w:val="2"/>
          <w:lang w:eastAsia="zh-Hans"/>
        </w:rPr>
      </w:pPr>
      <w:r>
        <w:rPr>
          <w:rFonts w:hint="eastAsia" w:ascii="Times New Roman" w:hAnsi="Times New Roman" w:eastAsia="仿宋" w:cs="仿宋"/>
          <w:kern w:val="2"/>
          <w:lang w:eastAsia="zh-Hans"/>
        </w:rPr>
        <w:t>The content is incomplete or the keywords are unclear or unrecognizable.</w:t>
      </w:r>
    </w:p>
    <w:p w14:paraId="7D03F1EF">
      <w:pPr>
        <w:spacing w:line="400" w:lineRule="exact"/>
        <w:ind w:firstLine="420" w:firstLineChars="200"/>
        <w:jc w:val="left"/>
        <w:outlineLvl w:val="2"/>
        <w:rPr>
          <w:rFonts w:ascii="Times New Roman" w:hAnsi="Times New Roman" w:eastAsia="仿宋" w:cs="仿宋"/>
          <w:sz w:val="21"/>
          <w:szCs w:val="21"/>
          <w:lang w:eastAsia="zh-Hans"/>
        </w:rPr>
      </w:pPr>
      <w:r>
        <w:rPr>
          <w:rFonts w:hint="eastAsia" w:ascii="Times New Roman" w:hAnsi="Times New Roman" w:eastAsia="仿宋" w:cs="仿宋"/>
          <w:sz w:val="21"/>
          <w:szCs w:val="21"/>
        </w:rPr>
        <w:t>21.8</w:t>
      </w:r>
      <w:r>
        <w:rPr>
          <w:rFonts w:hint="eastAsia" w:ascii="Times New Roman" w:hAnsi="Times New Roman" w:eastAsia="仿宋" w:cs="仿宋"/>
          <w:sz w:val="21"/>
          <w:szCs w:val="21"/>
          <w:lang w:eastAsia="zh-Hans"/>
        </w:rPr>
        <w:t>违背招标文件或法律规定的其他情形。</w:t>
      </w:r>
    </w:p>
    <w:p w14:paraId="1B65576F">
      <w:pPr>
        <w:spacing w:line="400" w:lineRule="exact"/>
        <w:ind w:firstLine="420" w:firstLineChars="200"/>
        <w:jc w:val="left"/>
        <w:outlineLvl w:val="2"/>
        <w:rPr>
          <w:rFonts w:ascii="Times New Roman" w:hAnsi="Times New Roman" w:eastAsia="仿宋" w:cs="仿宋"/>
          <w:sz w:val="21"/>
          <w:szCs w:val="21"/>
          <w:lang w:eastAsia="zh-Hans"/>
        </w:rPr>
      </w:pPr>
      <w:r>
        <w:rPr>
          <w:rFonts w:hint="eastAsia" w:ascii="Times New Roman" w:hAnsi="Times New Roman" w:eastAsia="仿宋" w:cs="仿宋"/>
          <w:sz w:val="21"/>
          <w:szCs w:val="21"/>
          <w:lang w:eastAsia="zh-Hans"/>
        </w:rPr>
        <w:t>Other circumstances in violation of the bidding documents or legal provisions.</w:t>
      </w:r>
    </w:p>
    <w:p w14:paraId="19D80FAC">
      <w:pPr>
        <w:pStyle w:val="3"/>
        <w:keepNext w:val="0"/>
        <w:keepLines w:val="0"/>
        <w:spacing w:before="120" w:after="120" w:line="400" w:lineRule="exact"/>
        <w:rPr>
          <w:rFonts w:hint="eastAsia" w:ascii="仿宋_GB2312" w:eastAsia="仿宋_GB2312" w:cs="黑体" w:hAnsiTheme="minorEastAsia"/>
          <w:bCs w:val="0"/>
          <w:kern w:val="2"/>
          <w:sz w:val="28"/>
          <w:szCs w:val="28"/>
        </w:rPr>
      </w:pPr>
      <w:r>
        <w:rPr>
          <w:rFonts w:hint="eastAsia" w:ascii="仿宋_GB2312" w:eastAsia="仿宋_GB2312" w:cs="黑体" w:hAnsiTheme="minorEastAsia"/>
          <w:bCs w:val="0"/>
          <w:kern w:val="2"/>
          <w:sz w:val="28"/>
          <w:szCs w:val="28"/>
        </w:rPr>
        <w:t>六、定标</w:t>
      </w:r>
      <w:r>
        <w:rPr>
          <w:rFonts w:hint="eastAsia" w:ascii="Times New Roman" w:hAnsi="Times New Roman" w:eastAsia="仿宋" w:cs="仿宋"/>
          <w:bCs w:val="0"/>
          <w:kern w:val="2"/>
          <w:sz w:val="21"/>
          <w:szCs w:val="21"/>
        </w:rPr>
        <w:t xml:space="preserve">Calibration </w:t>
      </w:r>
      <w:r>
        <w:rPr>
          <w:rFonts w:hint="eastAsia" w:ascii="Times New Roman" w:hAnsi="Times New Roman" w:eastAsia="仿宋" w:cs="仿宋"/>
          <w:bCs w:val="0"/>
          <w:kern w:val="2"/>
          <w:sz w:val="28"/>
          <w:szCs w:val="28"/>
        </w:rPr>
        <w:t xml:space="preserve"> </w:t>
      </w:r>
    </w:p>
    <w:p w14:paraId="10DE04DE">
      <w:pPr>
        <w:spacing w:line="400" w:lineRule="exact"/>
        <w:ind w:firstLine="480" w:firstLineChars="200"/>
        <w:jc w:val="left"/>
        <w:outlineLvl w:val="2"/>
        <w:rPr>
          <w:rFonts w:hint="eastAsia" w:ascii="仿宋" w:hAnsi="仿宋" w:eastAsia="仿宋" w:cs="仿宋"/>
        </w:rPr>
      </w:pPr>
      <w:bookmarkStart w:id="16" w:name="_Toc30302"/>
      <w:r>
        <w:rPr>
          <w:rFonts w:hint="eastAsia" w:ascii="仿宋" w:hAnsi="仿宋" w:eastAsia="仿宋" w:cs="仿宋"/>
        </w:rPr>
        <w:t>22.</w:t>
      </w:r>
      <w:r>
        <w:rPr>
          <w:rFonts w:hint="eastAsia" w:ascii="仿宋" w:hAnsi="仿宋" w:eastAsia="仿宋" w:cs="仿宋"/>
          <w:b/>
          <w:bCs/>
        </w:rPr>
        <w:t>定标</w:t>
      </w:r>
      <w:bookmarkEnd w:id="16"/>
    </w:p>
    <w:p w14:paraId="306D61C9">
      <w:pPr>
        <w:spacing w:line="400" w:lineRule="exact"/>
        <w:ind w:firstLine="422" w:firstLineChars="200"/>
        <w:jc w:val="left"/>
        <w:outlineLvl w:val="2"/>
        <w:rPr>
          <w:rFonts w:ascii="Times New Roman" w:hAnsi="Times New Roman" w:eastAsia="仿宋" w:cs="仿宋"/>
          <w:b/>
          <w:bCs/>
        </w:rPr>
      </w:pPr>
      <w:r>
        <w:rPr>
          <w:rFonts w:hint="eastAsia" w:ascii="Times New Roman" w:hAnsi="Times New Roman" w:eastAsia="仿宋" w:cs="仿宋"/>
          <w:b/>
          <w:bCs/>
          <w:sz w:val="21"/>
          <w:szCs w:val="21"/>
        </w:rPr>
        <w:t xml:space="preserve">Calibration  </w:t>
      </w:r>
    </w:p>
    <w:p w14:paraId="5DA9E00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1</w:t>
      </w:r>
      <w:r>
        <w:rPr>
          <w:rFonts w:hint="eastAsia" w:ascii="Times New Roman" w:hAnsi="Times New Roman" w:eastAsia="仿宋" w:cs="仿宋"/>
          <w:sz w:val="21"/>
          <w:szCs w:val="21"/>
        </w:rPr>
        <w:t>招标人不承诺将合同授予报价最低的投标人。</w:t>
      </w:r>
    </w:p>
    <w:p w14:paraId="7E7CFD15">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Tenderer does not commit to award the contract to the lowest bidder.</w:t>
      </w:r>
    </w:p>
    <w:p w14:paraId="1C061C5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2</w:t>
      </w:r>
      <w:r>
        <w:rPr>
          <w:rFonts w:hint="eastAsia" w:ascii="Times New Roman" w:hAnsi="Times New Roman" w:eastAsia="仿宋" w:cs="仿宋"/>
          <w:sz w:val="21"/>
          <w:szCs w:val="21"/>
        </w:rPr>
        <w:t>招标人对评标、定标结果不作任何解释。</w:t>
      </w:r>
    </w:p>
    <w:p w14:paraId="31793BD9">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tenderer shall not make any explanation on the bid evaluation and bid determination results.</w:t>
      </w:r>
    </w:p>
    <w:p w14:paraId="12F9C74E">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2</w:t>
      </w:r>
      <w:r>
        <w:rPr>
          <w:rFonts w:ascii="Times New Roman" w:hAnsi="Times New Roman" w:eastAsia="仿宋" w:cs="仿宋"/>
          <w:sz w:val="21"/>
          <w:szCs w:val="21"/>
        </w:rPr>
        <w:t>2</w:t>
      </w:r>
      <w:r>
        <w:rPr>
          <w:rFonts w:hint="eastAsia" w:ascii="Times New Roman" w:hAnsi="Times New Roman" w:eastAsia="仿宋" w:cs="仿宋"/>
          <w:sz w:val="21"/>
          <w:szCs w:val="21"/>
        </w:rPr>
        <w:t>.</w:t>
      </w:r>
      <w:r>
        <w:rPr>
          <w:rFonts w:ascii="Times New Roman" w:hAnsi="Times New Roman" w:eastAsia="仿宋" w:cs="仿宋"/>
          <w:sz w:val="21"/>
          <w:szCs w:val="21"/>
        </w:rPr>
        <w:t>3</w:t>
      </w:r>
      <w:r>
        <w:rPr>
          <w:rFonts w:hint="eastAsia" w:ascii="Times New Roman" w:hAnsi="Times New Roman" w:eastAsia="仿宋" w:cs="仿宋"/>
          <w:sz w:val="21"/>
          <w:szCs w:val="21"/>
        </w:rPr>
        <w:t>招标人保留在授标之前任何时候作废处理任何投标，以及宣布招标程序无效或作废标处理所有投标的权力，对受影响的投标人不承担任何责任。</w:t>
      </w:r>
    </w:p>
    <w:p w14:paraId="135FBC27">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Tenderer reserves the right to invalidate any bid at any time before awarding the tender, and to declare the tendering process invalid or to invalidate all bids, without incurring any liability to the affected bidders.</w:t>
      </w:r>
    </w:p>
    <w:p w14:paraId="40497881">
      <w:pPr>
        <w:spacing w:line="400" w:lineRule="exact"/>
        <w:ind w:firstLine="420" w:firstLineChars="200"/>
        <w:jc w:val="left"/>
        <w:outlineLvl w:val="2"/>
        <w:rPr>
          <w:rFonts w:hint="eastAsia" w:ascii="仿宋_GB2312" w:eastAsia="仿宋_GB2312" w:hAnsiTheme="minorEastAsia"/>
        </w:rPr>
      </w:pPr>
      <w:r>
        <w:rPr>
          <w:rFonts w:hint="eastAsia" w:ascii="Times New Roman" w:hAnsi="Times New Roman" w:eastAsia="仿宋" w:cs="仿宋"/>
          <w:sz w:val="21"/>
          <w:szCs w:val="21"/>
        </w:rPr>
        <w:t>22.4</w:t>
      </w:r>
      <w:r>
        <w:rPr>
          <w:rFonts w:hint="eastAsia" w:ascii="仿宋_GB2312" w:eastAsia="仿宋_GB2312" w:hAnsiTheme="minorEastAsia"/>
          <w:sz w:val="21"/>
          <w:szCs w:val="21"/>
        </w:rPr>
        <w:t>若排序第一的中标候选人不与招标人签订合同、或放弃中标、或因不可抗力提出不能履行合同，招标人可以按中标候选人排序依序确定中标人</w:t>
      </w:r>
      <w:r>
        <w:rPr>
          <w:rFonts w:hint="eastAsia" w:ascii="仿宋_GB2312" w:eastAsia="仿宋_GB2312" w:hAnsiTheme="minorEastAsia"/>
        </w:rPr>
        <w:t>。</w:t>
      </w:r>
    </w:p>
    <w:p w14:paraId="1D0EF131">
      <w:pPr>
        <w:spacing w:line="400" w:lineRule="exact"/>
        <w:ind w:firstLine="420" w:firstLineChars="200"/>
        <w:jc w:val="left"/>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If the top-ranked candidate fails to sign a contract with the tendering party, abandons the bid, or is unable to fulfill the contract due to force majeure, the tendering party may determine the winning bidder in order of ranking of the candidates.</w:t>
      </w:r>
    </w:p>
    <w:p w14:paraId="181DE9C2">
      <w:pPr>
        <w:pStyle w:val="183"/>
        <w:keepNext w:val="0"/>
        <w:keepLines w:val="0"/>
        <w:ind w:left="480" w:leftChars="200"/>
        <w:jc w:val="left"/>
        <w:rPr>
          <w:rFonts w:hint="eastAsia" w:ascii="仿宋_GB2312" w:eastAsia="仿宋_GB2312" w:cs="宋体" w:hAnsiTheme="minorEastAsia"/>
          <w:b/>
          <w:bCs/>
        </w:rPr>
      </w:pPr>
      <w:r>
        <w:rPr>
          <w:rFonts w:hint="eastAsia" w:ascii="仿宋_GB2312" w:eastAsia="仿宋_GB2312" w:cs="宋体" w:hAnsiTheme="minorEastAsia"/>
          <w:b/>
          <w:bCs/>
        </w:rPr>
        <w:t>23.中标通知</w:t>
      </w:r>
    </w:p>
    <w:p w14:paraId="4E9D7631">
      <w:pPr>
        <w:pStyle w:val="183"/>
        <w:keepNext w:val="0"/>
        <w:keepLines w:val="0"/>
        <w:ind w:left="480" w:leftChars="200"/>
        <w:jc w:val="left"/>
        <w:rPr>
          <w:rFonts w:eastAsia="仿宋" w:cs="仿宋"/>
          <w:b/>
          <w:bCs/>
          <w:sz w:val="21"/>
          <w:szCs w:val="21"/>
        </w:rPr>
      </w:pPr>
      <w:r>
        <w:rPr>
          <w:rFonts w:hint="eastAsia" w:eastAsia="仿宋" w:cs="仿宋"/>
          <w:b/>
          <w:bCs/>
          <w:sz w:val="21"/>
          <w:szCs w:val="21"/>
        </w:rPr>
        <w:t>Winning Bid Notice</w:t>
      </w:r>
    </w:p>
    <w:p w14:paraId="09CC10EB">
      <w:pPr>
        <w:spacing w:line="400" w:lineRule="exact"/>
        <w:ind w:firstLine="420" w:firstLineChars="200"/>
        <w:jc w:val="left"/>
        <w:outlineLvl w:val="2"/>
        <w:rPr>
          <w:rFonts w:hint="eastAsia" w:ascii="仿宋_GB2312" w:eastAsia="仿宋_GB2312" w:hAnsiTheme="minorEastAsia"/>
          <w:sz w:val="21"/>
          <w:szCs w:val="21"/>
        </w:rPr>
      </w:pPr>
      <w:r>
        <w:rPr>
          <w:rFonts w:hint="eastAsia" w:ascii="仿宋_GB2312" w:eastAsia="仿宋_GB2312" w:hAnsiTheme="minorEastAsia"/>
          <w:sz w:val="21"/>
          <w:szCs w:val="21"/>
        </w:rPr>
        <w:t>2</w:t>
      </w:r>
      <w:r>
        <w:rPr>
          <w:rFonts w:ascii="仿宋_GB2312" w:eastAsia="仿宋_GB2312" w:hAnsiTheme="minorEastAsia"/>
          <w:sz w:val="21"/>
          <w:szCs w:val="21"/>
        </w:rPr>
        <w:t>3</w:t>
      </w:r>
      <w:r>
        <w:rPr>
          <w:rFonts w:hint="eastAsia" w:ascii="仿宋_GB2312" w:eastAsia="仿宋_GB2312" w:hAnsiTheme="minorEastAsia"/>
          <w:sz w:val="21"/>
          <w:szCs w:val="21"/>
        </w:rPr>
        <w:t>.1</w:t>
      </w:r>
      <w:r>
        <w:rPr>
          <w:rFonts w:hint="eastAsia" w:ascii="仿宋_GB2312" w:eastAsia="仿宋_GB2312" w:cs="宋体" w:hAnsiTheme="minorEastAsia"/>
          <w:sz w:val="21"/>
          <w:szCs w:val="21"/>
        </w:rPr>
        <w:t>电子函件进行告知</w:t>
      </w:r>
      <w:r>
        <w:rPr>
          <w:rFonts w:hint="eastAsia" w:ascii="仿宋_GB2312" w:eastAsia="仿宋_GB2312" w:hAnsiTheme="minorEastAsia"/>
          <w:sz w:val="21"/>
          <w:szCs w:val="21"/>
        </w:rPr>
        <w:t>。</w:t>
      </w:r>
    </w:p>
    <w:p w14:paraId="74B1B60C">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Notification by e-</w:t>
      </w:r>
      <w:r>
        <w:rPr>
          <w:rFonts w:hint="eastAsia" w:ascii="Times New Roman" w:hAnsi="Times New Roman" w:eastAsia="仿宋" w:cs="仿宋"/>
          <w:sz w:val="21"/>
          <w:szCs w:val="21"/>
          <w:lang w:eastAsia="zh-CN"/>
        </w:rPr>
        <w:t>mail</w:t>
      </w:r>
      <w:r>
        <w:rPr>
          <w:rFonts w:hint="eastAsia" w:ascii="Times New Roman" w:hAnsi="Times New Roman" w:eastAsia="仿宋" w:cs="仿宋"/>
          <w:sz w:val="21"/>
          <w:szCs w:val="21"/>
        </w:rPr>
        <w:t>.</w:t>
      </w:r>
    </w:p>
    <w:p w14:paraId="60A1F0C7">
      <w:pPr>
        <w:spacing w:line="400" w:lineRule="exact"/>
        <w:ind w:firstLine="723" w:firstLineChars="200"/>
        <w:jc w:val="left"/>
        <w:outlineLvl w:val="2"/>
        <w:rPr>
          <w:rFonts w:hint="eastAsia" w:ascii="仿宋_GB2312" w:eastAsia="仿宋_GB2312" w:hAnsiTheme="majorEastAsia"/>
          <w:b/>
          <w:bCs/>
          <w:sz w:val="36"/>
          <w:szCs w:val="36"/>
        </w:rPr>
      </w:pPr>
    </w:p>
    <w:p w14:paraId="46DE0FDC">
      <w:pPr>
        <w:spacing w:line="400" w:lineRule="exact"/>
        <w:outlineLvl w:val="2"/>
        <w:rPr>
          <w:rFonts w:ascii="Times New Roman" w:hAnsi="Times New Roman" w:eastAsia="仿宋" w:cs="仿宋"/>
          <w:b/>
          <w:bCs/>
          <w:sz w:val="28"/>
          <w:szCs w:val="28"/>
        </w:rPr>
      </w:pPr>
    </w:p>
    <w:p w14:paraId="49F34099">
      <w:pPr>
        <w:pStyle w:val="19"/>
        <w:jc w:val="left"/>
        <w:rPr>
          <w:rFonts w:hint="eastAsia" w:ascii="Times New Roman" w:hAnsi="Times New Roman" w:eastAsia="仿宋" w:cs="仿宋"/>
          <w:b/>
          <w:bCs/>
          <w:sz w:val="28"/>
          <w:szCs w:val="28"/>
        </w:rPr>
      </w:pPr>
    </w:p>
    <w:p w14:paraId="11361C64">
      <w:pPr>
        <w:pStyle w:val="19"/>
        <w:jc w:val="left"/>
        <w:rPr>
          <w:rFonts w:hint="eastAsia" w:ascii="Times New Roman" w:hAnsi="Times New Roman" w:eastAsia="仿宋" w:cs="仿宋"/>
          <w:b/>
          <w:bCs/>
          <w:sz w:val="28"/>
          <w:szCs w:val="28"/>
        </w:rPr>
      </w:pPr>
    </w:p>
    <w:p w14:paraId="381FB91B">
      <w:pPr>
        <w:pStyle w:val="19"/>
        <w:jc w:val="left"/>
        <w:rPr>
          <w:rFonts w:hint="eastAsia" w:ascii="Times New Roman" w:hAnsi="Times New Roman" w:eastAsia="仿宋" w:cs="仿宋"/>
          <w:b/>
          <w:bCs/>
          <w:sz w:val="28"/>
          <w:szCs w:val="28"/>
        </w:rPr>
      </w:pPr>
    </w:p>
    <w:p w14:paraId="4C54D1CF">
      <w:pPr>
        <w:pStyle w:val="19"/>
        <w:jc w:val="left"/>
        <w:rPr>
          <w:rFonts w:hint="eastAsia" w:ascii="Times New Roman" w:hAnsi="Times New Roman" w:eastAsia="仿宋" w:cs="仿宋"/>
          <w:b/>
          <w:bCs/>
          <w:sz w:val="28"/>
          <w:szCs w:val="28"/>
        </w:rPr>
      </w:pPr>
    </w:p>
    <w:p w14:paraId="3121E844">
      <w:pPr>
        <w:pStyle w:val="19"/>
        <w:jc w:val="left"/>
        <w:rPr>
          <w:rFonts w:hint="eastAsia" w:ascii="Times New Roman" w:hAnsi="Times New Roman" w:eastAsia="仿宋" w:cs="仿宋"/>
          <w:b/>
          <w:bCs/>
          <w:sz w:val="28"/>
          <w:szCs w:val="28"/>
        </w:rPr>
      </w:pPr>
    </w:p>
    <w:p w14:paraId="3E6A6A7B">
      <w:pPr>
        <w:pStyle w:val="19"/>
        <w:jc w:val="left"/>
        <w:rPr>
          <w:rFonts w:hint="eastAsia" w:ascii="Times New Roman" w:hAnsi="Times New Roman" w:eastAsia="仿宋" w:cs="仿宋"/>
          <w:b/>
          <w:bCs/>
          <w:sz w:val="28"/>
          <w:szCs w:val="28"/>
        </w:rPr>
      </w:pPr>
    </w:p>
    <w:p w14:paraId="18067CA7">
      <w:pPr>
        <w:pStyle w:val="19"/>
        <w:jc w:val="left"/>
        <w:rPr>
          <w:rFonts w:hint="eastAsia" w:ascii="Times New Roman" w:hAnsi="Times New Roman" w:eastAsia="仿宋" w:cs="仿宋"/>
          <w:b/>
          <w:bCs/>
          <w:sz w:val="28"/>
          <w:szCs w:val="28"/>
        </w:rPr>
      </w:pPr>
    </w:p>
    <w:p w14:paraId="7CF2E7BA">
      <w:pPr>
        <w:pStyle w:val="19"/>
        <w:jc w:val="left"/>
        <w:rPr>
          <w:rFonts w:hint="eastAsia" w:ascii="Times New Roman" w:hAnsi="Times New Roman" w:eastAsia="仿宋" w:cs="仿宋"/>
          <w:b/>
          <w:bCs/>
          <w:sz w:val="28"/>
          <w:szCs w:val="28"/>
        </w:rPr>
      </w:pPr>
    </w:p>
    <w:p w14:paraId="5F84B9BC">
      <w:pPr>
        <w:pStyle w:val="19"/>
        <w:jc w:val="left"/>
        <w:rPr>
          <w:rFonts w:hint="eastAsia" w:ascii="Times New Roman" w:hAnsi="Times New Roman" w:eastAsia="仿宋" w:cs="仿宋"/>
          <w:b/>
          <w:bCs/>
          <w:sz w:val="28"/>
          <w:szCs w:val="28"/>
        </w:rPr>
      </w:pPr>
    </w:p>
    <w:p w14:paraId="360E9E95">
      <w:pPr>
        <w:pStyle w:val="19"/>
        <w:jc w:val="left"/>
        <w:rPr>
          <w:rFonts w:hint="eastAsia" w:ascii="Times New Roman" w:hAnsi="Times New Roman" w:eastAsia="仿宋" w:cs="仿宋"/>
          <w:b/>
          <w:bCs/>
          <w:sz w:val="28"/>
          <w:szCs w:val="28"/>
        </w:rPr>
      </w:pPr>
    </w:p>
    <w:p w14:paraId="55F72302">
      <w:pPr>
        <w:pStyle w:val="19"/>
        <w:jc w:val="left"/>
        <w:rPr>
          <w:rFonts w:hint="eastAsia" w:ascii="Times New Roman" w:hAnsi="Times New Roman" w:eastAsia="仿宋" w:cs="仿宋"/>
          <w:b/>
          <w:bCs/>
          <w:sz w:val="28"/>
          <w:szCs w:val="28"/>
        </w:rPr>
      </w:pPr>
    </w:p>
    <w:p w14:paraId="643DCE29">
      <w:pPr>
        <w:pStyle w:val="19"/>
        <w:jc w:val="left"/>
        <w:rPr>
          <w:rFonts w:hint="eastAsia" w:ascii="Times New Roman" w:hAnsi="Times New Roman" w:eastAsia="仿宋" w:cs="仿宋"/>
          <w:b/>
          <w:bCs/>
          <w:sz w:val="28"/>
          <w:szCs w:val="28"/>
        </w:rPr>
      </w:pPr>
    </w:p>
    <w:p w14:paraId="5AD65747">
      <w:pPr>
        <w:pStyle w:val="19"/>
        <w:jc w:val="left"/>
        <w:rPr>
          <w:rFonts w:hint="eastAsia" w:ascii="Times New Roman" w:hAnsi="Times New Roman" w:eastAsia="仿宋" w:cs="仿宋"/>
          <w:b/>
          <w:bCs/>
          <w:sz w:val="28"/>
          <w:szCs w:val="28"/>
        </w:rPr>
      </w:pPr>
    </w:p>
    <w:p w14:paraId="71D2215F">
      <w:pPr>
        <w:pStyle w:val="19"/>
        <w:jc w:val="left"/>
        <w:rPr>
          <w:rFonts w:hint="eastAsia" w:ascii="Times New Roman" w:hAnsi="Times New Roman" w:eastAsia="仿宋" w:cs="仿宋"/>
          <w:b/>
          <w:bCs/>
          <w:sz w:val="28"/>
          <w:szCs w:val="28"/>
        </w:rPr>
      </w:pPr>
    </w:p>
    <w:p w14:paraId="14F342B1">
      <w:pPr>
        <w:pStyle w:val="19"/>
        <w:jc w:val="left"/>
        <w:rPr>
          <w:rFonts w:hint="eastAsia" w:ascii="Times New Roman" w:hAnsi="Times New Roman" w:eastAsia="仿宋" w:cs="仿宋"/>
          <w:b/>
          <w:bCs/>
          <w:sz w:val="28"/>
          <w:szCs w:val="28"/>
        </w:rPr>
      </w:pPr>
    </w:p>
    <w:p w14:paraId="2939A6AB">
      <w:pPr>
        <w:pStyle w:val="19"/>
        <w:jc w:val="left"/>
        <w:rPr>
          <w:rFonts w:hint="eastAsia" w:ascii="Times New Roman" w:hAnsi="Times New Roman" w:eastAsia="仿宋" w:cs="仿宋"/>
          <w:b/>
          <w:bCs/>
          <w:sz w:val="28"/>
          <w:szCs w:val="28"/>
        </w:rPr>
      </w:pPr>
    </w:p>
    <w:p w14:paraId="22DCFB6A">
      <w:pPr>
        <w:pStyle w:val="19"/>
        <w:jc w:val="left"/>
        <w:rPr>
          <w:rFonts w:hint="eastAsia" w:ascii="Times New Roman" w:hAnsi="Times New Roman" w:eastAsia="仿宋" w:cs="仿宋"/>
          <w:b/>
          <w:bCs/>
          <w:sz w:val="28"/>
          <w:szCs w:val="28"/>
        </w:rPr>
      </w:pPr>
    </w:p>
    <w:p w14:paraId="7FA8989F">
      <w:pPr>
        <w:pStyle w:val="19"/>
        <w:jc w:val="left"/>
        <w:rPr>
          <w:rFonts w:hint="eastAsia" w:ascii="Times New Roman" w:hAnsi="Times New Roman" w:eastAsia="仿宋" w:cs="仿宋"/>
          <w:b/>
          <w:bCs/>
          <w:sz w:val="28"/>
          <w:szCs w:val="28"/>
        </w:rPr>
      </w:pPr>
    </w:p>
    <w:p w14:paraId="7719B3C6">
      <w:pPr>
        <w:pStyle w:val="19"/>
        <w:jc w:val="left"/>
        <w:rPr>
          <w:rFonts w:hint="eastAsia" w:ascii="Times New Roman" w:hAnsi="Times New Roman" w:eastAsia="仿宋" w:cs="仿宋"/>
          <w:b/>
          <w:bCs/>
          <w:sz w:val="28"/>
          <w:szCs w:val="28"/>
        </w:rPr>
      </w:pPr>
    </w:p>
    <w:p w14:paraId="3FCD4FEA">
      <w:pPr>
        <w:pStyle w:val="19"/>
        <w:jc w:val="left"/>
        <w:rPr>
          <w:rFonts w:hint="eastAsia" w:ascii="Times New Roman" w:hAnsi="Times New Roman" w:eastAsia="仿宋" w:cs="仿宋"/>
          <w:b/>
          <w:bCs/>
          <w:sz w:val="28"/>
          <w:szCs w:val="28"/>
        </w:rPr>
      </w:pPr>
    </w:p>
    <w:p w14:paraId="07AC0662">
      <w:pPr>
        <w:pStyle w:val="19"/>
        <w:jc w:val="left"/>
        <w:rPr>
          <w:rFonts w:hint="eastAsia" w:ascii="Times New Roman" w:hAnsi="Times New Roman" w:eastAsia="仿宋" w:cs="仿宋"/>
          <w:b/>
          <w:bCs/>
          <w:sz w:val="28"/>
          <w:szCs w:val="28"/>
        </w:rPr>
      </w:pPr>
    </w:p>
    <w:p w14:paraId="68519A22">
      <w:pPr>
        <w:pStyle w:val="19"/>
        <w:jc w:val="left"/>
        <w:rPr>
          <w:rFonts w:hint="eastAsia" w:ascii="Times New Roman" w:hAnsi="Times New Roman" w:eastAsia="仿宋" w:cs="仿宋"/>
          <w:b/>
          <w:bCs/>
          <w:sz w:val="28"/>
          <w:szCs w:val="28"/>
        </w:rPr>
      </w:pPr>
    </w:p>
    <w:p w14:paraId="36521022">
      <w:pPr>
        <w:pStyle w:val="19"/>
        <w:jc w:val="left"/>
        <w:rPr>
          <w:rFonts w:hint="eastAsia" w:ascii="Times New Roman" w:hAnsi="Times New Roman" w:eastAsia="仿宋" w:cs="仿宋"/>
          <w:b/>
          <w:bCs/>
          <w:sz w:val="28"/>
          <w:szCs w:val="28"/>
        </w:rPr>
      </w:pPr>
    </w:p>
    <w:p w14:paraId="5FFA9B08">
      <w:pPr>
        <w:pStyle w:val="19"/>
        <w:jc w:val="left"/>
        <w:rPr>
          <w:rFonts w:hint="eastAsia" w:ascii="Times New Roman" w:hAnsi="Times New Roman" w:eastAsia="仿宋" w:cs="仿宋"/>
          <w:b/>
          <w:bCs/>
          <w:sz w:val="28"/>
          <w:szCs w:val="28"/>
        </w:rPr>
      </w:pPr>
    </w:p>
    <w:p w14:paraId="4C58283B">
      <w:pPr>
        <w:pStyle w:val="19"/>
        <w:jc w:val="left"/>
        <w:rPr>
          <w:rFonts w:hint="eastAsia" w:ascii="Times New Roman" w:hAnsi="Times New Roman" w:eastAsia="仿宋" w:cs="仿宋"/>
          <w:b/>
          <w:bCs/>
          <w:sz w:val="28"/>
          <w:szCs w:val="28"/>
        </w:rPr>
      </w:pPr>
    </w:p>
    <w:p w14:paraId="271FA86B">
      <w:pPr>
        <w:pStyle w:val="19"/>
        <w:jc w:val="left"/>
        <w:rPr>
          <w:rFonts w:hint="eastAsia" w:ascii="Times New Roman" w:hAnsi="Times New Roman" w:eastAsia="仿宋" w:cs="仿宋"/>
          <w:b/>
          <w:bCs/>
          <w:sz w:val="28"/>
          <w:szCs w:val="28"/>
        </w:rPr>
      </w:pPr>
    </w:p>
    <w:p w14:paraId="50340836">
      <w:pPr>
        <w:pStyle w:val="19"/>
        <w:jc w:val="left"/>
        <w:rPr>
          <w:rFonts w:ascii="Times New Roman" w:hAnsi="Times New Roman" w:eastAsia="仿宋" w:cs="仿宋"/>
          <w:b/>
          <w:bCs/>
          <w:sz w:val="28"/>
          <w:szCs w:val="28"/>
          <w:highlight w:val="yellow"/>
        </w:rPr>
      </w:pPr>
      <w:r>
        <w:rPr>
          <w:rFonts w:hint="eastAsia" w:ascii="Times New Roman" w:hAnsi="Times New Roman" w:eastAsia="仿宋" w:cs="仿宋"/>
          <w:b/>
          <w:bCs/>
          <w:sz w:val="28"/>
          <w:szCs w:val="28"/>
          <w:highlight w:val="none"/>
        </w:rPr>
        <w:t>第二部分</w:t>
      </w:r>
      <w:r>
        <w:rPr>
          <w:rFonts w:hint="eastAsia" w:ascii="Times New Roman" w:hAnsi="Times New Roman" w:eastAsia="仿宋" w:cs="仿宋"/>
          <w:b/>
          <w:bCs/>
          <w:sz w:val="28"/>
          <w:szCs w:val="28"/>
          <w:highlight w:val="none"/>
          <w:lang w:eastAsia="zh-CN"/>
        </w:rPr>
        <w:t>：</w:t>
      </w:r>
      <w:r>
        <w:rPr>
          <w:rFonts w:hint="eastAsia" w:ascii="Times New Roman" w:hAnsi="Times New Roman" w:eastAsia="仿宋" w:cs="仿宋"/>
          <w:b/>
          <w:bCs/>
          <w:sz w:val="28"/>
          <w:szCs w:val="28"/>
          <w:highlight w:val="none"/>
        </w:rPr>
        <w:t>标的物运输要求，运输标准及其它要求</w:t>
      </w:r>
    </w:p>
    <w:p w14:paraId="02ED2754">
      <w:pPr>
        <w:pStyle w:val="19"/>
        <w:jc w:val="left"/>
        <w:rPr>
          <w:rFonts w:hint="eastAsia" w:ascii="仿宋_GB2312" w:hAnsi="宋体" w:eastAsia="仿宋_GB2312"/>
          <w:b/>
          <w:kern w:val="2"/>
          <w:sz w:val="24"/>
          <w:szCs w:val="24"/>
        </w:rPr>
      </w:pPr>
      <w:r>
        <w:rPr>
          <w:rFonts w:hint="eastAsia" w:ascii="Times New Roman" w:hAnsi="Times New Roman" w:eastAsia="仿宋" w:cs="仿宋"/>
          <w:b/>
          <w:bCs/>
          <w:sz w:val="28"/>
          <w:szCs w:val="28"/>
        </w:rPr>
        <w:t>Part II: Transportation requirements, transportation standards and other requirements for the subject matter</w:t>
      </w:r>
    </w:p>
    <w:p w14:paraId="10CB614A">
      <w:pPr>
        <w:pStyle w:val="19"/>
        <w:snapToGrid w:val="0"/>
        <w:spacing w:line="400" w:lineRule="exact"/>
        <w:ind w:firstLine="482" w:firstLineChars="200"/>
        <w:jc w:val="left"/>
        <w:outlineLvl w:val="2"/>
        <w:rPr>
          <w:rFonts w:hint="eastAsia" w:ascii="仿宋_GB2312" w:hAnsi="宋体" w:eastAsia="仿宋_GB2312"/>
          <w:b/>
          <w:kern w:val="2"/>
          <w:sz w:val="24"/>
          <w:szCs w:val="24"/>
        </w:rPr>
      </w:pPr>
      <w:r>
        <w:rPr>
          <w:rFonts w:hint="eastAsia" w:ascii="仿宋_GB2312" w:hAnsi="宋体" w:eastAsia="仿宋_GB2312"/>
          <w:b/>
          <w:kern w:val="2"/>
          <w:sz w:val="24"/>
          <w:szCs w:val="24"/>
        </w:rPr>
        <w:t>1.运输要求及运输标准</w:t>
      </w:r>
    </w:p>
    <w:p w14:paraId="655FFC44">
      <w:pPr>
        <w:pStyle w:val="19"/>
        <w:snapToGrid w:val="0"/>
        <w:spacing w:line="400" w:lineRule="exact"/>
        <w:ind w:firstLine="422" w:firstLineChars="200"/>
        <w:jc w:val="left"/>
        <w:outlineLvl w:val="2"/>
        <w:rPr>
          <w:rFonts w:hint="eastAsia" w:ascii="仿宋_GB2312" w:hAnsi="宋体" w:eastAsia="仿宋_GB2312"/>
          <w:b/>
          <w:kern w:val="2"/>
        </w:rPr>
      </w:pPr>
      <w:r>
        <w:rPr>
          <w:rFonts w:hint="eastAsia" w:ascii="Times New Roman" w:hAnsi="Times New Roman" w:eastAsia="仿宋" w:cs="仿宋"/>
          <w:b/>
          <w:kern w:val="2"/>
        </w:rPr>
        <w:t>Transportation requirements and standards</w:t>
      </w:r>
    </w:p>
    <w:p w14:paraId="5C98084A">
      <w:pPr>
        <w:pStyle w:val="19"/>
        <w:snapToGrid w:val="0"/>
        <w:spacing w:line="400" w:lineRule="exact"/>
        <w:ind w:firstLine="420" w:firstLineChars="200"/>
        <w:jc w:val="left"/>
        <w:outlineLvl w:val="2"/>
        <w:rPr>
          <w:rFonts w:hint="eastAsia" w:ascii="仿宋_GB2312" w:hAnsi="宋体" w:eastAsia="仿宋"/>
          <w:kern w:val="2"/>
          <w:lang w:eastAsia="zh-CN"/>
        </w:rPr>
      </w:pPr>
      <w:r>
        <w:rPr>
          <w:rFonts w:hint="eastAsia" w:ascii="仿宋_GB2312" w:hAnsi="宋体" w:eastAsia="仿宋_GB2312"/>
          <w:kern w:val="2"/>
        </w:rPr>
        <w:t>1.1货物基本条件：</w:t>
      </w:r>
      <w:r>
        <w:rPr>
          <w:rFonts w:hint="eastAsia" w:ascii="仿宋_GB2312" w:hAnsi="宋体" w:eastAsia="仿宋_GB2312"/>
          <w:kern w:val="2"/>
          <w:lang w:val="en-US" w:eastAsia="zh-CN"/>
        </w:rPr>
        <w:t>包件1：</w:t>
      </w:r>
      <w:r>
        <w:rPr>
          <w:rFonts w:hint="eastAsia" w:ascii="仿宋_GB2312" w:hAnsi="宋体" w:eastAsia="仿宋_GB2312"/>
          <w:kern w:val="2"/>
        </w:rPr>
        <w:t>货物在中国广东省</w:t>
      </w:r>
      <w:r>
        <w:rPr>
          <w:rFonts w:hint="eastAsia" w:eastAsia="仿宋" w:cs="仿宋"/>
          <w:bCs/>
        </w:rPr>
        <w:t>广州南沙港</w:t>
      </w:r>
      <w:r>
        <w:rPr>
          <w:rFonts w:hint="eastAsia" w:eastAsia="仿宋" w:cs="仿宋"/>
          <w:bCs/>
          <w:lang w:eastAsia="zh-CN"/>
        </w:rPr>
        <w:t>、</w:t>
      </w:r>
      <w:r>
        <w:rPr>
          <w:rFonts w:hint="eastAsia" w:eastAsia="仿宋" w:cs="仿宋"/>
          <w:bCs/>
        </w:rPr>
        <w:t>虎门港或</w:t>
      </w:r>
      <w:r>
        <w:rPr>
          <w:rFonts w:hint="eastAsia" w:eastAsia="仿宋" w:cs="仿宋"/>
          <w:bCs/>
          <w:lang w:val="en-US" w:eastAsia="zh-CN"/>
        </w:rPr>
        <w:t>珠海港</w:t>
      </w:r>
      <w:r>
        <w:rPr>
          <w:rFonts w:hint="eastAsia" w:eastAsia="仿宋" w:cs="仿宋"/>
          <w:bCs/>
        </w:rPr>
        <w:t>交货</w:t>
      </w:r>
      <w:r>
        <w:rPr>
          <w:rFonts w:hint="eastAsia" w:eastAsia="仿宋" w:cs="仿宋"/>
          <w:bCs/>
          <w:lang w:eastAsia="zh-CN"/>
        </w:rPr>
        <w:t>－</w:t>
      </w:r>
      <w:r>
        <w:rPr>
          <w:rFonts w:hint="eastAsia" w:eastAsia="仿宋" w:cs="仿宋"/>
          <w:bCs/>
        </w:rPr>
        <w:t>菲律宾马尼拉港</w:t>
      </w:r>
      <w:r>
        <w:rPr>
          <w:rFonts w:hint="eastAsia" w:eastAsia="仿宋" w:cs="仿宋"/>
          <w:bCs/>
          <w:lang w:eastAsia="zh-CN"/>
        </w:rPr>
        <w:t>－</w:t>
      </w:r>
      <w:r>
        <w:rPr>
          <w:rFonts w:hint="eastAsia" w:eastAsia="仿宋" w:cs="仿宋"/>
          <w:bCs/>
        </w:rPr>
        <w:t>招标方指定地点，</w:t>
      </w:r>
      <w:r>
        <w:rPr>
          <w:rFonts w:hint="eastAsia" w:ascii="仿宋_GB2312" w:hAnsi="宋体" w:eastAsia="仿宋_GB2312"/>
          <w:kern w:val="2"/>
        </w:rPr>
        <w:t>钢结构采用散货船运输，吊索及吊索配套锚具采用集装箱运输。</w:t>
      </w:r>
      <w:r>
        <w:rPr>
          <w:rFonts w:hint="eastAsia" w:ascii="仿宋_GB2312" w:hAnsi="宋体" w:eastAsia="仿宋_GB2312"/>
          <w:kern w:val="2"/>
          <w:lang w:val="en-US" w:eastAsia="zh-CN"/>
        </w:rPr>
        <w:t>包件2：桥梁支座</w:t>
      </w:r>
      <w:r>
        <w:rPr>
          <w:rFonts w:hint="eastAsia" w:ascii="仿宋_GB2312" w:hAnsi="宋体" w:eastAsia="仿宋_GB2312"/>
          <w:kern w:val="2"/>
        </w:rPr>
        <w:t>采用集装箱运输</w:t>
      </w:r>
      <w:r>
        <w:rPr>
          <w:rFonts w:hint="eastAsia" w:ascii="仿宋_GB2312" w:hAnsi="宋体" w:eastAsia="仿宋_GB2312"/>
          <w:kern w:val="2"/>
          <w:lang w:eastAsia="zh-CN"/>
        </w:rPr>
        <w:t>；</w:t>
      </w:r>
      <w:r>
        <w:rPr>
          <w:rFonts w:hint="eastAsia" w:ascii="仿宋_GB2312" w:hAnsi="宋体" w:eastAsia="仿宋_GB2312"/>
          <w:kern w:val="2"/>
          <w:lang w:val="en-US" w:eastAsia="zh-CN"/>
        </w:rPr>
        <w:t>货物在</w:t>
      </w:r>
      <w:r>
        <w:rPr>
          <w:rFonts w:hint="eastAsia" w:eastAsia="仿宋" w:cs="仿宋"/>
          <w:bCs/>
        </w:rPr>
        <w:t>菲律宾马尼拉港</w:t>
      </w:r>
      <w:r>
        <w:rPr>
          <w:rFonts w:hint="eastAsia" w:eastAsia="仿宋" w:cs="仿宋"/>
          <w:bCs/>
          <w:lang w:eastAsia="zh-CN"/>
        </w:rPr>
        <w:t>（</w:t>
      </w:r>
      <w:r>
        <w:rPr>
          <w:rFonts w:hint="eastAsia" w:eastAsia="仿宋" w:cs="仿宋"/>
          <w:bCs/>
          <w:lang w:val="en-US" w:eastAsia="zh-CN"/>
        </w:rPr>
        <w:t>清关、运输</w:t>
      </w:r>
      <w:r>
        <w:rPr>
          <w:rFonts w:hint="eastAsia" w:eastAsia="仿宋" w:cs="仿宋"/>
          <w:bCs/>
          <w:lang w:eastAsia="zh-CN"/>
        </w:rPr>
        <w:t>）－</w:t>
      </w:r>
      <w:r>
        <w:rPr>
          <w:rFonts w:hint="eastAsia" w:eastAsia="仿宋" w:cs="仿宋"/>
          <w:bCs/>
        </w:rPr>
        <w:t>招标方指定地点</w:t>
      </w:r>
      <w:r>
        <w:rPr>
          <w:rFonts w:hint="eastAsia" w:eastAsia="仿宋" w:cs="仿宋"/>
          <w:bCs/>
          <w:lang w:eastAsia="zh-CN"/>
        </w:rPr>
        <w:t>。</w:t>
      </w:r>
    </w:p>
    <w:p w14:paraId="300D9852">
      <w:pPr>
        <w:pStyle w:val="19"/>
        <w:snapToGrid w:val="0"/>
        <w:spacing w:line="400" w:lineRule="exact"/>
        <w:ind w:firstLine="420" w:firstLineChars="200"/>
        <w:jc w:val="left"/>
        <w:outlineLvl w:val="2"/>
        <w:rPr>
          <w:rFonts w:hint="eastAsia" w:ascii="Times New Roman" w:hAnsi="Times New Roman" w:eastAsia="仿宋" w:cs="仿宋"/>
          <w:kern w:val="2"/>
        </w:rPr>
      </w:pPr>
      <w:r>
        <w:rPr>
          <w:rFonts w:hint="eastAsia" w:ascii="Times New Roman" w:hAnsi="Times New Roman" w:eastAsia="仿宋" w:cs="仿宋"/>
          <w:kern w:val="2"/>
        </w:rPr>
        <w:t>Basic conditions of the goods: Package 1: The goods are delivered at Nansha Port, Humen Port or Zhuhai Port, Guangzhou, Guangdong Province, China - Manila Port, Philippines - at the location designated by the tenderer. The steel structure is transported by bulk carrier, and the slings and supporting anchors for the slings are transported by containers. Package 2: The bridge supports are transported in containers; the goods are at the Port of Manila in the Philippines (customs clearance and transportation) - the location designated by the tenderer.</w:t>
      </w:r>
    </w:p>
    <w:p w14:paraId="77126E5F">
      <w:pPr>
        <w:pStyle w:val="19"/>
        <w:snapToGrid w:val="0"/>
        <w:spacing w:line="400" w:lineRule="exact"/>
        <w:ind w:firstLine="420" w:firstLineChars="200"/>
        <w:jc w:val="left"/>
        <w:outlineLvl w:val="2"/>
        <w:rPr>
          <w:rFonts w:hint="eastAsia" w:ascii="仿宋_GB2312" w:hAnsi="宋体" w:eastAsia="仿宋_GB2312"/>
          <w:kern w:val="2"/>
          <w:lang w:eastAsia="zh-CN"/>
        </w:rPr>
      </w:pPr>
      <w:r>
        <w:rPr>
          <w:rFonts w:hint="eastAsia" w:ascii="仿宋_GB2312" w:hAnsi="宋体" w:eastAsia="仿宋_GB2312"/>
          <w:kern w:val="2"/>
        </w:rPr>
        <w:t>1.2货物的包装形式：</w:t>
      </w:r>
      <w:r>
        <w:rPr>
          <w:rFonts w:hint="eastAsia" w:ascii="仿宋_GB2312" w:hAnsi="宋体" w:eastAsia="仿宋_GB2312"/>
          <w:kern w:val="2"/>
          <w:lang w:val="en-US" w:eastAsia="zh-CN"/>
        </w:rPr>
        <w:t>包件1：</w:t>
      </w:r>
      <w:r>
        <w:rPr>
          <w:rFonts w:hint="eastAsia" w:ascii="仿宋_GB2312" w:hAnsi="宋体" w:eastAsia="仿宋_GB2312"/>
          <w:kern w:val="2"/>
        </w:rPr>
        <w:t>钢结构外部为塑料布膜包裹，吊索外部为塑料布膜包裹，吊索连接锚具采用胶合板包装</w:t>
      </w:r>
      <w:r>
        <w:rPr>
          <w:rFonts w:hint="eastAsia" w:ascii="仿宋_GB2312" w:hAnsi="宋体" w:eastAsia="仿宋_GB2312"/>
          <w:kern w:val="2"/>
          <w:lang w:eastAsia="zh-CN"/>
        </w:rPr>
        <w:t>；</w:t>
      </w:r>
      <w:r>
        <w:rPr>
          <w:rFonts w:hint="eastAsia" w:ascii="仿宋_GB2312" w:hAnsi="宋体" w:eastAsia="仿宋_GB2312"/>
          <w:kern w:val="2"/>
          <w:lang w:val="en-US" w:eastAsia="zh-CN"/>
        </w:rPr>
        <w:t>包件2：桥梁支座</w:t>
      </w:r>
      <w:r>
        <w:rPr>
          <w:rFonts w:hint="eastAsia" w:ascii="仿宋_GB2312" w:hAnsi="宋体" w:eastAsia="仿宋_GB2312"/>
          <w:kern w:val="2"/>
        </w:rPr>
        <w:t>采用胶合板包装</w:t>
      </w:r>
      <w:r>
        <w:rPr>
          <w:rFonts w:hint="eastAsia" w:ascii="仿宋_GB2312" w:hAnsi="宋体" w:eastAsia="仿宋_GB2312"/>
          <w:kern w:val="2"/>
          <w:lang w:eastAsia="zh-CN"/>
        </w:rPr>
        <w:t>。</w:t>
      </w:r>
    </w:p>
    <w:p w14:paraId="707B7BAA">
      <w:pPr>
        <w:pStyle w:val="19"/>
        <w:snapToGrid w:val="0"/>
        <w:spacing w:line="400" w:lineRule="exact"/>
        <w:ind w:firstLine="420" w:firstLineChars="200"/>
        <w:jc w:val="left"/>
        <w:outlineLvl w:val="2"/>
        <w:rPr>
          <w:rFonts w:hint="eastAsia" w:ascii="Times New Roman" w:hAnsi="Times New Roman" w:eastAsia="仿宋" w:cs="仿宋"/>
          <w:kern w:val="2"/>
          <w:lang w:eastAsia="zh-CN"/>
        </w:rPr>
      </w:pPr>
      <w:r>
        <w:rPr>
          <w:rFonts w:hint="eastAsia" w:ascii="Times New Roman" w:hAnsi="Times New Roman" w:eastAsia="仿宋" w:cs="仿宋"/>
          <w:kern w:val="2"/>
          <w:lang w:eastAsia="zh-CN"/>
        </w:rPr>
        <w:t>The packaging form of the goods is as follows: Package 1: The outside of the steel structure is wrapped with plastic film, the outside of the sling is wrapped with plastic film, and the sling connection anchor is wrapped with plywood; Package 2: The bridge bearing is wrapped with plywood.</w:t>
      </w:r>
    </w:p>
    <w:p w14:paraId="3C8F0DA7">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ascii="仿宋" w:hAnsi="仿宋" w:eastAsia="仿宋" w:cs="仿宋"/>
          <w:color w:val="000000"/>
          <w:kern w:val="2"/>
        </w:rPr>
        <w:t>1.3</w:t>
      </w:r>
      <w:r>
        <w:rPr>
          <w:rFonts w:hint="eastAsia" w:ascii="仿宋" w:hAnsi="仿宋" w:eastAsia="仿宋" w:cs="仿宋"/>
          <w:color w:val="000000"/>
          <w:kern w:val="2"/>
          <w:lang w:val="en-US" w:eastAsia="zh-CN"/>
        </w:rPr>
        <w:t>包件1：</w:t>
      </w:r>
      <w:r>
        <w:rPr>
          <w:rFonts w:hint="eastAsia" w:ascii="仿宋" w:hAnsi="仿宋" w:eastAsia="仿宋" w:cs="仿宋"/>
          <w:color w:val="000000"/>
          <w:kern w:val="2"/>
        </w:rPr>
        <w:t>中国端发运港接收货物检查：中国境内加工厂将货物运输到</w:t>
      </w:r>
      <w:r>
        <w:rPr>
          <w:rFonts w:hint="eastAsia" w:ascii="仿宋_GB2312" w:hAnsi="宋体" w:eastAsia="仿宋_GB2312"/>
          <w:kern w:val="2"/>
        </w:rPr>
        <w:t>中国广东省</w:t>
      </w:r>
      <w:r>
        <w:rPr>
          <w:rFonts w:hint="eastAsia" w:eastAsia="仿宋" w:cs="仿宋"/>
          <w:bCs/>
        </w:rPr>
        <w:t>广州南沙港</w:t>
      </w:r>
      <w:r>
        <w:rPr>
          <w:rFonts w:hint="eastAsia" w:eastAsia="仿宋" w:cs="仿宋"/>
          <w:bCs/>
          <w:lang w:eastAsia="zh-CN"/>
        </w:rPr>
        <w:t>、</w:t>
      </w:r>
      <w:r>
        <w:rPr>
          <w:rFonts w:hint="eastAsia" w:eastAsia="仿宋" w:cs="仿宋"/>
          <w:bCs/>
        </w:rPr>
        <w:t>虎门港</w:t>
      </w:r>
      <w:r>
        <w:rPr>
          <w:rFonts w:hint="eastAsia" w:eastAsia="仿宋" w:cs="仿宋"/>
          <w:bCs/>
          <w:lang w:val="en-US" w:eastAsia="zh-CN"/>
        </w:rPr>
        <w:t>或珠海港</w:t>
      </w:r>
      <w:r>
        <w:rPr>
          <w:rFonts w:hint="eastAsia" w:eastAsia="仿宋" w:cs="仿宋"/>
          <w:bCs/>
        </w:rPr>
        <w:t>进行交货，</w:t>
      </w:r>
      <w:r>
        <w:rPr>
          <w:rFonts w:hint="eastAsia" w:ascii="仿宋" w:hAnsi="仿宋" w:eastAsia="仿宋" w:cs="仿宋"/>
          <w:color w:val="000000"/>
          <w:kern w:val="2"/>
        </w:rPr>
        <w:t>承运商人员须对货物</w:t>
      </w:r>
      <w:r>
        <w:rPr>
          <w:rFonts w:ascii="仿宋" w:hAnsi="仿宋" w:eastAsia="仿宋" w:cs="仿宋"/>
          <w:color w:val="000000"/>
          <w:kern w:val="2"/>
        </w:rPr>
        <w:t>外包装</w:t>
      </w:r>
      <w:r>
        <w:rPr>
          <w:rFonts w:hint="eastAsia" w:ascii="仿宋" w:hAnsi="仿宋" w:eastAsia="仿宋" w:cs="仿宋"/>
          <w:color w:val="000000"/>
          <w:kern w:val="2"/>
        </w:rPr>
        <w:t>及数量进行检查，</w:t>
      </w:r>
      <w:r>
        <w:rPr>
          <w:rFonts w:ascii="仿宋" w:hAnsi="仿宋" w:eastAsia="仿宋" w:cs="仿宋"/>
          <w:color w:val="000000"/>
          <w:kern w:val="2"/>
        </w:rPr>
        <w:t>如发现货物外包装有异常或数量不符，承运商必须立即现场提出，并在单据上准确备注异常情况，同时通知甲方联系人</w:t>
      </w:r>
      <w:r>
        <w:rPr>
          <w:rFonts w:hint="eastAsia" w:ascii="仿宋" w:hAnsi="仿宋" w:eastAsia="仿宋" w:cs="仿宋"/>
          <w:color w:val="000000"/>
          <w:kern w:val="2"/>
          <w:lang w:eastAsia="zh-CN"/>
        </w:rPr>
        <w:t>，</w:t>
      </w:r>
      <w:r>
        <w:rPr>
          <w:rFonts w:ascii="仿宋" w:hAnsi="仿宋" w:eastAsia="仿宋" w:cs="仿宋"/>
          <w:color w:val="000000"/>
          <w:kern w:val="2"/>
        </w:rPr>
        <w:t>经甲方确认后方可决定是否</w:t>
      </w:r>
      <w:r>
        <w:rPr>
          <w:rFonts w:hint="eastAsia" w:ascii="仿宋" w:hAnsi="仿宋" w:eastAsia="仿宋" w:cs="仿宋"/>
          <w:color w:val="000000"/>
          <w:kern w:val="2"/>
        </w:rPr>
        <w:t>装船</w:t>
      </w:r>
      <w:r>
        <w:rPr>
          <w:rFonts w:ascii="仿宋" w:hAnsi="仿宋" w:eastAsia="仿宋" w:cs="仿宋"/>
          <w:color w:val="000000"/>
          <w:kern w:val="2"/>
        </w:rPr>
        <w:t>。</w:t>
      </w:r>
    </w:p>
    <w:p w14:paraId="18D80DC7">
      <w:pPr>
        <w:pStyle w:val="19"/>
        <w:snapToGrid w:val="0"/>
        <w:spacing w:line="400" w:lineRule="exact"/>
        <w:ind w:firstLine="420" w:firstLineChars="200"/>
        <w:jc w:val="left"/>
        <w:outlineLvl w:val="2"/>
        <w:rPr>
          <w:rFonts w:hint="eastAsia" w:ascii="Times New Roman" w:hAnsi="Times New Roman" w:eastAsia="仿宋" w:cs="仿宋"/>
          <w:kern w:val="2"/>
        </w:rPr>
      </w:pPr>
      <w:r>
        <w:rPr>
          <w:rFonts w:hint="eastAsia" w:ascii="Times New Roman" w:hAnsi="Times New Roman" w:eastAsia="仿宋" w:cs="仿宋"/>
          <w:kern w:val="2"/>
        </w:rPr>
        <w:t>Package 1: Inspection of goods received at the Chinese shipping port: The processing factory in China transports the goods to Guangzhou Nansha Port, Humen Port or Zhuhai Port in Guangdong Province, China for delivery. The carrier personnel must inspect the outer packaging and quantity of the goods. If any abnormality in the outer packaging or quantity discrepancy is found, the carrier must immediately report it on site and accurately note the abnormality on the document. At the same time, Party A's contact person will be notified. After Party A's confirmation, it can decide whether to ship.</w:t>
      </w:r>
    </w:p>
    <w:p w14:paraId="245A2AB0">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ascii="仿宋" w:hAnsi="仿宋" w:eastAsia="仿宋" w:cs="仿宋"/>
          <w:color w:val="000000"/>
          <w:kern w:val="2"/>
          <w:lang w:val="en-US" w:eastAsia="zh-CN"/>
        </w:rPr>
        <w:t>包件2：</w:t>
      </w:r>
      <w:r>
        <w:rPr>
          <w:rFonts w:hint="eastAsia" w:ascii="仿宋" w:hAnsi="仿宋" w:eastAsia="仿宋" w:cs="仿宋"/>
          <w:color w:val="000000"/>
          <w:kern w:val="2"/>
        </w:rPr>
        <w:t>承运商人员</w:t>
      </w:r>
      <w:r>
        <w:rPr>
          <w:rFonts w:hint="eastAsia" w:ascii="仿宋" w:hAnsi="仿宋" w:eastAsia="仿宋" w:cs="仿宋"/>
          <w:color w:val="000000"/>
          <w:kern w:val="2"/>
          <w:lang w:val="en-US" w:eastAsia="zh-CN"/>
        </w:rPr>
        <w:t>根据</w:t>
      </w:r>
      <w:r>
        <w:rPr>
          <w:rFonts w:hint="eastAsia" w:ascii="仿宋" w:hAnsi="仿宋" w:eastAsia="仿宋" w:cs="仿宋"/>
          <w:color w:val="000000"/>
          <w:kern w:val="2"/>
        </w:rPr>
        <w:t>全套海运提单</w:t>
      </w:r>
      <w:r>
        <w:rPr>
          <w:rFonts w:hint="eastAsia" w:ascii="仿宋" w:hAnsi="仿宋" w:eastAsia="仿宋" w:cs="仿宋"/>
          <w:color w:val="000000"/>
          <w:kern w:val="2"/>
          <w:lang w:eastAsia="zh-CN"/>
        </w:rPr>
        <w:t>、</w:t>
      </w:r>
      <w:r>
        <w:rPr>
          <w:rFonts w:hint="eastAsia" w:ascii="仿宋" w:hAnsi="仿宋" w:eastAsia="仿宋" w:cs="仿宋"/>
          <w:color w:val="000000"/>
          <w:kern w:val="2"/>
          <w:lang w:val="en-US" w:eastAsia="zh-CN"/>
        </w:rPr>
        <w:t>装箱单对集装箱进行检查核对，</w:t>
      </w:r>
      <w:r>
        <w:rPr>
          <w:rFonts w:ascii="仿宋" w:hAnsi="仿宋" w:eastAsia="仿宋" w:cs="仿宋"/>
          <w:color w:val="000000"/>
          <w:kern w:val="2"/>
        </w:rPr>
        <w:t>如发现货物外包装有异常或数量不符，承运商必须立即现场提出，并在单据上准确备注异常情况，同时通知甲方联系人。</w:t>
      </w:r>
    </w:p>
    <w:p w14:paraId="083F0F3F">
      <w:pPr>
        <w:pStyle w:val="19"/>
        <w:snapToGrid w:val="0"/>
        <w:spacing w:line="400" w:lineRule="exact"/>
        <w:ind w:firstLine="420" w:firstLineChars="200"/>
        <w:jc w:val="left"/>
        <w:outlineLvl w:val="2"/>
        <w:rPr>
          <w:rFonts w:hint="eastAsia" w:ascii="Times New Roman" w:hAnsi="Times New Roman" w:eastAsia="仿宋" w:cs="仿宋"/>
          <w:kern w:val="2"/>
        </w:rPr>
      </w:pPr>
      <w:r>
        <w:rPr>
          <w:rFonts w:hint="eastAsia" w:ascii="Times New Roman" w:hAnsi="Times New Roman" w:eastAsia="仿宋" w:cs="仿宋"/>
          <w:kern w:val="2"/>
        </w:rPr>
        <w:t>Package 2: The carrier's personnel shall inspect and verify the container based on the full set of ocean bills of lading and packing lists. If any abnormality is found in the outer packaging of the goods or the quantity is inconsistent, the carrier must immediately raise it on site, accurately note the abnormality on the documents, and notify Party A's contact person at the same time.</w:t>
      </w:r>
    </w:p>
    <w:p w14:paraId="12FB6986">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ascii="仿宋_GB2312" w:hAnsi="宋体" w:eastAsia="仿宋_GB2312"/>
          <w:kern w:val="2"/>
        </w:rPr>
        <w:t>1.3海运配舱注意事项：钢结构在运输过程中应避免搁置舱底受重物挤压导致变形，</w:t>
      </w:r>
      <w:r>
        <w:rPr>
          <w:rFonts w:hint="eastAsia" w:ascii="仿宋" w:hAnsi="仿宋" w:eastAsia="仿宋" w:cs="仿宋"/>
          <w:color w:val="000000"/>
          <w:kern w:val="2"/>
        </w:rPr>
        <w:t>承运商须承担</w:t>
      </w:r>
      <w:r>
        <w:rPr>
          <w:rFonts w:ascii="仿宋" w:hAnsi="仿宋" w:eastAsia="仿宋" w:cs="仿宋"/>
          <w:color w:val="000000"/>
          <w:kern w:val="2"/>
        </w:rPr>
        <w:t>运输过程中的保管责任。</w:t>
      </w:r>
    </w:p>
    <w:p w14:paraId="5A045A71">
      <w:pPr>
        <w:pStyle w:val="19"/>
        <w:snapToGrid w:val="0"/>
        <w:spacing w:line="400" w:lineRule="exact"/>
        <w:ind w:firstLine="420" w:firstLineChars="200"/>
        <w:jc w:val="left"/>
        <w:outlineLvl w:val="2"/>
        <w:rPr>
          <w:rFonts w:ascii="Times New Roman" w:hAnsi="Times New Roman" w:eastAsia="仿宋" w:cs="仿宋"/>
          <w:kern w:val="2"/>
        </w:rPr>
      </w:pPr>
      <w:r>
        <w:rPr>
          <w:rFonts w:ascii="Times New Roman" w:hAnsi="Times New Roman" w:eastAsia="仿宋" w:cs="仿宋"/>
          <w:kern w:val="2"/>
        </w:rPr>
        <w:t>Notes on sea freight allocation: Steel structures should be placed on the bottom of the hold to avoid deformation caused by being squeezed by heavy objects during transportation. The carrier must bear the responsibility for storage during transportation.</w:t>
      </w:r>
    </w:p>
    <w:p w14:paraId="6CA33F09">
      <w:pPr>
        <w:pStyle w:val="19"/>
        <w:snapToGrid w:val="0"/>
        <w:spacing w:line="400" w:lineRule="exact"/>
        <w:ind w:firstLine="420" w:firstLineChars="200"/>
        <w:jc w:val="left"/>
        <w:outlineLvl w:val="2"/>
        <w:rPr>
          <w:rFonts w:hint="eastAsia" w:ascii="仿宋_GB2312" w:hAnsi="宋体" w:eastAsia="仿宋_GB2312"/>
          <w:kern w:val="2"/>
        </w:rPr>
      </w:pPr>
      <w:r>
        <w:rPr>
          <w:rFonts w:hint="eastAsia" w:ascii="仿宋_GB2312" w:hAnsi="宋体" w:eastAsia="仿宋_GB2312"/>
          <w:kern w:val="2"/>
        </w:rPr>
        <w:t>1.4菲律宾端运输注意事项：投标方须结合招标文件</w:t>
      </w:r>
      <w:r>
        <w:rPr>
          <w:rFonts w:hint="eastAsia" w:ascii="仿宋_GB2312" w:hAnsi="宋体" w:eastAsia="仿宋_GB2312"/>
          <w:kern w:val="2"/>
          <w:lang w:val="en-US" w:eastAsia="zh-CN"/>
        </w:rPr>
        <w:t>货物</w:t>
      </w:r>
      <w:r>
        <w:rPr>
          <w:rFonts w:hint="eastAsia" w:ascii="仿宋_GB2312" w:hAnsi="宋体" w:eastAsia="仿宋_GB2312"/>
          <w:kern w:val="2"/>
        </w:rPr>
        <w:t>尺寸自行勘测菲律宾马尼拉港至招标方指定地点运输线路，合理配置超宽超高运载车辆。</w:t>
      </w:r>
    </w:p>
    <w:p w14:paraId="36DF45C1">
      <w:pPr>
        <w:pStyle w:val="19"/>
        <w:snapToGrid w:val="0"/>
        <w:spacing w:line="400" w:lineRule="exact"/>
        <w:ind w:firstLine="420" w:firstLineChars="200"/>
        <w:jc w:val="left"/>
        <w:outlineLvl w:val="2"/>
        <w:rPr>
          <w:rFonts w:hint="eastAsia" w:ascii="Times New Roman" w:hAnsi="Times New Roman" w:eastAsia="仿宋" w:cs="仿宋"/>
          <w:kern w:val="2"/>
        </w:rPr>
      </w:pPr>
      <w:r>
        <w:rPr>
          <w:rFonts w:ascii="Times New Roman" w:hAnsi="Times New Roman" w:eastAsia="仿宋" w:cs="仿宋"/>
          <w:kern w:val="2"/>
        </w:rPr>
        <w:t>Notes on transportation to the Philippines: Bidders must independently survey the transportation route from the Port of Manila in the Philippines to the location designated by the tenderer based on the cargo dimensions in the tender documents, and reasonably allocate extra-wide and extra-high transport vehicles.</w:t>
      </w:r>
    </w:p>
    <w:p w14:paraId="37D46BB0">
      <w:pPr>
        <w:pStyle w:val="19"/>
        <w:snapToGrid w:val="0"/>
        <w:spacing w:line="400" w:lineRule="exact"/>
        <w:ind w:firstLine="422" w:firstLineChars="200"/>
        <w:jc w:val="left"/>
        <w:outlineLvl w:val="2"/>
        <w:rPr>
          <w:rFonts w:hint="eastAsia" w:ascii="仿宋_GB2312" w:hAnsi="宋体" w:eastAsia="仿宋_GB2312"/>
          <w:b/>
          <w:bCs/>
        </w:rPr>
      </w:pPr>
      <w:r>
        <w:rPr>
          <w:rFonts w:hint="eastAsia" w:ascii="仿宋_GB2312" w:hAnsi="宋体" w:eastAsia="仿宋_GB2312"/>
          <w:b/>
          <w:bCs/>
          <w:lang w:eastAsia="zh-CN"/>
        </w:rPr>
        <w:t>2.</w:t>
      </w:r>
      <w:r>
        <w:rPr>
          <w:rFonts w:hint="eastAsia" w:ascii="仿宋_GB2312" w:hAnsi="宋体" w:eastAsia="仿宋_GB2312"/>
          <w:b/>
          <w:bCs/>
        </w:rPr>
        <w:t>验收及计量标准</w:t>
      </w:r>
      <w:r>
        <w:rPr>
          <w:rFonts w:hint="eastAsia" w:ascii="仿宋_GB2312" w:hAnsi="宋体" w:eastAsia="仿宋_GB2312"/>
          <w:b/>
          <w:bCs/>
          <w:lang w:eastAsia="zh-CN"/>
        </w:rPr>
        <w:t>：</w:t>
      </w:r>
    </w:p>
    <w:p w14:paraId="1E6CC47B">
      <w:pPr>
        <w:pStyle w:val="19"/>
        <w:snapToGrid w:val="0"/>
        <w:spacing w:line="400" w:lineRule="exact"/>
        <w:ind w:firstLine="422" w:firstLineChars="200"/>
        <w:jc w:val="left"/>
        <w:outlineLvl w:val="2"/>
        <w:rPr>
          <w:rFonts w:hint="eastAsia" w:ascii="仿宋_GB2312" w:hAnsi="宋体" w:eastAsia="仿宋_GB2312"/>
          <w:b/>
          <w:bCs/>
        </w:rPr>
      </w:pPr>
      <w:r>
        <w:rPr>
          <w:rFonts w:hint="eastAsia" w:ascii="仿宋_GB2312" w:hAnsi="宋体" w:eastAsia="仿宋_GB2312"/>
          <w:b/>
          <w:bCs/>
        </w:rPr>
        <w:t>Acceptance and measurement standards:</w:t>
      </w:r>
    </w:p>
    <w:p w14:paraId="6E10D4F0">
      <w:pPr>
        <w:pStyle w:val="19"/>
        <w:snapToGrid w:val="0"/>
        <w:spacing w:line="400" w:lineRule="exact"/>
        <w:ind w:firstLine="422" w:firstLineChars="200"/>
        <w:jc w:val="left"/>
        <w:outlineLvl w:val="2"/>
        <w:rPr>
          <w:rFonts w:hint="eastAsia" w:ascii="仿宋_GB2312" w:hAnsi="宋体" w:eastAsia="仿宋_GB2312" w:cs="宋体"/>
          <w:kern w:val="2"/>
          <w:highlight w:val="none"/>
          <w:lang w:val="en-US" w:eastAsia="zh-CN"/>
        </w:rPr>
      </w:pPr>
      <w:r>
        <w:rPr>
          <w:rFonts w:hint="eastAsia" w:ascii="仿宋_GB2312" w:hAnsi="宋体" w:eastAsia="仿宋_GB2312"/>
          <w:b/>
          <w:bCs/>
          <w:kern w:val="2"/>
          <w:highlight w:val="none"/>
          <w:lang w:val="en-US" w:eastAsia="zh-CN"/>
        </w:rPr>
        <w:t>计量方式</w:t>
      </w:r>
      <w:r>
        <w:rPr>
          <w:rFonts w:hint="eastAsia" w:ascii="仿宋_GB2312" w:hAnsi="宋体" w:eastAsia="仿宋_GB2312"/>
          <w:kern w:val="2"/>
          <w:highlight w:val="none"/>
          <w:lang w:val="en-US" w:eastAsia="zh-CN"/>
        </w:rPr>
        <w:t>：包件1：</w:t>
      </w:r>
      <w:r>
        <w:rPr>
          <w:rFonts w:hint="eastAsia" w:eastAsia="仿宋" w:cs="仿宋"/>
          <w:bCs/>
          <w:sz w:val="21"/>
          <w:szCs w:val="21"/>
          <w:u w:val="single"/>
          <w:lang w:val="en-US" w:eastAsia="zh-CN"/>
        </w:rPr>
        <w:t>钢结构</w:t>
      </w:r>
      <w:r>
        <w:rPr>
          <w:rFonts w:hint="eastAsia" w:eastAsia="仿宋" w:cs="仿宋"/>
          <w:bCs/>
          <w:sz w:val="21"/>
          <w:szCs w:val="21"/>
          <w:u w:val="single"/>
        </w:rPr>
        <w:t>按照</w:t>
      </w:r>
      <w:r>
        <w:rPr>
          <w:rFonts w:hint="eastAsia" w:eastAsia="仿宋" w:cs="仿宋"/>
          <w:bCs/>
          <w:sz w:val="21"/>
          <w:szCs w:val="21"/>
          <w:u w:val="single"/>
          <w:lang w:val="en-US" w:eastAsia="zh-CN"/>
        </w:rPr>
        <w:t>船司提供的打尺报告以</w:t>
      </w:r>
      <w:r>
        <w:rPr>
          <w:rFonts w:hint="eastAsia" w:eastAsia="仿宋" w:cs="仿宋"/>
          <w:bCs/>
          <w:sz w:val="21"/>
          <w:szCs w:val="21"/>
          <w:u w:val="single"/>
        </w:rPr>
        <w:t>立方</w:t>
      </w:r>
      <w:r>
        <w:rPr>
          <w:rFonts w:hint="eastAsia" w:eastAsia="仿宋" w:cs="仿宋"/>
          <w:bCs/>
          <w:sz w:val="21"/>
          <w:szCs w:val="21"/>
          <w:u w:val="single"/>
          <w:lang w:val="en-US" w:eastAsia="zh-CN"/>
        </w:rPr>
        <w:t>米计量；吊索及吊索配套锚具</w:t>
      </w:r>
      <w:r>
        <w:rPr>
          <w:rFonts w:hint="eastAsia" w:eastAsia="仿宋" w:cs="仿宋"/>
          <w:bCs/>
          <w:sz w:val="21"/>
          <w:szCs w:val="21"/>
          <w:u w:val="single"/>
        </w:rPr>
        <w:t>按照</w:t>
      </w:r>
      <w:r>
        <w:rPr>
          <w:rFonts w:hint="eastAsia" w:eastAsia="仿宋" w:cs="仿宋"/>
          <w:bCs/>
          <w:sz w:val="21"/>
          <w:szCs w:val="21"/>
          <w:u w:val="single"/>
          <w:lang w:val="en-US" w:eastAsia="zh-CN"/>
        </w:rPr>
        <w:t>船司提供的称重单据以吨为单位</w:t>
      </w:r>
      <w:r>
        <w:rPr>
          <w:rFonts w:hint="eastAsia" w:eastAsia="仿宋" w:cs="仿宋"/>
          <w:bCs/>
          <w:sz w:val="21"/>
          <w:szCs w:val="21"/>
          <w:u w:val="single"/>
        </w:rPr>
        <w:t>计量</w:t>
      </w:r>
      <w:r>
        <w:rPr>
          <w:rFonts w:hint="eastAsia" w:eastAsia="仿宋" w:cs="仿宋"/>
          <w:bCs/>
          <w:sz w:val="21"/>
          <w:szCs w:val="21"/>
          <w:u w:val="single"/>
          <w:lang w:eastAsia="zh-CN"/>
        </w:rPr>
        <w:t>，</w:t>
      </w:r>
      <w:r>
        <w:rPr>
          <w:rFonts w:hint="eastAsia" w:ascii="仿宋_GB2312" w:hAnsi="宋体" w:eastAsia="仿宋_GB2312" w:cs="宋体"/>
          <w:kern w:val="2"/>
          <w:highlight w:val="none"/>
          <w:lang w:val="en-US" w:eastAsia="zh-CN"/>
        </w:rPr>
        <w:t>结算数量按照乙方（中标单位）受托海洋运输船舶公司提供的货物运输计费打尺报告或称重单据上明确的计量数量为准。</w:t>
      </w:r>
    </w:p>
    <w:p w14:paraId="5B86F00F">
      <w:pPr>
        <w:pStyle w:val="19"/>
        <w:snapToGrid w:val="0"/>
        <w:spacing w:line="400" w:lineRule="exact"/>
        <w:ind w:firstLine="420" w:firstLineChars="200"/>
        <w:jc w:val="left"/>
        <w:outlineLvl w:val="2"/>
        <w:rPr>
          <w:rFonts w:hint="eastAsia" w:ascii="Times New Roman" w:hAnsi="Times New Roman" w:eastAsia="仿宋" w:cs="Times New Roman"/>
          <w:color w:val="000000"/>
          <w:kern w:val="2"/>
          <w:lang w:val="en-US" w:eastAsia="zh-CN"/>
        </w:rPr>
      </w:pPr>
      <w:r>
        <w:rPr>
          <w:rFonts w:hint="eastAsia" w:ascii="Times New Roman" w:hAnsi="Times New Roman" w:eastAsia="仿宋" w:cs="Times New Roman"/>
          <w:color w:val="000000"/>
          <w:kern w:val="2"/>
          <w:lang w:val="en-US" w:eastAsia="zh-CN"/>
        </w:rPr>
        <w:t>Measurement method: Package 1: The steel structure shall be measured in cubic meters according to the measuring report provided by the shipping company; the slings and supporting anchors shall be measured in tons according to the weighing documents provided by the shipping company. The settlement quantity shall be based on the cargo transportation billing measuring report or the measurement quantity clearly stated on the weighing document provided by the ocean transportation shipping company entrusted by Party B (the successful bidder).</w:t>
      </w:r>
    </w:p>
    <w:p w14:paraId="57A25381">
      <w:pPr>
        <w:pStyle w:val="19"/>
        <w:snapToGrid w:val="0"/>
        <w:spacing w:line="400" w:lineRule="exact"/>
        <w:ind w:firstLine="420" w:firstLineChars="200"/>
        <w:jc w:val="left"/>
        <w:outlineLvl w:val="2"/>
        <w:rPr>
          <w:rFonts w:hint="eastAsia" w:ascii="仿宋_GB2312" w:hAnsi="宋体" w:eastAsia="仿宋_GB2312" w:cs="宋体"/>
          <w:kern w:val="2"/>
          <w:highlight w:val="none"/>
          <w:lang w:val="en-US" w:eastAsia="zh-CN"/>
        </w:rPr>
      </w:pPr>
      <w:r>
        <w:rPr>
          <w:rFonts w:hint="eastAsia" w:eastAsia="仿宋" w:cs="仿宋"/>
          <w:bCs/>
          <w:sz w:val="21"/>
          <w:szCs w:val="21"/>
          <w:u w:val="single"/>
          <w:lang w:val="en-US" w:eastAsia="zh-CN"/>
        </w:rPr>
        <w:t>包件2：桥梁支座按照</w:t>
      </w:r>
      <w:r>
        <w:rPr>
          <w:rFonts w:hint="eastAsia" w:ascii="仿宋_GB2312" w:hAnsi="宋体" w:eastAsia="仿宋_GB2312" w:cs="宋体"/>
          <w:kern w:val="2"/>
          <w:highlight w:val="none"/>
          <w:u w:val="single"/>
          <w:lang w:val="en-US" w:eastAsia="zh-CN"/>
        </w:rPr>
        <w:t>海运提单</w:t>
      </w:r>
      <w:r>
        <w:rPr>
          <w:rFonts w:hint="eastAsia" w:eastAsia="仿宋" w:cs="仿宋"/>
          <w:bCs/>
          <w:sz w:val="21"/>
          <w:szCs w:val="21"/>
          <w:u w:val="single"/>
          <w:lang w:val="en-US" w:eastAsia="zh-CN"/>
        </w:rPr>
        <w:t>以吨为单位</w:t>
      </w:r>
      <w:r>
        <w:rPr>
          <w:rFonts w:hint="eastAsia" w:eastAsia="仿宋" w:cs="仿宋"/>
          <w:bCs/>
          <w:sz w:val="21"/>
          <w:szCs w:val="21"/>
          <w:u w:val="single"/>
        </w:rPr>
        <w:t>计量</w:t>
      </w:r>
      <w:r>
        <w:rPr>
          <w:rFonts w:hint="eastAsia" w:eastAsia="仿宋" w:cs="仿宋"/>
          <w:bCs/>
          <w:sz w:val="21"/>
          <w:szCs w:val="21"/>
          <w:u w:val="single"/>
          <w:lang w:eastAsia="zh-CN"/>
        </w:rPr>
        <w:t>；</w:t>
      </w:r>
      <w:r>
        <w:rPr>
          <w:rFonts w:hint="eastAsia" w:ascii="仿宋_GB2312" w:hAnsi="宋体" w:eastAsia="仿宋_GB2312" w:cs="宋体"/>
          <w:kern w:val="2"/>
          <w:highlight w:val="none"/>
          <w:lang w:val="en-US" w:eastAsia="zh-CN"/>
        </w:rPr>
        <w:t>结算数量按照</w:t>
      </w:r>
      <w:r>
        <w:rPr>
          <w:rFonts w:hint="eastAsia" w:ascii="仿宋_GB2312" w:hAnsi="宋体" w:eastAsia="仿宋_GB2312" w:cs="宋体"/>
          <w:kern w:val="2"/>
          <w:highlight w:val="none"/>
          <w:u w:val="single"/>
          <w:lang w:val="en-US" w:eastAsia="zh-CN"/>
        </w:rPr>
        <w:t>海运提单</w:t>
      </w:r>
      <w:r>
        <w:rPr>
          <w:rFonts w:hint="eastAsia" w:ascii="仿宋_GB2312" w:hAnsi="宋体" w:eastAsia="仿宋_GB2312" w:cs="宋体"/>
          <w:kern w:val="2"/>
          <w:highlight w:val="none"/>
          <w:lang w:val="en-US" w:eastAsia="zh-CN"/>
        </w:rPr>
        <w:t>明确的计量数量为准。</w:t>
      </w:r>
    </w:p>
    <w:p w14:paraId="133F13F8">
      <w:pPr>
        <w:pStyle w:val="19"/>
        <w:snapToGrid w:val="0"/>
        <w:spacing w:line="400" w:lineRule="exact"/>
        <w:ind w:firstLine="420" w:firstLineChars="200"/>
        <w:jc w:val="left"/>
        <w:outlineLvl w:val="2"/>
        <w:rPr>
          <w:rFonts w:hint="eastAsia" w:ascii="Times New Roman" w:hAnsi="Times New Roman" w:eastAsia="仿宋" w:cs="Times New Roman"/>
          <w:color w:val="000000"/>
          <w:kern w:val="2"/>
          <w:lang w:val="en-US" w:eastAsia="zh-CN"/>
        </w:rPr>
      </w:pPr>
      <w:r>
        <w:rPr>
          <w:rFonts w:hint="eastAsia" w:ascii="Times New Roman" w:hAnsi="Times New Roman" w:eastAsia="仿宋" w:cs="Times New Roman"/>
          <w:color w:val="000000"/>
          <w:kern w:val="2"/>
          <w:lang w:val="en-US" w:eastAsia="zh-CN"/>
        </w:rPr>
        <w:t>Package 2: Bridge bearings are measured in tons according to the ocean bill of lading; the settlement quantity shall be based on the measurement quantity specified in the ocean bill of lading.</w:t>
      </w:r>
    </w:p>
    <w:p w14:paraId="2FA18953">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eastAsia="仿宋" w:cs="仿宋"/>
          <w:bCs/>
        </w:rPr>
        <w:t>数量清点：</w:t>
      </w:r>
      <w:r>
        <w:rPr>
          <w:rFonts w:hint="eastAsia" w:ascii="仿宋" w:hAnsi="仿宋" w:eastAsia="仿宋" w:cs="仿宋"/>
          <w:color w:val="000000"/>
          <w:kern w:val="2"/>
        </w:rPr>
        <w:t>承运商人员须与收货人共同核对</w:t>
      </w:r>
      <w:r>
        <w:rPr>
          <w:rFonts w:ascii="仿宋" w:hAnsi="仿宋" w:eastAsia="仿宋" w:cs="仿宋"/>
          <w:color w:val="000000"/>
          <w:kern w:val="2"/>
        </w:rPr>
        <w:t>货物件数/箱数/托盘数</w:t>
      </w:r>
      <w:r>
        <w:rPr>
          <w:rFonts w:hint="eastAsia" w:ascii="仿宋" w:hAnsi="仿宋" w:eastAsia="仿宋" w:cs="仿宋"/>
          <w:color w:val="000000"/>
          <w:kern w:val="2"/>
          <w:lang w:eastAsia="zh-CN"/>
        </w:rPr>
        <w:t>；</w:t>
      </w:r>
      <w:r>
        <w:rPr>
          <w:rFonts w:ascii="仿宋" w:hAnsi="仿宋" w:eastAsia="仿宋" w:cs="仿宋"/>
          <w:color w:val="000000"/>
          <w:kern w:val="2"/>
        </w:rPr>
        <w:t>海运提单，确保与随货单据《发货清单》上的数量</w:t>
      </w:r>
      <w:r>
        <w:rPr>
          <w:rFonts w:hint="eastAsia" w:ascii="仿宋" w:hAnsi="仿宋" w:eastAsia="仿宋" w:cs="仿宋"/>
          <w:color w:val="000000"/>
          <w:kern w:val="2"/>
        </w:rPr>
        <w:t>是否</w:t>
      </w:r>
      <w:r>
        <w:rPr>
          <w:rFonts w:ascii="仿宋" w:hAnsi="仿宋" w:eastAsia="仿宋" w:cs="仿宋"/>
          <w:color w:val="000000"/>
          <w:kern w:val="2"/>
        </w:rPr>
        <w:t>一致。</w:t>
      </w:r>
    </w:p>
    <w:p w14:paraId="14230796">
      <w:pPr>
        <w:pStyle w:val="19"/>
        <w:snapToGrid w:val="0"/>
        <w:spacing w:line="400" w:lineRule="exact"/>
        <w:ind w:firstLine="420" w:firstLineChars="200"/>
        <w:jc w:val="left"/>
        <w:outlineLvl w:val="2"/>
        <w:rPr>
          <w:rFonts w:hint="eastAsia" w:ascii="Times New Roman" w:hAnsi="Times New Roman" w:eastAsia="仿宋" w:cs="Times New Roman"/>
          <w:color w:val="000000"/>
          <w:kern w:val="2"/>
          <w:lang w:val="en-US" w:eastAsia="zh-CN"/>
        </w:rPr>
      </w:pPr>
      <w:r>
        <w:rPr>
          <w:rFonts w:hint="eastAsia" w:ascii="Times New Roman" w:hAnsi="Times New Roman" w:eastAsia="仿宋" w:cs="Times New Roman"/>
          <w:color w:val="000000"/>
          <w:kern w:val="2"/>
          <w:lang w:val="en-US" w:eastAsia="zh-CN"/>
        </w:rPr>
        <w:t>Quantity check: The carrier's personnel must check the number of pieces/boxes/pallets of goods with the consignee; the ocean bill of lading to ensure that the quantity is consistent with the quantity on the accompanying document "Delivery List".</w:t>
      </w:r>
    </w:p>
    <w:p w14:paraId="5CE28AEE">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ascii="仿宋" w:hAnsi="仿宋" w:eastAsia="仿宋" w:cs="仿宋"/>
          <w:color w:val="000000"/>
          <w:kern w:val="2"/>
        </w:rPr>
        <w:t>外观查验：承运商人员须与收货人共同对货物</w:t>
      </w:r>
      <w:r>
        <w:rPr>
          <w:rFonts w:ascii="仿宋" w:hAnsi="仿宋" w:eastAsia="仿宋" w:cs="仿宋"/>
          <w:color w:val="000000"/>
          <w:kern w:val="2"/>
        </w:rPr>
        <w:t>外包装进行目视检查，包括</w:t>
      </w:r>
      <w:r>
        <w:rPr>
          <w:rFonts w:hint="eastAsia" w:ascii="仿宋" w:hAnsi="仿宋" w:eastAsia="仿宋" w:cs="仿宋"/>
          <w:color w:val="000000"/>
          <w:kern w:val="2"/>
        </w:rPr>
        <w:t>目测验收外观有无变形，有无损坏。</w:t>
      </w:r>
    </w:p>
    <w:p w14:paraId="09EF219E">
      <w:pPr>
        <w:pStyle w:val="19"/>
        <w:snapToGrid w:val="0"/>
        <w:spacing w:line="400" w:lineRule="exact"/>
        <w:ind w:firstLine="420" w:firstLineChars="200"/>
        <w:jc w:val="left"/>
        <w:outlineLvl w:val="2"/>
        <w:rPr>
          <w:rFonts w:ascii="Times New Roman" w:hAnsi="Times New Roman" w:eastAsia="仿宋" w:cs="Times New Roman"/>
          <w:color w:val="000000"/>
          <w:kern w:val="2"/>
        </w:rPr>
      </w:pPr>
      <w:r>
        <w:rPr>
          <w:rFonts w:ascii="Times New Roman" w:hAnsi="Times New Roman" w:eastAsia="仿宋" w:cs="Times New Roman"/>
          <w:color w:val="000000"/>
          <w:kern w:val="2"/>
        </w:rPr>
        <w:t xml:space="preserve">Appearance inspection: The carrier's personnel must conduct a visual inspection of the outer packaging of the goods together with the consignee, including visual inspection to see if there is any deformation or damage </w:t>
      </w:r>
      <w:r>
        <w:rPr>
          <w:rFonts w:hint="eastAsia" w:ascii="Times New Roman" w:hAnsi="Times New Roman" w:eastAsia="仿宋" w:cs="Times New Roman"/>
          <w:color w:val="000000"/>
          <w:kern w:val="2"/>
          <w:lang w:eastAsia="zh-CN"/>
        </w:rPr>
        <w:t>to</w:t>
      </w:r>
      <w:r>
        <w:rPr>
          <w:rFonts w:ascii="Times New Roman" w:hAnsi="Times New Roman" w:eastAsia="仿宋" w:cs="Times New Roman"/>
          <w:color w:val="000000"/>
          <w:kern w:val="2"/>
        </w:rPr>
        <w:t xml:space="preserve"> the appearance.</w:t>
      </w:r>
    </w:p>
    <w:p w14:paraId="2AFE9BBE">
      <w:pPr>
        <w:pStyle w:val="19"/>
        <w:snapToGrid w:val="0"/>
        <w:spacing w:line="400" w:lineRule="exact"/>
        <w:ind w:firstLine="420" w:firstLineChars="200"/>
        <w:jc w:val="left"/>
        <w:outlineLvl w:val="2"/>
        <w:rPr>
          <w:rFonts w:hint="eastAsia" w:ascii="仿宋" w:hAnsi="仿宋" w:eastAsia="仿宋" w:cs="仿宋"/>
          <w:color w:val="000000"/>
          <w:kern w:val="2"/>
        </w:rPr>
      </w:pPr>
      <w:r>
        <w:rPr>
          <w:rFonts w:hint="eastAsia" w:ascii="仿宋" w:hAnsi="仿宋" w:eastAsia="仿宋" w:cs="仿宋"/>
          <w:color w:val="000000"/>
          <w:kern w:val="2"/>
        </w:rPr>
        <w:t>确认签收：经双方确认无误后，承运商司机/代表应在发货人提供的</w:t>
      </w:r>
      <w:r>
        <w:rPr>
          <w:rFonts w:ascii="仿宋" w:hAnsi="仿宋" w:eastAsia="仿宋" w:cs="仿宋"/>
          <w:color w:val="000000"/>
          <w:kern w:val="2"/>
        </w:rPr>
        <w:t> 《货物交接单》或 《出货单》 上签字予以确认。</w:t>
      </w:r>
      <w:r>
        <w:rPr>
          <w:rFonts w:hint="eastAsia" w:ascii="仿宋" w:hAnsi="仿宋" w:eastAsia="仿宋" w:cs="仿宋"/>
          <w:color w:val="000000"/>
          <w:kern w:val="2"/>
        </w:rPr>
        <w:t>待本批货全部进场后招标方（甲方）与承运商（乙方）共同汇总核对单据办理结算手续</w:t>
      </w:r>
      <w:r>
        <w:rPr>
          <w:rFonts w:ascii="仿宋" w:hAnsi="仿宋" w:eastAsia="仿宋" w:cs="仿宋"/>
          <w:color w:val="000000"/>
          <w:kern w:val="2"/>
        </w:rPr>
        <w:t>。</w:t>
      </w:r>
    </w:p>
    <w:p w14:paraId="2D925AA9">
      <w:pPr>
        <w:pStyle w:val="19"/>
        <w:snapToGrid w:val="0"/>
        <w:spacing w:line="400" w:lineRule="exact"/>
        <w:ind w:firstLine="420" w:firstLineChars="200"/>
        <w:jc w:val="left"/>
        <w:outlineLvl w:val="2"/>
        <w:rPr>
          <w:rFonts w:ascii="Times New Roman" w:hAnsi="Times New Roman" w:eastAsia="仿宋" w:cs="Times New Roman"/>
          <w:color w:val="000000"/>
          <w:kern w:val="2"/>
        </w:rPr>
      </w:pPr>
      <w:r>
        <w:rPr>
          <w:rFonts w:ascii="Times New Roman" w:hAnsi="Times New Roman" w:eastAsia="仿宋" w:cs="Times New Roman"/>
          <w:color w:val="000000"/>
          <w:kern w:val="2"/>
        </w:rPr>
        <w:t>Confirmation of Receipt: After confirmation by both parties, the carrier's driver/representative shall sign the Goods Handover Note or Shipping Note provided by the shipper to confirm receipt. Once all goods have been delivered to the site, the tenderer (Party A) and the carrier (Party B) will jointly review the documents and complete the settlement procedures.</w:t>
      </w:r>
    </w:p>
    <w:p w14:paraId="6546EEE2">
      <w:pPr>
        <w:pStyle w:val="15"/>
        <w:spacing w:before="120" w:beforeLines="50" w:after="120" w:afterLines="50" w:line="400" w:lineRule="atLeast"/>
        <w:ind w:firstLine="422" w:firstLineChars="200"/>
        <w:outlineLvl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3.</w:t>
      </w:r>
      <w:r>
        <w:rPr>
          <w:rFonts w:hint="eastAsia" w:ascii="仿宋" w:hAnsi="仿宋" w:eastAsia="仿宋" w:cs="仿宋"/>
          <w:b/>
          <w:bCs/>
          <w:color w:val="000000" w:themeColor="text1"/>
          <w:sz w:val="21"/>
          <w:szCs w:val="21"/>
          <w14:textFill>
            <w14:solidFill>
              <w14:schemeClr w14:val="tx1"/>
            </w14:solidFill>
          </w14:textFill>
        </w:rPr>
        <w:t>违约责任</w:t>
      </w:r>
      <w:r>
        <w:rPr>
          <w:rFonts w:hint="eastAsia" w:ascii="仿宋" w:hAnsi="仿宋" w:eastAsia="仿宋" w:cs="仿宋"/>
          <w:b/>
          <w:bCs/>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物资运输及报关、清关代理服务</w:t>
      </w:r>
      <w:r>
        <w:rPr>
          <w:rFonts w:hint="eastAsia" w:ascii="仿宋" w:hAnsi="仿宋" w:eastAsia="仿宋" w:cs="仿宋"/>
          <w:color w:val="000000" w:themeColor="text1"/>
          <w:sz w:val="21"/>
          <w:szCs w:val="21"/>
          <w14:textFill>
            <w14:solidFill>
              <w14:schemeClr w14:val="tx1"/>
            </w14:solidFill>
          </w14:textFill>
        </w:rPr>
        <w:t>不符合</w:t>
      </w:r>
      <w:r>
        <w:rPr>
          <w:rFonts w:hint="eastAsia" w:ascii="仿宋" w:hAnsi="仿宋" w:eastAsia="仿宋" w:cs="仿宋"/>
          <w:color w:val="000000" w:themeColor="text1"/>
          <w:sz w:val="21"/>
          <w:szCs w:val="21"/>
          <w:lang w:val="en-US" w:eastAsia="zh-CN"/>
          <w14:textFill>
            <w14:solidFill>
              <w14:schemeClr w14:val="tx1"/>
            </w14:solidFill>
          </w14:textFill>
        </w:rPr>
        <w:t>下列服务</w:t>
      </w:r>
      <w:r>
        <w:rPr>
          <w:rFonts w:hint="eastAsia" w:ascii="仿宋" w:hAnsi="仿宋" w:eastAsia="仿宋" w:cs="仿宋"/>
          <w:color w:val="000000" w:themeColor="text1"/>
          <w:sz w:val="21"/>
          <w:szCs w:val="21"/>
          <w14:textFill>
            <w14:solidFill>
              <w14:schemeClr w14:val="tx1"/>
            </w14:solidFill>
          </w14:textFill>
        </w:rPr>
        <w:t>标准</w:t>
      </w:r>
      <w:r>
        <w:rPr>
          <w:rFonts w:hint="eastAsia" w:ascii="仿宋" w:hAnsi="仿宋" w:eastAsia="仿宋" w:cs="仿宋"/>
          <w:color w:val="000000" w:themeColor="text1"/>
          <w:sz w:val="21"/>
          <w:szCs w:val="21"/>
          <w:lang w:val="en-US" w:eastAsia="zh-CN"/>
          <w14:textFill>
            <w14:solidFill>
              <w14:schemeClr w14:val="tx1"/>
            </w14:solidFill>
          </w14:textFill>
        </w:rPr>
        <w:t>招标方</w:t>
      </w:r>
      <w:r>
        <w:rPr>
          <w:rFonts w:hint="eastAsia" w:ascii="仿宋" w:hAnsi="仿宋" w:eastAsia="仿宋" w:cs="仿宋"/>
          <w:color w:val="000000" w:themeColor="text1"/>
          <w:sz w:val="21"/>
          <w:szCs w:val="21"/>
          <w14:textFill>
            <w14:solidFill>
              <w14:schemeClr w14:val="tx1"/>
            </w14:solidFill>
          </w14:textFill>
        </w:rPr>
        <w:t>有权根据货物损失情况，在结算中直接扣除相应款项。</w:t>
      </w:r>
    </w:p>
    <w:p w14:paraId="1DADF099">
      <w:pPr>
        <w:pStyle w:val="19"/>
        <w:snapToGrid w:val="0"/>
        <w:spacing w:line="360" w:lineRule="auto"/>
        <w:ind w:firstLine="420" w:firstLineChars="200"/>
        <w:jc w:val="left"/>
        <w:outlineLvl w:val="2"/>
        <w:rPr>
          <w:rFonts w:hint="eastAsia" w:ascii="Times New Roman" w:hAnsi="Times New Roman" w:eastAsia="仿宋" w:cs="Times New Roman"/>
          <w:color w:val="000000"/>
          <w:kern w:val="2"/>
        </w:rPr>
      </w:pPr>
      <w:r>
        <w:rPr>
          <w:rFonts w:hint="eastAsia" w:ascii="Times New Roman" w:hAnsi="Times New Roman" w:eastAsia="仿宋" w:cs="Times New Roman"/>
          <w:color w:val="000000"/>
          <w:kern w:val="2"/>
        </w:rPr>
        <w:t>Liability for breach of contract: If the material transportation, customs declaration and customs clearance agency services do not meet the following service standards, the tenderer has the right to directly deduct the corresponding amount in the settlement based on the loss of goods.</w:t>
      </w:r>
    </w:p>
    <w:p w14:paraId="1B169B91">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3.1未按</w:t>
      </w:r>
      <w:r>
        <w:rPr>
          <w:rFonts w:hint="eastAsia" w:ascii="仿宋" w:hAnsi="仿宋" w:eastAsia="仿宋" w:cs="仿宋"/>
          <w:color w:val="000000" w:themeColor="text1"/>
          <w:sz w:val="21"/>
          <w:szCs w:val="21"/>
          <w:lang w:val="en-US" w:eastAsia="zh-CN"/>
          <w14:textFill>
            <w14:solidFill>
              <w14:schemeClr w14:val="tx1"/>
            </w14:solidFill>
          </w14:textFill>
        </w:rPr>
        <w:t>招标方</w:t>
      </w:r>
      <w:r>
        <w:rPr>
          <w:rFonts w:hint="default" w:ascii="仿宋" w:hAnsi="仿宋" w:eastAsia="仿宋" w:cs="仿宋"/>
          <w:color w:val="000000" w:themeColor="text1"/>
          <w:sz w:val="21"/>
          <w:szCs w:val="21"/>
          <w:lang w:val="en-US" w:eastAsia="zh-CN"/>
          <w14:textFill>
            <w14:solidFill>
              <w14:schemeClr w14:val="tx1"/>
            </w14:solidFill>
          </w14:textFill>
        </w:rPr>
        <w:t>书面确认的运输计划中约定的时间、路线启运或送达；</w:t>
      </w:r>
    </w:p>
    <w:p w14:paraId="305C5B50">
      <w:pPr>
        <w:pStyle w:val="15"/>
        <w:numPr>
          <w:ilvl w:val="1"/>
          <w:numId w:val="0"/>
        </w:numPr>
        <w:spacing w:line="360" w:lineRule="auto"/>
        <w:ind w:left="0" w:leftChars="0" w:firstLine="420" w:firstLineChars="200"/>
        <w:jc w:val="both"/>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Failure to start or deliver the goods according to the time and route agreed in the transportation plan confirmed in writing by the tenderer;</w:t>
      </w:r>
    </w:p>
    <w:p w14:paraId="01BA0268">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3.2</w:t>
      </w:r>
      <w:r>
        <w:rPr>
          <w:rFonts w:hint="default" w:ascii="仿宋" w:hAnsi="仿宋" w:eastAsia="仿宋" w:cs="仿宋"/>
          <w:color w:val="000000" w:themeColor="text1"/>
          <w:sz w:val="21"/>
          <w:szCs w:val="21"/>
          <w14:textFill>
            <w14:solidFill>
              <w14:schemeClr w14:val="tx1"/>
            </w14:solidFill>
          </w14:textFill>
        </w:rPr>
        <w:t>运输过程中因乙方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eastAsia" w:ascii="仿宋" w:hAnsi="仿宋" w:eastAsia="仿宋" w:cs="仿宋"/>
          <w:color w:val="000000" w:themeColor="text1"/>
          <w:sz w:val="21"/>
          <w:szCs w:val="21"/>
          <w:lang w:eastAsia="zh-CN"/>
          <w14:textFill>
            <w14:solidFill>
              <w14:schemeClr w14:val="tx1"/>
            </w14:solidFill>
          </w14:textFill>
        </w:rPr>
        <w:t>）</w:t>
      </w:r>
      <w:r>
        <w:rPr>
          <w:rFonts w:hint="default" w:ascii="仿宋" w:hAnsi="仿宋" w:eastAsia="仿宋" w:cs="仿宋"/>
          <w:color w:val="000000" w:themeColor="text1"/>
          <w:sz w:val="21"/>
          <w:szCs w:val="21"/>
          <w14:textFill>
            <w14:solidFill>
              <w14:schemeClr w14:val="tx1"/>
            </w14:solidFill>
          </w14:textFill>
        </w:rPr>
        <w:t>原因导致货物毁损、灭失、数量短少；</w:t>
      </w:r>
    </w:p>
    <w:p w14:paraId="418C781F">
      <w:pPr>
        <w:pStyle w:val="15"/>
        <w:numPr>
          <w:ilvl w:val="1"/>
          <w:numId w:val="0"/>
        </w:numPr>
        <w:spacing w:line="360" w:lineRule="auto"/>
        <w:ind w:left="0" w:leftChars="0" w:firstLine="420" w:firstLineChars="200"/>
        <w:jc w:val="both"/>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During transportation, the goods are damaged, lost, or short in quantity due to the reasons of Party B (the winning bidder)</w:t>
      </w:r>
    </w:p>
    <w:p w14:paraId="006C68E1">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r>
        <w:rPr>
          <w:rFonts w:hint="default" w:ascii="仿宋" w:hAnsi="仿宋" w:eastAsia="仿宋" w:cs="仿宋"/>
          <w:color w:val="000000" w:themeColor="text1"/>
          <w:sz w:val="21"/>
          <w:szCs w:val="21"/>
          <w14:textFill>
            <w14:solidFill>
              <w14:schemeClr w14:val="tx1"/>
            </w14:solidFill>
          </w14:textFill>
        </w:rPr>
        <w:t>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eastAsia" w:ascii="仿宋" w:hAnsi="仿宋" w:eastAsia="仿宋" w:cs="仿宋"/>
          <w:color w:val="000000" w:themeColor="text1"/>
          <w:sz w:val="21"/>
          <w:szCs w:val="21"/>
          <w:lang w:eastAsia="zh-CN"/>
          <w14:textFill>
            <w14:solidFill>
              <w14:schemeClr w14:val="tx1"/>
            </w14:solidFill>
          </w14:textFill>
        </w:rPr>
        <w:t>）</w:t>
      </w:r>
      <w:r>
        <w:rPr>
          <w:rFonts w:hint="default" w:ascii="仿宋" w:hAnsi="仿宋" w:eastAsia="仿宋" w:cs="仿宋"/>
          <w:color w:val="000000" w:themeColor="text1"/>
          <w:sz w:val="21"/>
          <w:szCs w:val="21"/>
          <w14:textFill>
            <w14:solidFill>
              <w14:schemeClr w14:val="tx1"/>
            </w14:solidFill>
          </w14:textFill>
        </w:rPr>
        <w:t>使用的运输工具、集装箱不符合货物安全运输要求；</w:t>
      </w:r>
    </w:p>
    <w:p w14:paraId="06D9F539">
      <w:pPr>
        <w:pStyle w:val="15"/>
        <w:numPr>
          <w:ilvl w:val="1"/>
          <w:numId w:val="0"/>
        </w:numPr>
        <w:spacing w:line="360" w:lineRule="auto"/>
        <w:ind w:left="0" w:leftChars="0" w:firstLine="420" w:firstLineChars="200"/>
        <w:jc w:val="both"/>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The transportation vehicles and containers used by Party B (the successful bidder) do not meet the requirements for safe transportation of goods;</w:t>
      </w:r>
    </w:p>
    <w:p w14:paraId="3FB5D98E">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r>
        <w:rPr>
          <w:rFonts w:hint="default" w:ascii="仿宋" w:hAnsi="仿宋" w:eastAsia="仿宋" w:cs="仿宋"/>
          <w:color w:val="000000" w:themeColor="text1"/>
          <w:sz w:val="21"/>
          <w:szCs w:val="21"/>
          <w14:textFill>
            <w14:solidFill>
              <w14:schemeClr w14:val="tx1"/>
            </w14:solidFill>
          </w14:textFill>
        </w:rPr>
        <w:t>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eastAsia" w:ascii="仿宋" w:hAnsi="仿宋" w:eastAsia="仿宋" w:cs="仿宋"/>
          <w:color w:val="000000" w:themeColor="text1"/>
          <w:sz w:val="21"/>
          <w:szCs w:val="21"/>
          <w:lang w:eastAsia="zh-CN"/>
          <w14:textFill>
            <w14:solidFill>
              <w14:schemeClr w14:val="tx1"/>
            </w14:solidFill>
          </w14:textFill>
        </w:rPr>
        <w:t>）</w:t>
      </w:r>
      <w:r>
        <w:rPr>
          <w:rFonts w:hint="default" w:ascii="仿宋" w:hAnsi="仿宋" w:eastAsia="仿宋" w:cs="仿宋"/>
          <w:color w:val="000000" w:themeColor="text1"/>
          <w:sz w:val="21"/>
          <w:szCs w:val="21"/>
          <w14:textFill>
            <w14:solidFill>
              <w14:schemeClr w14:val="tx1"/>
            </w14:solidFill>
          </w14:textFill>
        </w:rPr>
        <w:t>擅自将货物转载、分包或变更运输方式而未</w:t>
      </w:r>
      <w:r>
        <w:rPr>
          <w:rFonts w:hint="eastAsia" w:ascii="仿宋" w:hAnsi="仿宋" w:eastAsia="仿宋" w:cs="仿宋"/>
          <w:color w:val="000000" w:themeColor="text1"/>
          <w:sz w:val="21"/>
          <w:szCs w:val="21"/>
          <w:lang w:eastAsia="zh-CN"/>
          <w14:textFill>
            <w14:solidFill>
              <w14:schemeClr w14:val="tx1"/>
            </w14:solidFill>
          </w14:textFill>
        </w:rPr>
        <w:t>获得</w:t>
      </w:r>
      <w:r>
        <w:rPr>
          <w:rFonts w:hint="eastAsia" w:ascii="仿宋" w:hAnsi="仿宋" w:eastAsia="仿宋" w:cs="仿宋"/>
          <w:color w:val="000000" w:themeColor="text1"/>
          <w:sz w:val="21"/>
          <w:szCs w:val="21"/>
          <w:lang w:val="en-US" w:eastAsia="zh-CN"/>
          <w14:textFill>
            <w14:solidFill>
              <w14:schemeClr w14:val="tx1"/>
            </w14:solidFill>
          </w14:textFill>
        </w:rPr>
        <w:t>招标</w:t>
      </w:r>
      <w:r>
        <w:rPr>
          <w:rFonts w:hint="default" w:ascii="仿宋" w:hAnsi="仿宋" w:eastAsia="仿宋" w:cs="仿宋"/>
          <w:color w:val="000000" w:themeColor="text1"/>
          <w:sz w:val="21"/>
          <w:szCs w:val="21"/>
          <w14:textFill>
            <w14:solidFill>
              <w14:schemeClr w14:val="tx1"/>
            </w14:solidFill>
          </w14:textFill>
        </w:rPr>
        <w:t>方书面同意；</w:t>
      </w:r>
    </w:p>
    <w:p w14:paraId="1DC83503">
      <w:pPr>
        <w:pStyle w:val="15"/>
        <w:numPr>
          <w:ilvl w:val="1"/>
          <w:numId w:val="0"/>
        </w:numPr>
        <w:spacing w:line="360" w:lineRule="auto"/>
        <w:ind w:left="0" w:leftChars="0" w:firstLine="420" w:firstLineChars="200"/>
        <w:jc w:val="both"/>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 xml:space="preserve">Party B (the successful bidder) arbitrarily reships, subcontracts or changes the mode of transportation of the goods without the written consent of the </w:t>
      </w:r>
      <w:r>
        <w:rPr>
          <w:rFonts w:hint="eastAsia" w:ascii="Times New Roman" w:eastAsia="仿宋" w:cs="Times New Roman"/>
          <w:color w:val="000000"/>
          <w:kern w:val="2"/>
          <w:sz w:val="21"/>
          <w:szCs w:val="21"/>
          <w:lang w:val="en-US" w:eastAsia="zh-CN" w:bidi="ar-SA"/>
        </w:rPr>
        <w:t>tenderer</w:t>
      </w:r>
      <w:r>
        <w:rPr>
          <w:rFonts w:hint="eastAsia" w:ascii="Times New Roman" w:hAnsi="Times New Roman" w:eastAsia="仿宋" w:cs="Times New Roman"/>
          <w:color w:val="000000"/>
          <w:kern w:val="2"/>
          <w:sz w:val="21"/>
          <w:szCs w:val="21"/>
          <w:lang w:val="en-US" w:eastAsia="zh-CN" w:bidi="ar-SA"/>
        </w:rPr>
        <w:t>.</w:t>
      </w:r>
    </w:p>
    <w:p w14:paraId="41589C36">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w:t>
      </w:r>
      <w:r>
        <w:rPr>
          <w:rFonts w:hint="default" w:ascii="仿宋" w:hAnsi="仿宋" w:eastAsia="仿宋" w:cs="仿宋"/>
          <w:color w:val="000000" w:themeColor="text1"/>
          <w:sz w:val="21"/>
          <w:szCs w:val="21"/>
          <w14:textFill>
            <w14:solidFill>
              <w14:schemeClr w14:val="tx1"/>
            </w14:solidFill>
          </w14:textFill>
        </w:rPr>
        <w:t xml:space="preserve"> 因乙方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default" w:ascii="仿宋" w:hAnsi="仿宋" w:eastAsia="仿宋" w:cs="仿宋"/>
          <w:color w:val="000000" w:themeColor="text1"/>
          <w:sz w:val="21"/>
          <w:szCs w:val="21"/>
          <w14:textFill>
            <w14:solidFill>
              <w14:schemeClr w14:val="tx1"/>
            </w14:solidFill>
          </w14:textFill>
        </w:rPr>
        <w:t>自身操作不当，导致货物无法正常清关；</w:t>
      </w:r>
    </w:p>
    <w:p w14:paraId="370EC7D8">
      <w:pPr>
        <w:pStyle w:val="15"/>
        <w:numPr>
          <w:ilvl w:val="1"/>
          <w:numId w:val="0"/>
        </w:numPr>
        <w:spacing w:line="360" w:lineRule="auto"/>
        <w:ind w:left="0" w:leftChars="0" w:firstLine="420" w:firstLineChars="200"/>
        <w:jc w:val="both"/>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The goods cannot be cleared normally due to improper operation by Party B (the successful bidder);</w:t>
      </w:r>
    </w:p>
    <w:p w14:paraId="61F38D14">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w:t>
      </w:r>
      <w:r>
        <w:rPr>
          <w:rFonts w:hint="default" w:ascii="仿宋" w:hAnsi="仿宋" w:eastAsia="仿宋" w:cs="仿宋"/>
          <w:color w:val="000000" w:themeColor="text1"/>
          <w:sz w:val="21"/>
          <w:szCs w:val="21"/>
          <w:lang w:val="en-US" w:eastAsia="zh-CN"/>
          <w14:textFill>
            <w14:solidFill>
              <w14:schemeClr w14:val="tx1"/>
            </w14:solidFill>
          </w14:textFill>
        </w:rPr>
        <w:t>未能就清关异常情况（如查验、需补充资料）及时向</w:t>
      </w:r>
      <w:r>
        <w:rPr>
          <w:rFonts w:hint="eastAsia" w:ascii="仿宋" w:hAnsi="仿宋" w:eastAsia="仿宋" w:cs="仿宋"/>
          <w:color w:val="000000" w:themeColor="text1"/>
          <w:sz w:val="21"/>
          <w:szCs w:val="21"/>
          <w:lang w:val="en-US" w:eastAsia="zh-CN"/>
          <w14:textFill>
            <w14:solidFill>
              <w14:schemeClr w14:val="tx1"/>
            </w14:solidFill>
          </w14:textFill>
        </w:rPr>
        <w:t>招标</w:t>
      </w:r>
      <w:r>
        <w:rPr>
          <w:rFonts w:hint="default" w:ascii="仿宋" w:hAnsi="仿宋" w:eastAsia="仿宋" w:cs="仿宋"/>
          <w:color w:val="000000" w:themeColor="text1"/>
          <w:sz w:val="21"/>
          <w:szCs w:val="21"/>
          <w:lang w:val="en-US" w:eastAsia="zh-CN"/>
          <w14:textFill>
            <w14:solidFill>
              <w14:schemeClr w14:val="tx1"/>
            </w14:solidFill>
          </w14:textFill>
        </w:rPr>
        <w:t>方发出预警和通知</w:t>
      </w:r>
      <w:r>
        <w:rPr>
          <w:rFonts w:hint="default" w:ascii="仿宋" w:hAnsi="仿宋" w:eastAsia="仿宋" w:cs="仿宋"/>
          <w:color w:val="000000" w:themeColor="text1"/>
          <w:sz w:val="21"/>
          <w:szCs w:val="21"/>
          <w14:textFill>
            <w14:solidFill>
              <w14:schemeClr w14:val="tx1"/>
            </w14:solidFill>
          </w14:textFill>
        </w:rPr>
        <w:t>；</w:t>
      </w:r>
    </w:p>
    <w:p w14:paraId="02555834">
      <w:pPr>
        <w:pStyle w:val="15"/>
        <w:numPr>
          <w:ilvl w:val="1"/>
          <w:numId w:val="0"/>
        </w:numPr>
        <w:spacing w:line="360" w:lineRule="auto"/>
        <w:ind w:left="0" w:leftChars="0" w:firstLine="420" w:firstLineChars="200"/>
        <w:jc w:val="both"/>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Failure to promptly issue early warnings and notifications to the tenderer regarding abnormal customs clearance situations (such as inspections and the need for additional information);</w:t>
      </w:r>
    </w:p>
    <w:p w14:paraId="31D8F00B">
      <w:pPr>
        <w:pStyle w:val="31"/>
        <w:keepNext w:val="0"/>
        <w:keepLines w:val="0"/>
        <w:widowControl/>
        <w:suppressLineNumbers w:val="0"/>
        <w:spacing w:before="0" w:beforeAutospacing="0" w:after="0" w:afterAutospacing="0" w:line="360" w:lineRule="auto"/>
        <w:ind w:left="0" w:right="0" w:firstLine="420" w:firstLineChars="200"/>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3.7未按约定出具、提供或传递正规的运输、保险及清关单证；</w:t>
      </w:r>
    </w:p>
    <w:p w14:paraId="252934C0">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Failure to issue, provide or deliver proper transportation, insurance and customs clearance documents as agreed;</w:t>
      </w:r>
    </w:p>
    <w:p w14:paraId="36B5C94C">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3.8</w:t>
      </w:r>
      <w:r>
        <w:rPr>
          <w:rFonts w:hint="eastAsia" w:ascii="仿宋" w:hAnsi="仿宋" w:eastAsia="仿宋" w:cs="仿宋"/>
          <w:color w:val="000000" w:themeColor="text1"/>
          <w:sz w:val="21"/>
          <w:szCs w:val="21"/>
          <w14:textFill>
            <w14:solidFill>
              <w14:schemeClr w14:val="tx1"/>
            </w14:solidFill>
          </w14:textFill>
        </w:rPr>
        <w:t>因乙方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过错导致货物被海关扣留、没收或处以罚款</w:t>
      </w:r>
      <w:r>
        <w:rPr>
          <w:rFonts w:hint="default" w:ascii="仿宋" w:hAnsi="仿宋" w:eastAsia="仿宋" w:cs="仿宋"/>
          <w:color w:val="000000" w:themeColor="text1"/>
          <w:sz w:val="21"/>
          <w:szCs w:val="21"/>
          <w:lang w:val="en-US" w:eastAsia="zh-CN"/>
          <w14:textFill>
            <w14:solidFill>
              <w14:schemeClr w14:val="tx1"/>
            </w14:solidFill>
          </w14:textFill>
        </w:rPr>
        <w:t>；</w:t>
      </w:r>
    </w:p>
    <w:p w14:paraId="3EC757C9">
      <w:pPr>
        <w:pStyle w:val="31"/>
        <w:keepNext w:val="0"/>
        <w:keepLines w:val="0"/>
        <w:widowControl/>
        <w:suppressLineNumbers w:val="0"/>
        <w:spacing w:before="0" w:beforeAutospacing="0" w:after="0" w:afterAutospacing="0" w:line="360" w:lineRule="auto"/>
        <w:ind w:left="0" w:right="0" w:firstLine="420" w:firstLineChars="200"/>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The goods are detained, confiscated or fined by the customs due to the fault of Party B (the successful bidder);</w:t>
      </w:r>
    </w:p>
    <w:p w14:paraId="2EDE441B">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3.9</w:t>
      </w:r>
      <w:r>
        <w:rPr>
          <w:rFonts w:hint="default" w:ascii="仿宋" w:hAnsi="仿宋" w:eastAsia="仿宋" w:cs="仿宋"/>
          <w:color w:val="000000" w:themeColor="text1"/>
          <w:sz w:val="21"/>
          <w:szCs w:val="21"/>
          <w:lang w:val="en-US" w:eastAsia="zh-CN"/>
          <w14:textFill>
            <w14:solidFill>
              <w14:schemeClr w14:val="tx1"/>
            </w14:solidFill>
          </w14:textFill>
        </w:rPr>
        <w:t>违反</w:t>
      </w:r>
      <w:r>
        <w:rPr>
          <w:rFonts w:hint="eastAsia" w:ascii="仿宋" w:hAnsi="仿宋" w:eastAsia="仿宋" w:cs="仿宋"/>
          <w:color w:val="000000" w:themeColor="text1"/>
          <w:sz w:val="21"/>
          <w:szCs w:val="21"/>
          <w:lang w:val="en-US" w:eastAsia="zh-CN"/>
          <w14:textFill>
            <w14:solidFill>
              <w14:schemeClr w14:val="tx1"/>
            </w14:solidFill>
          </w14:textFill>
        </w:rPr>
        <w:t>招标方规定的</w:t>
      </w:r>
      <w:r>
        <w:rPr>
          <w:rFonts w:hint="default" w:ascii="仿宋" w:hAnsi="仿宋" w:eastAsia="仿宋" w:cs="仿宋"/>
          <w:color w:val="000000" w:themeColor="text1"/>
          <w:sz w:val="21"/>
          <w:szCs w:val="21"/>
          <w:lang w:val="en-US" w:eastAsia="zh-CN"/>
          <w14:textFill>
            <w14:solidFill>
              <w14:schemeClr w14:val="tx1"/>
            </w14:solidFill>
          </w14:textFill>
        </w:rPr>
        <w:t>职业健康、安全和环保要求”中的任何规定；</w:t>
      </w:r>
    </w:p>
    <w:p w14:paraId="41DD8C07">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Violation of any provisions of the "Occupational Health, Safety and Environmental Protection Requirements" stipulated by the Tenderer;</w:t>
      </w:r>
    </w:p>
    <w:p w14:paraId="6201E6D4">
      <w:pPr>
        <w:pStyle w:val="15"/>
        <w:spacing w:before="120" w:beforeLines="50" w:after="120" w:afterLines="50" w:line="360" w:lineRule="auto"/>
        <w:ind w:firstLine="422" w:firstLineChars="200"/>
        <w:outlineLvl w:val="0"/>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4.职业健康、安全和环保要求</w:t>
      </w:r>
    </w:p>
    <w:p w14:paraId="4E20EB1A">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4.1乙方（中标单位）应遵守货物接收出发港所在国及招标方指定运抵所在地有关职业健康、安全生产、环境保护等方面的法律、法规和标准规范，建立健全完成本合同相关的HSE（健康、安全、环境）管理体系，并采取一切合理措施保障其雇员、招标方人员及第三方的人身和财产安全。</w:t>
      </w:r>
    </w:p>
    <w:p w14:paraId="5E774F7E">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Party B (the winning bidder) shall abide by the laws, regulations and standards related to occupational health, production safety, environmental protection and other aspects of the country where the goods are received and departed and the place designated by the tenderer for shipment, establish and improve the HSE (health, safety, environment) management system related to the completion of this contract, and take all reasonable measures to protect the personal and property safety of its employees, the tenderer's personnel and third parties.</w:t>
      </w:r>
    </w:p>
    <w:p w14:paraId="2A90D799">
      <w:pPr>
        <w:pStyle w:val="15"/>
        <w:spacing w:before="120" w:beforeLines="50" w:after="120" w:afterLines="50" w:line="360" w:lineRule="auto"/>
        <w:ind w:firstLine="420" w:firstLineChars="200"/>
        <w:outlineLvl w:val="0"/>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4.2乙方（中标单位）在运输、装卸、仓储等所有作业环节中，应采取有效的安全防护和环境保护措施，包括但不限于：</w:t>
      </w:r>
      <w:r>
        <w:rPr>
          <w:rFonts w:hint="default" w:ascii="仿宋" w:hAnsi="仿宋" w:eastAsia="仿宋" w:cs="仿宋"/>
          <w:color w:val="000000" w:themeColor="text1"/>
          <w:sz w:val="21"/>
          <w:szCs w:val="21"/>
          <w:lang w:val="en-US" w:eastAsia="zh-CN"/>
          <w14:textFill>
            <w14:solidFill>
              <w14:schemeClr w14:val="tx1"/>
            </w14:solidFill>
          </w14:textFill>
        </w:rPr>
        <w:t>确保所有运输车辆、吊装设备及工器具符合安全技术标准，并处于良好的工作状态；为作业人员配备符合国家标准的劳动防护用品，并监督其正确使用；在作业现场设置必要的安全警示标志、围挡和隔离设施；采取有效措施，防止货物在运输过程中发生滑动、倾覆、坠落；防止噪声、粉尘、油污等对环境造成污染。</w:t>
      </w:r>
    </w:p>
    <w:p w14:paraId="4248D924">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Party B (the winning bidder) shall take effective safety and environmental protection measures in all operations including transportation, loading, unloading, and warehousing, including but not limited to: ensuring that all transportation vehicles, hoisting equipment, and tools comply with safety technical standards and are in good working condition; equip operating personnel with labor protection supplies that meet national standards and supervise their correct use; set up necessary safety warning signs, enclosures and isolation facilities at the work site; take effective measures to prevent goods from sliding, overturning, and falling during transportation; and prevent noise, dust, oil, etc. from causing environmental pollution.</w:t>
      </w:r>
    </w:p>
    <w:p w14:paraId="0DAFB3D2">
      <w:pPr>
        <w:pStyle w:val="15"/>
        <w:spacing w:before="120" w:beforeLines="50" w:after="120" w:afterLines="50" w:line="360" w:lineRule="auto"/>
        <w:ind w:firstLine="420" w:firstLineChars="200"/>
        <w:outlineLvl w:val="0"/>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default"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lang w:val="en-US" w:eastAsia="zh-CN"/>
          <w14:textFill>
            <w14:solidFill>
              <w14:schemeClr w14:val="tx1"/>
            </w14:solidFill>
          </w14:textFill>
        </w:rPr>
        <w:t>乙方（中标单位）应对其员工进行必要的HSE教育和培训，确保员工具备必要的安全操作技能和应急处理能力。特种作业人员必须持证上岗。</w:t>
      </w:r>
      <w:r>
        <w:rPr>
          <w:rFonts w:hint="default" w:ascii="仿宋" w:hAnsi="仿宋" w:eastAsia="仿宋" w:cs="仿宋"/>
          <w:color w:val="000000" w:themeColor="text1"/>
          <w:sz w:val="21"/>
          <w:szCs w:val="21"/>
          <w:lang w:val="en-US" w:eastAsia="zh-CN"/>
          <w14:textFill>
            <w14:solidFill>
              <w14:schemeClr w14:val="tx1"/>
            </w14:solidFill>
          </w14:textFill>
        </w:rPr>
        <w:t>在报关、清关文件准备及申报过程中，乙方</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default" w:ascii="仿宋" w:hAnsi="仿宋" w:eastAsia="仿宋" w:cs="仿宋"/>
          <w:color w:val="000000" w:themeColor="text1"/>
          <w:sz w:val="21"/>
          <w:szCs w:val="21"/>
          <w:lang w:val="en-US" w:eastAsia="zh-CN"/>
          <w14:textFill>
            <w14:solidFill>
              <w14:schemeClr w14:val="tx1"/>
            </w14:solidFill>
          </w14:textFill>
        </w:rPr>
        <w:t>应确保所有文件符合环保、安全等方面的监管要求，如实申报货物信息，因乙方</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default" w:ascii="仿宋" w:hAnsi="仿宋" w:eastAsia="仿宋" w:cs="仿宋"/>
          <w:color w:val="000000" w:themeColor="text1"/>
          <w:sz w:val="21"/>
          <w:szCs w:val="21"/>
          <w:lang w:val="en-US" w:eastAsia="zh-CN"/>
          <w14:textFill>
            <w14:solidFill>
              <w14:schemeClr w14:val="tx1"/>
            </w14:solidFill>
          </w14:textFill>
        </w:rPr>
        <w:t>申报不实导致的任何安全、环保法律风险及责任由乙方承担。乙方</w:t>
      </w:r>
      <w:r>
        <w:rPr>
          <w:rFonts w:hint="eastAsia" w:ascii="仿宋" w:hAnsi="仿宋" w:eastAsia="仿宋" w:cs="仿宋"/>
          <w:color w:val="000000" w:themeColor="text1"/>
          <w:sz w:val="21"/>
          <w:szCs w:val="21"/>
          <w:lang w:val="en-US" w:eastAsia="zh-CN"/>
          <w14:textFill>
            <w14:solidFill>
              <w14:schemeClr w14:val="tx1"/>
            </w14:solidFill>
          </w14:textFill>
        </w:rPr>
        <w:t>（中标单位）</w:t>
      </w:r>
      <w:r>
        <w:rPr>
          <w:rFonts w:hint="default" w:ascii="仿宋" w:hAnsi="仿宋" w:eastAsia="仿宋" w:cs="仿宋"/>
          <w:color w:val="000000" w:themeColor="text1"/>
          <w:sz w:val="21"/>
          <w:szCs w:val="21"/>
          <w:lang w:val="en-US" w:eastAsia="zh-CN"/>
          <w14:textFill>
            <w14:solidFill>
              <w14:schemeClr w14:val="tx1"/>
            </w14:solidFill>
          </w14:textFill>
        </w:rPr>
        <w:t>在作业过程中发生任何人身伤亡、财产损失、环境污染事故或政府处罚事件时，应立即采取应急措施，防止事态扩大，并及时通知甲方。同时，乙方应负责事故的调查、处理，并承担由此产生的一切法律责任和经济损失。</w:t>
      </w:r>
    </w:p>
    <w:p w14:paraId="7CCD035B">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Party B (the winning bidder) shall provide necessary HSE education and training to its employees to ensure that employees have the necessary safe operating skills and emergency response capabilities. Special operations personnel must hold a certificate to work. During the preparation and declaration process of customs declaration, customs clearance documents, Party B (the winning bidder) shall ensure that all documents comply with regulatory requirements for environmental protection, safety and other aspects, and truthfully declare cargo information. Any safety and environmental legal risks and responsibilities caused by Party B (the winning bidder)’s false declaration shall be borne by Party B. When Party B (the winning bidder) encounters any personal casualties, property losses, environmental pollution accidents or government penalties during the operation, it shall immediately take emergency measures to prevent the situation from expanding and notify Party A in a timely manner. At the same time, Party B shall be responsible for the investigation and handling of the accident, and bear all legal liabilities and economic losses arising therefrom.</w:t>
      </w:r>
    </w:p>
    <w:p w14:paraId="182D5BCF">
      <w:pPr>
        <w:pStyle w:val="15"/>
        <w:spacing w:before="120" w:beforeLines="50" w:after="120" w:afterLines="50" w:line="360" w:lineRule="auto"/>
        <w:ind w:firstLine="420" w:firstLineChars="200"/>
        <w:outlineLvl w:val="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4.4（中标单位）在货物运送过程中，运输车辆应处于良好状态。严禁患病工作。到招标方指定地点排放。车辆排放的废气、噪声、不得干扰现场附近居民的生活。  </w:t>
      </w:r>
    </w:p>
    <w:p w14:paraId="1290E046">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 xml:space="preserve">(Successful Bidder) During the transportation of goods, the transport vehicles must be in good condition. Working while ill is strictly prohibited. Exhaust gas and noise emitted by the vehicles must not disrupt the lives of residents near the site.  </w:t>
      </w:r>
    </w:p>
    <w:p w14:paraId="05793F0B">
      <w:pPr>
        <w:pStyle w:val="15"/>
        <w:spacing w:before="120" w:beforeLines="50" w:after="120" w:afterLines="50" w:line="360" w:lineRule="auto"/>
        <w:ind w:firstLine="420" w:firstLineChars="200"/>
        <w:outlineLvl w:val="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4.5乙方（中标单位）在车辆运行过程中，应遵守交通规则，防止交通事故的发生。如发生交通事故，乙方（中标单位）应承担一切责任。进入施工现场后，车辆低速行驶，按照招标方现场负责人指挥停放、所有人员必须佩戴安全帽、反光衣。应遵守甲方职业健康、安全和环保要求及所有的规章制度。</w:t>
      </w:r>
    </w:p>
    <w:p w14:paraId="6A578BC5">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Party B (the winning bidder) shall abide by traffic rules during vehicle operation to prevent traffic accidents. If a traffic accident occurs, Party B (the winning bidder) shall bear all responsibilities. After entering the construction site, the vehicles will drive at low speed and park according to the instructions of the person in charge of the bidding party. All personnel must wear safety helmets and reflective clothing. Party A's occupational health, safety and environmental protection requirements and all rules and regulations shall be complied with.</w:t>
      </w:r>
    </w:p>
    <w:p w14:paraId="2DEDF48F">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仿宋" w:hAnsi="仿宋" w:eastAsia="仿宋" w:cs="仿宋"/>
          <w:color w:val="000000" w:themeColor="text1"/>
          <w:sz w:val="21"/>
          <w:szCs w:val="21"/>
          <w:lang w:val="en-US" w:eastAsia="zh-CN"/>
          <w14:textFill>
            <w14:solidFill>
              <w14:schemeClr w14:val="tx1"/>
            </w14:solidFill>
          </w14:textFill>
        </w:rPr>
        <w:t xml:space="preserve"> 4.6如因不遵守招标方规章制度带来的罚款，招标方将现场违章人员，违章图像递交乙方（中标单</w:t>
      </w:r>
      <w:r>
        <w:rPr>
          <w:rFonts w:hint="eastAsia" w:ascii="Times New Roman" w:hAnsi="Times New Roman" w:eastAsia="仿宋" w:cs="Times New Roman"/>
          <w:color w:val="000000"/>
          <w:kern w:val="2"/>
          <w:sz w:val="21"/>
          <w:szCs w:val="21"/>
          <w:lang w:val="en-US" w:eastAsia="zh-CN" w:bidi="ar-SA"/>
        </w:rPr>
        <w:t>位），在办理结算货款时扣除。</w:t>
      </w:r>
    </w:p>
    <w:p w14:paraId="5E36C2C1">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If there are fines due to non-compliance with the rules and regulations of the tenderer, the tenderer will submit the on-site violators and images of the violations to Party B (the successful bidder) and deduct them when settling the payment.</w:t>
      </w:r>
    </w:p>
    <w:p w14:paraId="685D875D">
      <w:pPr>
        <w:pStyle w:val="19"/>
        <w:snapToGrid w:val="0"/>
        <w:spacing w:line="400" w:lineRule="exact"/>
        <w:ind w:firstLine="422" w:firstLineChars="200"/>
        <w:jc w:val="left"/>
        <w:outlineLvl w:val="2"/>
        <w:rPr>
          <w:rFonts w:hint="eastAsia" w:ascii="仿宋_GB2312" w:hAnsi="宋体" w:eastAsia="仿宋_GB2312"/>
          <w:b/>
          <w:bCs/>
        </w:rPr>
      </w:pPr>
      <w:r>
        <w:rPr>
          <w:rFonts w:hint="eastAsia" w:ascii="仿宋_GB2312" w:hAnsi="宋体" w:eastAsia="仿宋_GB2312"/>
          <w:b/>
          <w:bCs/>
          <w:lang w:val="en-US" w:eastAsia="zh-CN"/>
        </w:rPr>
        <w:t>5.</w:t>
      </w:r>
      <w:r>
        <w:rPr>
          <w:rFonts w:hint="eastAsia" w:ascii="仿宋_GB2312" w:hAnsi="宋体" w:eastAsia="仿宋_GB2312"/>
          <w:b/>
          <w:bCs/>
        </w:rPr>
        <w:t>招标文件文字说明</w:t>
      </w:r>
      <w:r>
        <w:rPr>
          <w:rFonts w:hint="eastAsia" w:ascii="仿宋_GB2312" w:hAnsi="宋体" w:eastAsia="仿宋_GB2312"/>
          <w:b/>
          <w:bCs/>
          <w:lang w:eastAsia="zh-CN"/>
        </w:rPr>
        <w:t>：</w:t>
      </w:r>
    </w:p>
    <w:p w14:paraId="7A0207BF">
      <w:pPr>
        <w:pStyle w:val="19"/>
        <w:snapToGrid w:val="0"/>
        <w:spacing w:line="400" w:lineRule="exact"/>
        <w:ind w:firstLine="422" w:firstLineChars="200"/>
        <w:jc w:val="left"/>
        <w:outlineLvl w:val="2"/>
        <w:rPr>
          <w:rFonts w:hint="eastAsia" w:ascii="仿宋_GB2312" w:hAnsi="宋体" w:eastAsia="仿宋_GB2312"/>
          <w:b/>
          <w:bCs/>
        </w:rPr>
      </w:pPr>
      <w:r>
        <w:rPr>
          <w:rFonts w:hint="eastAsia" w:ascii="仿宋_GB2312" w:hAnsi="宋体" w:eastAsia="仿宋_GB2312"/>
          <w:b/>
          <w:bCs/>
        </w:rPr>
        <w:t>Text description of the bidding documents:</w:t>
      </w:r>
    </w:p>
    <w:p w14:paraId="463872A5">
      <w:pPr>
        <w:pStyle w:val="19"/>
        <w:snapToGrid w:val="0"/>
        <w:spacing w:line="400" w:lineRule="exact"/>
        <w:ind w:firstLine="422" w:firstLineChars="200"/>
        <w:jc w:val="left"/>
        <w:outlineLvl w:val="2"/>
        <w:rPr>
          <w:rFonts w:hint="eastAsia" w:ascii="仿宋_GB2312" w:hAnsi="宋体" w:eastAsia="仿宋_GB2312"/>
          <w:b/>
          <w:bCs/>
        </w:rPr>
      </w:pPr>
      <w:r>
        <w:rPr>
          <w:rFonts w:hint="eastAsia" w:ascii="仿宋_GB2312" w:hAnsi="宋体" w:eastAsia="仿宋_GB2312"/>
          <w:b/>
          <w:bCs/>
        </w:rPr>
        <w:t>本招标文件中英文语言文字译意发生冲突时，以中文为准。</w:t>
      </w:r>
    </w:p>
    <w:p w14:paraId="68EBC0E4">
      <w:pPr>
        <w:pStyle w:val="3"/>
        <w:keepNext w:val="0"/>
        <w:keepLines w:val="0"/>
        <w:spacing w:before="120" w:after="120" w:line="400" w:lineRule="exact"/>
        <w:jc w:val="left"/>
        <w:rPr>
          <w:rFonts w:ascii="Times New Roman" w:hAnsi="Times New Roman" w:eastAsia="仿宋" w:cs="Times New Roman"/>
          <w:b w:val="0"/>
          <w:bCs w:val="0"/>
          <w:color w:val="000000"/>
          <w:kern w:val="2"/>
          <w:sz w:val="21"/>
          <w:szCs w:val="21"/>
        </w:rPr>
      </w:pPr>
      <w:r>
        <w:rPr>
          <w:rFonts w:hint="eastAsia" w:ascii="Times New Roman" w:hAnsi="Times New Roman" w:eastAsia="仿宋" w:cs="Times New Roman"/>
          <w:b w:val="0"/>
          <w:bCs w:val="0"/>
          <w:color w:val="000000"/>
          <w:kern w:val="2"/>
          <w:sz w:val="21"/>
          <w:szCs w:val="21"/>
        </w:rPr>
        <w:t xml:space="preserve">In case of any conflict </w:t>
      </w:r>
      <w:r>
        <w:rPr>
          <w:rFonts w:hint="eastAsia" w:ascii="Times New Roman" w:hAnsi="Times New Roman" w:eastAsia="仿宋" w:cs="Times New Roman"/>
          <w:b w:val="0"/>
          <w:bCs w:val="0"/>
          <w:color w:val="000000"/>
          <w:kern w:val="2"/>
          <w:sz w:val="21"/>
          <w:szCs w:val="21"/>
          <w:lang w:eastAsia="zh-CN"/>
        </w:rPr>
        <w:t>between</w:t>
      </w:r>
      <w:r>
        <w:rPr>
          <w:rFonts w:hint="eastAsia" w:ascii="Times New Roman" w:hAnsi="Times New Roman" w:eastAsia="仿宋" w:cs="Times New Roman"/>
          <w:b w:val="0"/>
          <w:bCs w:val="0"/>
          <w:color w:val="000000"/>
          <w:kern w:val="2"/>
          <w:sz w:val="21"/>
          <w:szCs w:val="21"/>
        </w:rPr>
        <w:t xml:space="preserve"> the English and Chinese translations of this tender document, the Chinese version shall prevail.</w:t>
      </w:r>
    </w:p>
    <w:p w14:paraId="57FD2A91">
      <w:pPr>
        <w:pStyle w:val="3"/>
        <w:keepNext w:val="0"/>
        <w:keepLines w:val="0"/>
        <w:spacing w:before="120" w:after="120" w:line="400" w:lineRule="exact"/>
        <w:jc w:val="left"/>
        <w:rPr>
          <w:rFonts w:hint="eastAsia" w:ascii="仿宋_GB2312" w:eastAsia="仿宋_GB2312" w:hAnsiTheme="majorEastAsia"/>
          <w:sz w:val="28"/>
          <w:szCs w:val="28"/>
        </w:rPr>
      </w:pPr>
    </w:p>
    <w:p w14:paraId="1ED4AA7A">
      <w:pPr>
        <w:pStyle w:val="2"/>
        <w:ind w:left="0" w:leftChars="0" w:firstLine="0" w:firstLineChars="0"/>
        <w:rPr>
          <w:rFonts w:hint="eastAsia"/>
        </w:rPr>
      </w:pPr>
    </w:p>
    <w:p w14:paraId="2BF8B361">
      <w:pPr>
        <w:pStyle w:val="2"/>
        <w:ind w:left="0" w:leftChars="0" w:firstLine="0" w:firstLineChars="0"/>
        <w:rPr>
          <w:rFonts w:hint="eastAsia"/>
        </w:rPr>
      </w:pPr>
    </w:p>
    <w:p w14:paraId="42D42AD7">
      <w:pPr>
        <w:pStyle w:val="3"/>
        <w:keepNext w:val="0"/>
        <w:keepLines w:val="0"/>
        <w:spacing w:before="120" w:after="120" w:line="400" w:lineRule="exact"/>
        <w:jc w:val="left"/>
        <w:rPr>
          <w:rFonts w:ascii="Times New Roman" w:hAnsi="Times New Roman" w:eastAsia="仿宋" w:cs="仿宋"/>
          <w:sz w:val="28"/>
          <w:szCs w:val="28"/>
        </w:rPr>
      </w:pPr>
      <w:r>
        <w:rPr>
          <w:rFonts w:hint="eastAsia" w:ascii="仿宋_GB2312" w:eastAsia="仿宋_GB2312" w:hAnsiTheme="majorEastAsia"/>
          <w:sz w:val="28"/>
          <w:szCs w:val="28"/>
        </w:rPr>
        <w:t>第三部分投标文件格式/</w:t>
      </w:r>
      <w:r>
        <w:rPr>
          <w:rFonts w:hint="eastAsia" w:ascii="Times New Roman" w:hAnsi="Times New Roman" w:eastAsia="仿宋" w:cs="仿宋"/>
          <w:sz w:val="28"/>
          <w:szCs w:val="28"/>
        </w:rPr>
        <w:t xml:space="preserve"> Format of Bidding Documents</w:t>
      </w:r>
    </w:p>
    <w:p w14:paraId="607C5717">
      <w:pPr>
        <w:pStyle w:val="3"/>
        <w:keepNext w:val="0"/>
        <w:keepLines w:val="0"/>
        <w:spacing w:before="120" w:after="120" w:line="400" w:lineRule="exact"/>
        <w:jc w:val="left"/>
        <w:rPr>
          <w:rFonts w:hint="eastAsia"/>
          <w:color w:val="000000"/>
          <w:sz w:val="36"/>
          <w:szCs w:val="36"/>
        </w:rPr>
      </w:pPr>
    </w:p>
    <w:p w14:paraId="54877F4A">
      <w:pPr>
        <w:widowControl/>
        <w:rPr>
          <w:rFonts w:hint="eastAsia" w:ascii="宋体" w:hAnsi="宋体" w:cs="宋体"/>
          <w:b/>
          <w:color w:val="000000"/>
          <w:sz w:val="72"/>
          <w:szCs w:val="72"/>
        </w:rPr>
      </w:pPr>
    </w:p>
    <w:p w14:paraId="6D2B17D7">
      <w:pPr>
        <w:widowControl/>
        <w:jc w:val="center"/>
        <w:rPr>
          <w:rFonts w:hint="eastAsia" w:ascii="宋体" w:hAnsi="宋体" w:cs="宋体"/>
          <w:b/>
          <w:color w:val="000000"/>
          <w:sz w:val="72"/>
          <w:szCs w:val="72"/>
        </w:rPr>
      </w:pPr>
      <w:r>
        <w:rPr>
          <w:rFonts w:hint="eastAsia" w:ascii="宋体" w:hAnsi="宋体" w:cs="宋体"/>
          <w:b/>
          <w:color w:val="000000"/>
          <w:sz w:val="72"/>
          <w:szCs w:val="72"/>
        </w:rPr>
        <w:t>投 标 文 件</w:t>
      </w:r>
    </w:p>
    <w:p w14:paraId="293E8AC5">
      <w:pPr>
        <w:widowControl/>
        <w:jc w:val="center"/>
        <w:rPr>
          <w:rFonts w:ascii="Times New Roman" w:hAnsi="Times New Roman" w:eastAsia="仿宋" w:cs="仿宋"/>
          <w:b/>
          <w:color w:val="000000"/>
          <w:sz w:val="48"/>
          <w:szCs w:val="48"/>
        </w:rPr>
      </w:pPr>
      <w:r>
        <w:rPr>
          <w:rFonts w:hint="eastAsia" w:ascii="Times New Roman" w:hAnsi="Times New Roman" w:eastAsia="仿宋" w:cs="仿宋"/>
          <w:b/>
          <w:color w:val="000000"/>
          <w:sz w:val="48"/>
          <w:szCs w:val="48"/>
        </w:rPr>
        <w:t>Bidding Documents</w:t>
      </w:r>
    </w:p>
    <w:p w14:paraId="5F5E5E30">
      <w:pPr>
        <w:widowControl/>
        <w:jc w:val="center"/>
        <w:rPr>
          <w:rFonts w:ascii="Times New Roman" w:hAnsi="Times New Roman" w:eastAsia="仿宋" w:cs="仿宋"/>
          <w:b/>
          <w:color w:val="000000"/>
          <w:sz w:val="72"/>
          <w:szCs w:val="72"/>
        </w:rPr>
      </w:pPr>
    </w:p>
    <w:p w14:paraId="1BE386EC">
      <w:pPr>
        <w:widowControl/>
        <w:ind w:left="3840" w:leftChars="1114" w:hanging="1166" w:hangingChars="387"/>
        <w:rPr>
          <w:rFonts w:hint="eastAsia" w:ascii="宋体" w:hAnsi="宋体" w:cs="宋体"/>
          <w:b/>
          <w:color w:val="000000"/>
          <w:sz w:val="30"/>
          <w:szCs w:val="30"/>
        </w:rPr>
      </w:pPr>
    </w:p>
    <w:p w14:paraId="02BBC356">
      <w:pPr>
        <w:widowControl/>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项目名称：</w:t>
      </w:r>
      <w:r>
        <w:rPr>
          <w:rFonts w:hint="eastAsia" w:ascii="宋体" w:hAnsi="宋体" w:eastAsia="宋体" w:cs="宋体"/>
          <w:b/>
          <w:color w:val="000000"/>
          <w:sz w:val="21"/>
          <w:szCs w:val="21"/>
          <w:u w:val="single"/>
        </w:rPr>
        <w:t>中国建筑股份有限公司菲律宾帕西格河桥梁</w:t>
      </w:r>
      <w:r>
        <w:rPr>
          <w:rFonts w:hint="eastAsia" w:ascii="宋体" w:hAnsi="宋体" w:eastAsia="宋体" w:cs="宋体"/>
          <w:b/>
          <w:color w:val="000000"/>
          <w:sz w:val="21"/>
          <w:szCs w:val="21"/>
          <w:u w:val="single" w:color="FFFFFF" w:themeColor="background1"/>
        </w:rPr>
        <w:t>项目</w:t>
      </w:r>
      <w:r>
        <w:rPr>
          <w:rFonts w:hint="eastAsia" w:ascii="宋体" w:hAnsi="宋体" w:eastAsia="宋体" w:cs="宋体"/>
          <w:kern w:val="0"/>
          <w:sz w:val="21"/>
          <w:szCs w:val="21"/>
          <w:u w:val="single"/>
        </w:rPr>
        <w:t>（</w:t>
      </w:r>
      <w:r>
        <w:rPr>
          <w:rFonts w:hint="eastAsia" w:ascii="宋体" w:hAnsi="宋体" w:eastAsia="宋体" w:cs="宋体"/>
          <w:b/>
          <w:color w:val="000000"/>
          <w:sz w:val="21"/>
          <w:szCs w:val="21"/>
          <w:u w:val="single"/>
        </w:rPr>
        <w:t>第2标段</w:t>
      </w:r>
      <w:r>
        <w:rPr>
          <w:rFonts w:hint="eastAsia" w:ascii="宋体" w:hAnsi="宋体" w:eastAsia="宋体" w:cs="宋体"/>
          <w:kern w:val="0"/>
          <w:sz w:val="21"/>
          <w:szCs w:val="21"/>
          <w:u w:val="single"/>
        </w:rPr>
        <w:t>）</w:t>
      </w:r>
      <w:r>
        <w:rPr>
          <w:rFonts w:hint="eastAsia" w:ascii="宋体" w:hAnsi="宋体" w:eastAsia="宋体" w:cs="宋体"/>
          <w:b/>
          <w:color w:val="000000"/>
          <w:sz w:val="21"/>
          <w:szCs w:val="21"/>
        </w:rPr>
        <w:t xml:space="preserve">项目经理部 </w:t>
      </w:r>
      <w:r>
        <w:rPr>
          <w:rFonts w:hint="eastAsia" w:ascii="宋体" w:hAnsi="宋体" w:eastAsia="宋体" w:cs="宋体"/>
          <w:b/>
          <w:color w:val="000000"/>
          <w:kern w:val="2"/>
          <w:sz w:val="21"/>
          <w:szCs w:val="21"/>
          <w:u w:val="single"/>
          <w:lang w:eastAsia="zh-CN"/>
        </w:rPr>
        <w:t>（</w:t>
      </w:r>
      <w:r>
        <w:rPr>
          <w:rFonts w:hint="eastAsia" w:ascii="宋体" w:hAnsi="宋体" w:eastAsia="宋体" w:cs="宋体"/>
          <w:b/>
          <w:color w:val="000000"/>
          <w:kern w:val="2"/>
          <w:sz w:val="21"/>
          <w:szCs w:val="21"/>
          <w:u w:val="single"/>
        </w:rPr>
        <w:t>钢结构、吊索及吊索配套锚具运输及报关、清关代理</w:t>
      </w:r>
      <w:r>
        <w:rPr>
          <w:rFonts w:hint="eastAsia" w:ascii="宋体" w:hAnsi="宋体" w:eastAsia="宋体" w:cs="宋体"/>
          <w:b/>
          <w:color w:val="000000"/>
          <w:kern w:val="2"/>
          <w:sz w:val="21"/>
          <w:szCs w:val="21"/>
          <w:u w:val="single"/>
          <w:lang w:val="en-US" w:eastAsia="zh-CN"/>
        </w:rPr>
        <w:t>服务</w:t>
      </w:r>
      <w:r>
        <w:rPr>
          <w:rFonts w:hint="eastAsia" w:ascii="宋体" w:hAnsi="宋体" w:eastAsia="宋体" w:cs="宋体"/>
          <w:b/>
          <w:color w:val="000000"/>
          <w:kern w:val="2"/>
          <w:sz w:val="21"/>
          <w:szCs w:val="21"/>
          <w:u w:val="single"/>
          <w:lang w:eastAsia="zh-CN"/>
        </w:rPr>
        <w:t>）、（</w:t>
      </w:r>
      <w:r>
        <w:rPr>
          <w:rFonts w:hint="eastAsia" w:ascii="宋体" w:hAnsi="宋体" w:eastAsia="宋体" w:cs="宋体"/>
          <w:b/>
          <w:color w:val="000000"/>
          <w:kern w:val="2"/>
          <w:sz w:val="21"/>
          <w:szCs w:val="21"/>
          <w:u w:val="single"/>
          <w:lang w:val="en-US" w:eastAsia="zh-CN"/>
        </w:rPr>
        <w:t>桥梁支座清关代理、运输</w:t>
      </w:r>
      <w:r>
        <w:rPr>
          <w:rFonts w:hint="eastAsia" w:ascii="宋体" w:hAnsi="宋体" w:eastAsia="宋体" w:cs="宋体"/>
          <w:b/>
          <w:color w:val="000000"/>
          <w:kern w:val="2"/>
          <w:sz w:val="21"/>
          <w:szCs w:val="21"/>
          <w:u w:val="single"/>
          <w:lang w:eastAsia="zh-CN"/>
        </w:rPr>
        <w:t>）</w:t>
      </w:r>
      <w:r>
        <w:rPr>
          <w:rFonts w:hint="eastAsia" w:ascii="宋体" w:hAnsi="宋体" w:eastAsia="宋体" w:cs="宋体"/>
          <w:b/>
          <w:color w:val="000000"/>
          <w:sz w:val="21"/>
          <w:szCs w:val="21"/>
          <w:u w:val="single"/>
        </w:rPr>
        <w:t>服务</w:t>
      </w:r>
      <w:r>
        <w:rPr>
          <w:rFonts w:hint="eastAsia" w:ascii="宋体" w:hAnsi="宋体" w:eastAsia="宋体" w:cs="宋体"/>
          <w:b/>
          <w:color w:val="000000"/>
          <w:sz w:val="21"/>
          <w:szCs w:val="21"/>
        </w:rPr>
        <w:t>项目</w:t>
      </w:r>
    </w:p>
    <w:p w14:paraId="14E3216F">
      <w:pPr>
        <w:widowControl/>
        <w:tabs>
          <w:tab w:val="left" w:pos="1134"/>
        </w:tabs>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 xml:space="preserve">Project Name: </w:t>
      </w:r>
      <w:r>
        <w:rPr>
          <w:rFonts w:hint="default" w:ascii="Times New Roman" w:hAnsi="Times New Roman" w:cs="Times New Roman"/>
          <w:b/>
          <w:color w:val="000000"/>
          <w:sz w:val="24"/>
          <w:szCs w:val="24"/>
          <w:u w:val="single"/>
        </w:rPr>
        <w:t>China State Construction Engineering Corporation Pasig River Bridge Project (</w:t>
      </w:r>
      <w:r>
        <w:rPr>
          <w:rFonts w:hint="eastAsia" w:ascii="Times New Roman" w:hAnsi="Times New Roman" w:cs="Times New Roman"/>
          <w:b/>
          <w:color w:val="000000"/>
          <w:sz w:val="24"/>
          <w:szCs w:val="24"/>
          <w:u w:val="single"/>
          <w:lang w:val="en-US" w:eastAsia="zh-CN"/>
        </w:rPr>
        <w:t xml:space="preserve">CP </w:t>
      </w:r>
      <w:r>
        <w:rPr>
          <w:rFonts w:hint="default" w:ascii="Times New Roman" w:hAnsi="Times New Roman" w:cs="Times New Roman"/>
          <w:b/>
          <w:color w:val="000000"/>
          <w:sz w:val="24"/>
          <w:szCs w:val="24"/>
          <w:u w:val="single"/>
        </w:rPr>
        <w:t>2) Project Management Department (Steel Structure, Cables and Cable Anchorage Transportation and Customs Clearance Agency Services), (Bridge Bearing Customs Clearance Agency and Transportation) Services</w:t>
      </w:r>
    </w:p>
    <w:p w14:paraId="3EFB020E">
      <w:pPr>
        <w:widowControl/>
        <w:tabs>
          <w:tab w:val="left" w:pos="1134"/>
        </w:tabs>
        <w:jc w:val="center"/>
        <w:rPr>
          <w:rFonts w:hint="default" w:ascii="Times New Roman" w:hAnsi="Times New Roman" w:cs="Times New Roman"/>
          <w:b/>
          <w:color w:val="000000"/>
          <w:sz w:val="24"/>
          <w:szCs w:val="24"/>
        </w:rPr>
      </w:pPr>
    </w:p>
    <w:p w14:paraId="6ADCD72E">
      <w:pPr>
        <w:spacing w:line="500" w:lineRule="exact"/>
        <w:jc w:val="center"/>
        <w:rPr>
          <w:rFonts w:hint="eastAsia" w:ascii="宋体" w:hAnsi="宋体" w:cs="宋体"/>
          <w:b/>
          <w:color w:val="000000"/>
        </w:rPr>
      </w:pPr>
    </w:p>
    <w:p w14:paraId="682179E2">
      <w:pPr>
        <w:spacing w:line="500" w:lineRule="exact"/>
        <w:jc w:val="center"/>
        <w:rPr>
          <w:rFonts w:hint="eastAsia" w:ascii="宋体" w:hAnsi="宋体" w:cs="宋体"/>
          <w:b/>
          <w:color w:val="000000"/>
          <w:u w:val="single"/>
        </w:rPr>
      </w:pPr>
      <w:r>
        <w:rPr>
          <w:rFonts w:hint="eastAsia" w:ascii="宋体" w:hAnsi="宋体" w:cs="宋体"/>
          <w:b/>
          <w:color w:val="000000"/>
        </w:rPr>
        <w:t>招标编号：</w:t>
      </w:r>
      <w:r>
        <w:rPr>
          <w:rFonts w:hint="eastAsia" w:ascii="宋体" w:hAnsi="宋体" w:cs="宋体"/>
          <w:b/>
          <w:color w:val="000000"/>
          <w:u w:val="single"/>
        </w:rPr>
        <w:t xml:space="preserve"> </w:t>
      </w:r>
      <w:r>
        <w:rPr>
          <w:rFonts w:hint="eastAsia" w:ascii="宋体" w:hAnsi="宋体"/>
          <w:b/>
          <w:u w:val="single"/>
        </w:rPr>
        <w:t>ZJ-FG-菲律宾帕西格河桥梁项目-011号</w:t>
      </w:r>
      <w:r>
        <w:rPr>
          <w:rFonts w:hint="eastAsia" w:ascii="宋体" w:hAnsi="宋体" w:cs="宋体"/>
          <w:b/>
          <w:color w:val="000000"/>
          <w:u w:val="single"/>
        </w:rPr>
        <w:t xml:space="preserve"> </w:t>
      </w:r>
    </w:p>
    <w:p w14:paraId="674DC152">
      <w:pPr>
        <w:pStyle w:val="3"/>
        <w:spacing w:before="120" w:after="120" w:line="360" w:lineRule="auto"/>
        <w:jc w:val="center"/>
        <w:rPr>
          <w:rFonts w:ascii="Times New Roman" w:hAnsi="Times New Roman" w:eastAsia="仿宋" w:cs="仿宋"/>
          <w:sz w:val="21"/>
          <w:szCs w:val="21"/>
          <w:u w:val="single"/>
        </w:rPr>
      </w:pPr>
      <w:r>
        <w:rPr>
          <w:rFonts w:hint="eastAsia" w:ascii="Times New Roman" w:hAnsi="Times New Roman" w:eastAsia="仿宋" w:cs="仿宋"/>
          <w:sz w:val="21"/>
          <w:szCs w:val="21"/>
          <w:u w:val="single" w:color="FFFFFF" w:themeColor="background1"/>
        </w:rPr>
        <w:t>Bidding Number:</w:t>
      </w:r>
      <w:r>
        <w:rPr>
          <w:rFonts w:hint="eastAsia" w:ascii="Times New Roman" w:hAnsi="Times New Roman" w:eastAsia="仿宋" w:cs="仿宋"/>
          <w:sz w:val="21"/>
          <w:szCs w:val="21"/>
          <w:u w:val="single"/>
        </w:rPr>
        <w:t xml:space="preserve"> ZJ-FG-Philippine Pasig River Bridge Project-011</w:t>
      </w:r>
    </w:p>
    <w:p w14:paraId="2CFE480C">
      <w:pPr>
        <w:widowControl/>
        <w:tabs>
          <w:tab w:val="left" w:pos="1134"/>
        </w:tabs>
        <w:rPr>
          <w:rFonts w:hint="eastAsia" w:ascii="宋体" w:hAnsi="宋体" w:cs="宋体"/>
          <w:b/>
          <w:color w:val="000000"/>
          <w:sz w:val="28"/>
          <w:szCs w:val="28"/>
        </w:rPr>
      </w:pPr>
      <w:r>
        <w:rPr>
          <w:rFonts w:hint="eastAsia" w:ascii="宋体" w:hAnsi="宋体" w:cs="宋体"/>
          <w:b/>
          <w:color w:val="000000"/>
          <w:sz w:val="28"/>
          <w:szCs w:val="28"/>
        </w:rPr>
        <w:t xml:space="preserve">     </w:t>
      </w:r>
    </w:p>
    <w:p w14:paraId="61861B75">
      <w:pPr>
        <w:widowControl/>
        <w:tabs>
          <w:tab w:val="left" w:pos="1134"/>
        </w:tabs>
        <w:rPr>
          <w:rFonts w:hint="eastAsia" w:ascii="宋体" w:hAnsi="宋体" w:cs="宋体"/>
          <w:color w:val="000000"/>
          <w:sz w:val="36"/>
          <w:szCs w:val="36"/>
        </w:rPr>
      </w:pPr>
    </w:p>
    <w:p w14:paraId="3836DE4E">
      <w:pPr>
        <w:widowControl/>
        <w:spacing w:line="480" w:lineRule="auto"/>
        <w:ind w:firstLine="422" w:firstLineChars="200"/>
        <w:jc w:val="left"/>
        <w:rPr>
          <w:rFonts w:hint="eastAsia" w:ascii="宋体" w:hAnsi="宋体" w:eastAsia="宋体" w:cs="宋体"/>
          <w:b/>
          <w:color w:val="000000"/>
          <w:sz w:val="18"/>
          <w:szCs w:val="18"/>
          <w:u w:val="single"/>
        </w:rPr>
      </w:pPr>
      <w:r>
        <w:rPr>
          <w:rFonts w:hint="eastAsia" w:ascii="宋体" w:hAnsi="宋体" w:cs="宋体"/>
          <w:b/>
          <w:color w:val="000000"/>
          <w:sz w:val="21"/>
          <w:szCs w:val="21"/>
        </w:rPr>
        <w:t>投标名称：</w:t>
      </w:r>
      <w:r>
        <w:rPr>
          <w:rFonts w:hint="eastAsia" w:ascii="宋体" w:hAnsi="宋体" w:eastAsia="宋体" w:cs="宋体"/>
          <w:b/>
          <w:color w:val="000000"/>
          <w:kern w:val="2"/>
          <w:sz w:val="18"/>
          <w:szCs w:val="18"/>
          <w:u w:val="single"/>
          <w:lang w:eastAsia="zh-CN"/>
        </w:rPr>
        <w:t>（</w:t>
      </w:r>
      <w:r>
        <w:rPr>
          <w:rFonts w:hint="eastAsia" w:ascii="宋体" w:hAnsi="宋体" w:eastAsia="宋体" w:cs="宋体"/>
          <w:b/>
          <w:color w:val="000000"/>
          <w:kern w:val="2"/>
          <w:sz w:val="18"/>
          <w:szCs w:val="18"/>
          <w:u w:val="single"/>
        </w:rPr>
        <w:t>钢结构、吊索及吊索配套锚具运输及报关、清关代理</w:t>
      </w:r>
      <w:r>
        <w:rPr>
          <w:rFonts w:hint="eastAsia" w:ascii="宋体" w:hAnsi="宋体" w:eastAsia="宋体" w:cs="宋体"/>
          <w:b/>
          <w:color w:val="000000"/>
          <w:kern w:val="2"/>
          <w:sz w:val="18"/>
          <w:szCs w:val="18"/>
          <w:u w:val="single"/>
          <w:lang w:eastAsia="zh-CN"/>
        </w:rPr>
        <w:t>）、（</w:t>
      </w:r>
      <w:r>
        <w:rPr>
          <w:rFonts w:hint="eastAsia" w:ascii="宋体" w:hAnsi="宋体" w:eastAsia="宋体" w:cs="宋体"/>
          <w:b/>
          <w:color w:val="000000"/>
          <w:kern w:val="2"/>
          <w:sz w:val="18"/>
          <w:szCs w:val="18"/>
          <w:u w:val="single"/>
          <w:lang w:val="en-US" w:eastAsia="zh-CN"/>
        </w:rPr>
        <w:t>桥梁支座清关代理、运输</w:t>
      </w:r>
      <w:r>
        <w:rPr>
          <w:rFonts w:hint="eastAsia" w:ascii="宋体" w:hAnsi="宋体" w:eastAsia="宋体" w:cs="宋体"/>
          <w:b/>
          <w:color w:val="000000"/>
          <w:kern w:val="2"/>
          <w:sz w:val="18"/>
          <w:szCs w:val="18"/>
          <w:u w:val="single"/>
          <w:lang w:eastAsia="zh-CN"/>
        </w:rPr>
        <w:t>）</w:t>
      </w:r>
      <w:r>
        <w:rPr>
          <w:rFonts w:hint="eastAsia" w:ascii="宋体" w:hAnsi="宋体" w:eastAsia="宋体" w:cs="宋体"/>
          <w:b/>
          <w:color w:val="000000"/>
          <w:sz w:val="18"/>
          <w:szCs w:val="18"/>
          <w:u w:val="single"/>
        </w:rPr>
        <w:t>服务</w:t>
      </w:r>
    </w:p>
    <w:p w14:paraId="4E186299">
      <w:pPr>
        <w:pStyle w:val="19"/>
        <w:jc w:val="center"/>
        <w:rPr>
          <w:rFonts w:hint="eastAsia" w:ascii="Times New Roman" w:hAnsi="Times New Roman" w:eastAsia="仿宋" w:cs="仿宋"/>
          <w:b/>
          <w:bCs/>
          <w:color w:val="000000" w:themeColor="text1"/>
          <w:kern w:val="0"/>
          <w:u w:val="single"/>
          <w14:textFill>
            <w14:solidFill>
              <w14:schemeClr w14:val="tx1"/>
            </w14:solidFill>
          </w14:textFill>
        </w:rPr>
      </w:pPr>
      <w:r>
        <w:rPr>
          <w:rFonts w:hint="eastAsia" w:ascii="Times New Roman" w:hAnsi="Times New Roman" w:eastAsia="仿宋" w:cs="仿宋"/>
          <w:b/>
          <w:bCs/>
          <w:color w:val="000000" w:themeColor="text1"/>
          <w:kern w:val="0"/>
          <w:u w:val="single"/>
          <w14:textFill>
            <w14:solidFill>
              <w14:schemeClr w14:val="tx1"/>
            </w14:solidFill>
          </w14:textFill>
        </w:rPr>
        <w:t>Bidding Name：</w:t>
      </w:r>
      <w:r>
        <w:rPr>
          <w:rFonts w:hint="eastAsia" w:ascii="Times New Roman" w:hAnsi="Times New Roman" w:eastAsia="仿宋" w:cs="仿宋"/>
          <w:b/>
          <w:bCs/>
          <w:color w:val="000000" w:themeColor="text1"/>
          <w:kern w:val="0"/>
          <w:u w:val="single"/>
          <w:lang w:eastAsia="zh-CN"/>
          <w14:textFill>
            <w14:solidFill>
              <w14:schemeClr w14:val="tx1"/>
            </w14:solidFill>
          </w14:textFill>
        </w:rPr>
        <w:t>（</w:t>
      </w:r>
      <w:r>
        <w:rPr>
          <w:rFonts w:hint="eastAsia" w:ascii="Times New Roman" w:hAnsi="Times New Roman" w:eastAsia="仿宋" w:cs="仿宋"/>
          <w:b/>
          <w:bCs/>
          <w:color w:val="000000" w:themeColor="text1"/>
          <w:kern w:val="0"/>
          <w:u w:val="single"/>
          <w14:textFill>
            <w14:solidFill>
              <w14:schemeClr w14:val="tx1"/>
            </w14:solidFill>
          </w14:textFill>
        </w:rPr>
        <w:t>Transportation and customs declaration and clearance of steel structures, slings and their supporting anchorages</w:t>
      </w:r>
      <w:r>
        <w:rPr>
          <w:rFonts w:hint="eastAsia" w:ascii="Times New Roman" w:hAnsi="Times New Roman" w:eastAsia="仿宋" w:cs="仿宋"/>
          <w:b/>
          <w:bCs/>
          <w:color w:val="000000" w:themeColor="text1"/>
          <w:kern w:val="0"/>
          <w:u w:val="single"/>
          <w:lang w:eastAsia="zh-CN"/>
          <w14:textFill>
            <w14:solidFill>
              <w14:schemeClr w14:val="tx1"/>
            </w14:solidFill>
          </w14:textFill>
        </w:rPr>
        <w:t>)，</w:t>
      </w:r>
      <w:r>
        <w:rPr>
          <w:rFonts w:hint="eastAsia" w:ascii="Times New Roman" w:hAnsi="Times New Roman" w:eastAsia="仿宋" w:cs="仿宋"/>
          <w:b/>
          <w:bCs/>
          <w:color w:val="000000" w:themeColor="text1"/>
          <w:kern w:val="0"/>
          <w:u w:val="single"/>
          <w14:textFill>
            <w14:solidFill>
              <w14:schemeClr w14:val="tx1"/>
            </w14:solidFill>
          </w14:textFill>
        </w:rPr>
        <w:t xml:space="preserve"> (customs clearance and transportation of bridge bearings)</w:t>
      </w:r>
    </w:p>
    <w:p w14:paraId="17A073B3">
      <w:pPr>
        <w:pStyle w:val="19"/>
        <w:jc w:val="center"/>
        <w:rPr>
          <w:rFonts w:ascii="Times New Roman" w:hAnsi="Times New Roman" w:eastAsia="仿宋" w:cs="仿宋"/>
          <w:b/>
          <w:bCs/>
          <w:color w:val="000000" w:themeColor="text1"/>
          <w:kern w:val="0"/>
          <w:u w:val="single"/>
          <w14:textFill>
            <w14:solidFill>
              <w14:schemeClr w14:val="tx1"/>
            </w14:solidFill>
          </w14:textFill>
        </w:rPr>
      </w:pPr>
      <w:r>
        <w:rPr>
          <w:rFonts w:hint="eastAsia" w:ascii="Times New Roman" w:hAnsi="Times New Roman" w:eastAsia="仿宋" w:cs="仿宋"/>
          <w:b/>
          <w:bCs/>
          <w:color w:val="000000" w:themeColor="text1"/>
          <w:kern w:val="0"/>
          <w:u w:val="single"/>
          <w14:textFill>
            <w14:solidFill>
              <w14:schemeClr w14:val="tx1"/>
            </w14:solidFill>
          </w14:textFill>
        </w:rPr>
        <w:t>Transportation, customs declaration and clearance services for steel structures, slings and their supporting anchorages</w:t>
      </w:r>
    </w:p>
    <w:p w14:paraId="28AB831A">
      <w:pPr>
        <w:widowControl/>
        <w:spacing w:line="480" w:lineRule="auto"/>
        <w:ind w:firstLine="632" w:firstLineChars="300"/>
        <w:jc w:val="left"/>
        <w:rPr>
          <w:rFonts w:hint="eastAsia" w:ascii="宋体" w:hAnsi="宋体" w:cs="宋体"/>
          <w:b/>
          <w:color w:val="000000"/>
          <w:sz w:val="21"/>
          <w:szCs w:val="21"/>
        </w:rPr>
      </w:pPr>
    </w:p>
    <w:p w14:paraId="0A2DE5F2">
      <w:pPr>
        <w:widowControl/>
        <w:spacing w:line="480" w:lineRule="auto"/>
        <w:ind w:firstLine="632" w:firstLineChars="300"/>
        <w:jc w:val="left"/>
        <w:rPr>
          <w:rFonts w:hint="eastAsia" w:ascii="宋体" w:hAnsi="宋体" w:cs="宋体"/>
          <w:b/>
          <w:color w:val="000000"/>
          <w:u w:val="single"/>
        </w:rPr>
      </w:pPr>
      <w:r>
        <w:rPr>
          <w:rFonts w:hint="eastAsia" w:ascii="宋体" w:hAnsi="宋体" w:cs="宋体"/>
          <w:b/>
          <w:color w:val="000000"/>
          <w:sz w:val="21"/>
          <w:szCs w:val="21"/>
        </w:rPr>
        <w:t>投标单位Bidding Unit：</w:t>
      </w:r>
      <w:r>
        <w:rPr>
          <w:rFonts w:hint="eastAsia" w:ascii="宋体" w:hAnsi="宋体" w:cs="宋体"/>
          <w:b/>
          <w:color w:val="000000"/>
          <w:u w:val="single"/>
        </w:rPr>
        <w:t xml:space="preserve">                      </w:t>
      </w:r>
      <w:r>
        <w:rPr>
          <w:rFonts w:ascii="宋体" w:hAnsi="宋体" w:cs="宋体"/>
          <w:b/>
          <w:color w:val="000000"/>
          <w:u w:val="single"/>
        </w:rPr>
        <w:t xml:space="preserve">     </w:t>
      </w:r>
      <w:r>
        <w:rPr>
          <w:rFonts w:hint="eastAsia" w:ascii="宋体" w:hAnsi="宋体" w:cs="宋体"/>
          <w:b/>
          <w:color w:val="000000"/>
          <w:u w:val="single"/>
        </w:rPr>
        <w:t xml:space="preserve">               </w:t>
      </w:r>
    </w:p>
    <w:p w14:paraId="1DDB3701">
      <w:pPr>
        <w:widowControl/>
        <w:spacing w:line="480" w:lineRule="auto"/>
        <w:ind w:firstLine="632" w:firstLineChars="300"/>
        <w:jc w:val="left"/>
        <w:rPr>
          <w:rFonts w:hint="eastAsia" w:ascii="宋体" w:hAnsi="宋体" w:cs="宋体"/>
          <w:b/>
          <w:color w:val="000000"/>
          <w:sz w:val="21"/>
          <w:szCs w:val="21"/>
        </w:rPr>
      </w:pPr>
      <w:r>
        <w:rPr>
          <w:rFonts w:hint="eastAsia" w:ascii="宋体" w:hAnsi="宋体" w:cs="宋体"/>
          <w:b/>
          <w:color w:val="000000"/>
          <w:sz w:val="21"/>
          <w:szCs w:val="21"/>
        </w:rPr>
        <w:t>投标联系人Bidding Contact Person：</w:t>
      </w:r>
      <w:r>
        <w:rPr>
          <w:rFonts w:hint="eastAsia" w:ascii="宋体" w:hAnsi="宋体" w:cs="宋体"/>
          <w:b/>
          <w:color w:val="000000"/>
          <w:sz w:val="21"/>
          <w:szCs w:val="21"/>
          <w:u w:val="single"/>
        </w:rPr>
        <w:t xml:space="preserve">                             </w:t>
      </w:r>
      <w:r>
        <w:rPr>
          <w:rFonts w:ascii="宋体" w:hAnsi="宋体" w:cs="宋体"/>
          <w:b/>
          <w:color w:val="000000"/>
          <w:sz w:val="21"/>
          <w:szCs w:val="21"/>
          <w:u w:val="single"/>
        </w:rPr>
        <w:t xml:space="preserve"> </w:t>
      </w:r>
      <w:r>
        <w:rPr>
          <w:rFonts w:hint="eastAsia" w:ascii="宋体" w:hAnsi="宋体" w:cs="宋体"/>
          <w:b/>
          <w:color w:val="000000"/>
          <w:sz w:val="21"/>
          <w:szCs w:val="21"/>
          <w:u w:val="single"/>
        </w:rPr>
        <w:t xml:space="preserve">      </w:t>
      </w:r>
    </w:p>
    <w:p w14:paraId="7DD9DCC7">
      <w:pPr>
        <w:widowControl/>
        <w:spacing w:line="480" w:lineRule="auto"/>
        <w:ind w:firstLine="632" w:firstLineChars="300"/>
        <w:jc w:val="left"/>
        <w:rPr>
          <w:rFonts w:hint="eastAsia" w:ascii="宋体" w:hAnsi="宋体" w:cs="宋体"/>
          <w:b/>
          <w:color w:val="000000"/>
          <w:sz w:val="21"/>
          <w:szCs w:val="21"/>
        </w:rPr>
      </w:pPr>
      <w:r>
        <w:rPr>
          <w:rFonts w:hint="eastAsia" w:ascii="宋体" w:hAnsi="宋体" w:cs="宋体"/>
          <w:b/>
          <w:color w:val="000000"/>
          <w:sz w:val="21"/>
          <w:szCs w:val="21"/>
        </w:rPr>
        <w:t>联系电话contact number：</w:t>
      </w:r>
      <w:r>
        <w:rPr>
          <w:rFonts w:hint="eastAsia" w:ascii="宋体" w:hAnsi="宋体" w:cs="宋体"/>
          <w:b/>
          <w:color w:val="000000"/>
          <w:sz w:val="21"/>
          <w:szCs w:val="21"/>
          <w:u w:val="single"/>
        </w:rPr>
        <w:t xml:space="preserve">                                              </w:t>
      </w:r>
    </w:p>
    <w:p w14:paraId="1D24335A">
      <w:pPr>
        <w:widowControl/>
        <w:spacing w:line="480" w:lineRule="auto"/>
        <w:ind w:firstLine="632" w:firstLineChars="300"/>
        <w:jc w:val="left"/>
        <w:rPr>
          <w:rFonts w:hint="eastAsia" w:ascii="仿宋_GB2312" w:eastAsia="仿宋_GB2312" w:cs="宋体" w:hAnsiTheme="minorEastAsia"/>
          <w:b/>
          <w:w w:val="90"/>
        </w:rPr>
      </w:pPr>
      <w:r>
        <w:rPr>
          <w:rFonts w:hint="eastAsia" w:ascii="宋体" w:hAnsi="宋体" w:cs="宋体"/>
          <w:b/>
          <w:color w:val="000000"/>
          <w:sz w:val="21"/>
          <w:szCs w:val="21"/>
        </w:rPr>
        <w:t xml:space="preserve">投标日期Bidding Date: </w:t>
      </w:r>
      <w:r>
        <w:rPr>
          <w:rFonts w:hint="eastAsia" w:ascii="宋体" w:hAnsi="宋体" w:cs="宋体"/>
          <w:b/>
          <w:color w:val="000000"/>
          <w:sz w:val="21"/>
          <w:szCs w:val="21"/>
          <w:u w:val="single"/>
        </w:rPr>
        <w:t xml:space="preserve">                                                </w:t>
      </w:r>
    </w:p>
    <w:p w14:paraId="384B6405">
      <w:pPr>
        <w:spacing w:line="360" w:lineRule="auto"/>
        <w:rPr>
          <w:rFonts w:hint="eastAsia" w:ascii="仿宋_GB2312" w:eastAsia="仿宋_GB2312" w:cs="宋体" w:hAnsiTheme="minorEastAsia"/>
          <w:b/>
          <w:w w:val="90"/>
        </w:rPr>
      </w:pPr>
    </w:p>
    <w:p w14:paraId="20903D18">
      <w:pPr>
        <w:spacing w:line="360" w:lineRule="auto"/>
        <w:rPr>
          <w:rFonts w:hint="eastAsia" w:ascii="仿宋_GB2312" w:eastAsia="仿宋_GB2312" w:cs="宋体" w:hAnsiTheme="minorEastAsia"/>
          <w:b/>
          <w:sz w:val="28"/>
          <w:szCs w:val="28"/>
        </w:rPr>
      </w:pPr>
      <w:r>
        <w:rPr>
          <w:rFonts w:hint="eastAsia" w:ascii="仿宋_GB2312" w:eastAsia="仿宋_GB2312" w:cs="宋体" w:hAnsiTheme="minorEastAsia"/>
          <w:b/>
          <w:w w:val="90"/>
        </w:rPr>
        <w:t>1</w:t>
      </w:r>
      <w:r>
        <w:rPr>
          <w:rFonts w:ascii="仿宋_GB2312" w:eastAsia="仿宋_GB2312" w:cs="宋体" w:hAnsiTheme="minorEastAsia"/>
          <w:b/>
          <w:w w:val="90"/>
        </w:rPr>
        <w:t>.</w:t>
      </w:r>
    </w:p>
    <w:p w14:paraId="5884914B">
      <w:pPr>
        <w:pStyle w:val="31"/>
        <w:spacing w:before="0" w:after="0" w:line="400" w:lineRule="exact"/>
        <w:ind w:firstLine="3092" w:firstLineChars="1100"/>
        <w:jc w:val="both"/>
        <w:outlineLvl w:val="2"/>
        <w:rPr>
          <w:rFonts w:ascii="Times New Roman" w:hAnsi="Times New Roman" w:eastAsia="仿宋" w:cs="仿宋"/>
          <w:b/>
          <w:sz w:val="28"/>
          <w:szCs w:val="28"/>
        </w:rPr>
      </w:pPr>
      <w:r>
        <w:rPr>
          <w:rFonts w:hint="eastAsia" w:ascii="仿宋_GB2312" w:eastAsia="仿宋_GB2312" w:hAnsiTheme="minorEastAsia"/>
          <w:b/>
          <w:sz w:val="28"/>
          <w:szCs w:val="28"/>
        </w:rPr>
        <w:t>投标书/</w:t>
      </w:r>
      <w:r>
        <w:rPr>
          <w:rFonts w:hint="eastAsia" w:ascii="Times New Roman" w:hAnsi="Times New Roman" w:eastAsia="仿宋" w:cs="仿宋"/>
          <w:b/>
          <w:sz w:val="28"/>
          <w:szCs w:val="28"/>
        </w:rPr>
        <w:t>Tender</w:t>
      </w:r>
    </w:p>
    <w:p w14:paraId="70C6C056">
      <w:pPr>
        <w:pStyle w:val="31"/>
        <w:spacing w:before="0" w:after="0" w:line="400" w:lineRule="exact"/>
        <w:ind w:firstLine="700" w:firstLineChars="250"/>
        <w:jc w:val="both"/>
        <w:rPr>
          <w:rFonts w:hint="eastAsia" w:ascii="仿宋_GB2312" w:eastAsia="仿宋_GB2312" w:hAnsiTheme="minorEastAsia"/>
          <w:sz w:val="28"/>
          <w:szCs w:val="28"/>
        </w:rPr>
      </w:pPr>
    </w:p>
    <w:p w14:paraId="13CD9822">
      <w:pPr>
        <w:spacing w:line="400" w:lineRule="exact"/>
        <w:ind w:firstLine="420" w:firstLineChars="200"/>
        <w:jc w:val="left"/>
        <w:outlineLvl w:val="2"/>
        <w:rPr>
          <w:rFonts w:ascii="Times New Roman" w:hAnsi="Times New Roman" w:eastAsia="仿宋_GB2312" w:cs="Times New Roman"/>
          <w:sz w:val="21"/>
          <w:szCs w:val="21"/>
        </w:rPr>
      </w:pPr>
      <w:r>
        <w:rPr>
          <w:rFonts w:hint="eastAsia" w:ascii="仿宋_GB2312" w:eastAsia="仿宋_GB2312" w:cs="宋体" w:hAnsiTheme="minorEastAsia"/>
          <w:sz w:val="21"/>
          <w:szCs w:val="21"/>
        </w:rPr>
        <w:t>致To：中国建筑股份有限公司/</w:t>
      </w:r>
      <w:r>
        <w:rPr>
          <w:rFonts w:hint="eastAsia" w:ascii="Times New Roman" w:hAnsi="Times New Roman" w:eastAsia="仿宋_GB2312" w:cs="Times New Roman"/>
          <w:sz w:val="21"/>
          <w:szCs w:val="21"/>
        </w:rPr>
        <w:t>China State Construction Engineering Corporation</w:t>
      </w:r>
    </w:p>
    <w:p w14:paraId="3D0E9EC8">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rPr>
        <w:t>根据已收到招标人招标编号为</w:t>
      </w:r>
      <w:r>
        <w:rPr>
          <w:rFonts w:hint="eastAsia" w:ascii="仿宋_GB2312" w:eastAsia="仿宋_GB2312" w:cs="宋体" w:hAnsiTheme="minorEastAsia"/>
          <w:sz w:val="21"/>
          <w:szCs w:val="21"/>
          <w:u w:val="single"/>
        </w:rPr>
        <w:t>ZJ-FG</w:t>
      </w:r>
      <w:r>
        <w:rPr>
          <w:rFonts w:hint="eastAsia" w:ascii="仿宋_GB2312" w:eastAsia="仿宋_GB2312" w:cs="宋体" w:hAnsiTheme="minorEastAsia"/>
          <w:sz w:val="21"/>
          <w:szCs w:val="21"/>
          <w:u w:val="single"/>
          <w:lang w:eastAsia="zh-CN"/>
        </w:rPr>
        <w:t>－</w:t>
      </w:r>
      <w:r>
        <w:rPr>
          <w:rFonts w:hint="eastAsia" w:ascii="仿宋_GB2312" w:eastAsia="仿宋_GB2312" w:cs="宋体" w:hAnsiTheme="minorEastAsia"/>
          <w:sz w:val="21"/>
          <w:szCs w:val="21"/>
          <w:u w:val="single"/>
        </w:rPr>
        <w:t>菲律宾帕西格河桥梁项目-011</w:t>
      </w:r>
      <w:r>
        <w:rPr>
          <w:rFonts w:hint="eastAsia" w:ascii="仿宋_GB2312" w:eastAsia="仿宋_GB2312" w:cs="宋体" w:hAnsiTheme="minorEastAsia"/>
          <w:sz w:val="21"/>
          <w:szCs w:val="21"/>
        </w:rPr>
        <w:t>的中国建筑股份有限公司</w:t>
      </w:r>
      <w:r>
        <w:rPr>
          <w:rFonts w:hint="eastAsia" w:ascii="仿宋_GB2312" w:eastAsia="仿宋_GB2312" w:cs="宋体" w:hAnsiTheme="minorEastAsia"/>
          <w:sz w:val="21"/>
          <w:szCs w:val="21"/>
          <w:u w:val="single"/>
        </w:rPr>
        <w:t>钢结构、吊索及吊索配套锚具运输及报关、清关代理服务</w:t>
      </w:r>
      <w:r>
        <w:rPr>
          <w:rFonts w:hint="eastAsia" w:ascii="仿宋_GB2312" w:eastAsia="仿宋_GB2312" w:cs="宋体" w:hAnsiTheme="minorEastAsia"/>
          <w:sz w:val="21"/>
          <w:szCs w:val="21"/>
          <w:u w:val="single"/>
          <w:lang w:eastAsia="zh-CN"/>
        </w:rPr>
        <w:t>；</w:t>
      </w:r>
      <w:r>
        <w:rPr>
          <w:rFonts w:hint="eastAsia" w:ascii="仿宋_GB2312" w:eastAsia="仿宋_GB2312" w:cs="宋体" w:hAnsiTheme="minorEastAsia"/>
          <w:sz w:val="21"/>
          <w:szCs w:val="21"/>
          <w:u w:val="single"/>
          <w:lang w:val="en-US" w:eastAsia="zh-CN"/>
        </w:rPr>
        <w:t>桥梁支座清关代理、运输服务</w:t>
      </w:r>
      <w:r>
        <w:rPr>
          <w:rFonts w:hint="eastAsia" w:ascii="仿宋_GB2312" w:eastAsia="仿宋_GB2312" w:cs="宋体" w:hAnsiTheme="minorEastAsia"/>
          <w:sz w:val="21"/>
          <w:szCs w:val="21"/>
        </w:rPr>
        <w:t>招标文件，经认真阅读、研究并进行充分的考虑后，我方结合自身的实际情况，愿以投标文件所述，按招标文件要求承揽招标文件钢结构、吊索及吊索配套锚具运输及报关、清关代理服务。同时，我单位如果在本次投标中中标，并进一步承诺如下：</w:t>
      </w:r>
    </w:p>
    <w:p w14:paraId="58EEBA81">
      <w:pPr>
        <w:spacing w:line="400" w:lineRule="exact"/>
        <w:ind w:firstLine="420" w:firstLineChars="200"/>
        <w:jc w:val="left"/>
        <w:outlineLvl w:val="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According to the receipt of the tender number</w:t>
      </w:r>
      <w:r>
        <w:rPr>
          <w:rFonts w:hint="eastAsia" w:ascii="Times New Roman" w:hAnsi="Times New Roman" w:eastAsia="仿宋_GB2312" w:cs="Times New Roman"/>
          <w:sz w:val="21"/>
          <w:szCs w:val="21"/>
          <w:u w:val="single"/>
        </w:rPr>
        <w:t xml:space="preserve"> ZJ-FG-Philippine Pasig River Bridge Project-011</w:t>
      </w:r>
      <w:r>
        <w:rPr>
          <w:rFonts w:hint="eastAsia" w:ascii="Times New Roman" w:hAnsi="Times New Roman" w:eastAsia="仿宋_GB2312" w:cs="Times New Roman"/>
          <w:sz w:val="21"/>
          <w:szCs w:val="21"/>
        </w:rPr>
        <w:t xml:space="preserve">, China State Construction Engineering Corporation's </w:t>
      </w:r>
      <w:r>
        <w:rPr>
          <w:rFonts w:hint="eastAsia" w:ascii="Times New Roman" w:hAnsi="Times New Roman" w:eastAsia="仿宋_GB2312" w:cs="Times New Roman"/>
          <w:sz w:val="21"/>
          <w:szCs w:val="21"/>
          <w:u w:val="single"/>
        </w:rPr>
        <w:t xml:space="preserve">steel structure, slings and sling supporting anchors transportation and customs declaration, customs clearance agency services, bridge bearing customs clearance agency, transportation services </w:t>
      </w:r>
      <w:r>
        <w:rPr>
          <w:rFonts w:hint="eastAsia" w:ascii="Times New Roman" w:hAnsi="Times New Roman" w:eastAsia="仿宋_GB2312" w:cs="Times New Roman"/>
          <w:sz w:val="21"/>
          <w:szCs w:val="21"/>
        </w:rPr>
        <w:t>After carefully reading, studying and fully considering the bidding documents, we, based on our own actual situation, are willing to undertake the transportation of steel structures, slings and sling supporting anchors and customs declaration and customs clearance agency services as stated in the bidding documents and in accordance with the requirements of the bidding documents. At the same time, if our unit wins the bid in this bidding, it further promises as follows:</w:t>
      </w:r>
    </w:p>
    <w:p w14:paraId="5B79B437">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w:t>
      </w:r>
      <w:r>
        <w:rPr>
          <w:rFonts w:hint="eastAsia" w:ascii="仿宋_GB2312" w:eastAsia="仿宋_GB2312" w:cs="宋体" w:hAnsiTheme="minorEastAsia"/>
          <w:sz w:val="21"/>
          <w:szCs w:val="21"/>
        </w:rPr>
        <w:t>我单位所报的单价，已充分考虑了招标文件及钢结构、吊索及吊索配套锚具运输</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rPr>
        <w:t>报关</w:t>
      </w:r>
      <w:r>
        <w:rPr>
          <w:rFonts w:hint="eastAsia" w:ascii="仿宋_GB2312" w:eastAsia="仿宋_GB2312" w:cs="宋体" w:hAnsiTheme="minorEastAsia"/>
          <w:sz w:val="21"/>
          <w:szCs w:val="21"/>
          <w:lang w:eastAsia="zh-CN"/>
        </w:rPr>
        <w:t>；</w:t>
      </w:r>
      <w:r>
        <w:rPr>
          <w:rFonts w:hint="eastAsia" w:ascii="仿宋_GB2312" w:eastAsia="仿宋_GB2312" w:cs="宋体" w:hAnsiTheme="minorEastAsia"/>
          <w:sz w:val="21"/>
          <w:szCs w:val="21"/>
          <w:lang w:val="en-US" w:eastAsia="zh-CN"/>
        </w:rPr>
        <w:t>清关服务；</w:t>
      </w:r>
      <w:r>
        <w:rPr>
          <w:rFonts w:hint="eastAsia" w:ascii="仿宋_GB2312" w:eastAsia="仿宋_GB2312" w:cs="宋体" w:hAnsiTheme="minorEastAsia"/>
          <w:sz w:val="21"/>
          <w:szCs w:val="21"/>
          <w:u w:val="single" w:color="FFFFFF" w:themeColor="background1"/>
          <w:lang w:val="en-US" w:eastAsia="zh-CN"/>
        </w:rPr>
        <w:t>桥梁支座清关代理、运输服务</w:t>
      </w:r>
      <w:r>
        <w:rPr>
          <w:rFonts w:hint="eastAsia" w:ascii="仿宋_GB2312" w:eastAsia="仿宋_GB2312" w:cs="宋体" w:hAnsiTheme="minorEastAsia"/>
          <w:sz w:val="21"/>
          <w:szCs w:val="21"/>
        </w:rPr>
        <w:t>合同要求中标单位（乙方）应承担的所有义务及风险，由此造成或可能造成的费用我方已包含在报价中。</w:t>
      </w:r>
    </w:p>
    <w:p w14:paraId="6EA2485C">
      <w:pPr>
        <w:spacing w:line="400" w:lineRule="exact"/>
        <w:ind w:firstLine="420" w:firstLineChars="200"/>
        <w:jc w:val="left"/>
        <w:outlineLvl w:val="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The unit price quoted by our company has fully taken into account all the obligations and risks that the successful bidder (Party B) should bear under the tender documents and the contract for transportation, customs declaration, customs clearance services, and customs clearance agency and transportation services for steel structures, slings and sling anchors; and all costs incurred or that may be incurred as a result are included in our quotation.</w:t>
      </w:r>
    </w:p>
    <w:p w14:paraId="49D1BA47">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2.</w:t>
      </w:r>
      <w:r>
        <w:rPr>
          <w:rFonts w:hint="eastAsia" w:ascii="仿宋_GB2312" w:eastAsia="仿宋_GB2312" w:cs="宋体" w:hAnsiTheme="minorEastAsia"/>
          <w:sz w:val="21"/>
          <w:szCs w:val="21"/>
        </w:rPr>
        <w:t>若我单位中标，除非贵单位要求，我单位将不主动要求调整</w:t>
      </w:r>
      <w:r>
        <w:rPr>
          <w:rFonts w:hint="eastAsia" w:ascii="仿宋_GB2312" w:eastAsia="仿宋_GB2312" w:cs="宋体" w:hAnsiTheme="minorEastAsia"/>
          <w:sz w:val="21"/>
          <w:szCs w:val="21"/>
          <w:u w:val="single" w:color="FFFFFF" w:themeColor="background1"/>
        </w:rPr>
        <w:t>钢结构、吊索及吊索配套锚具运输及报关、清关代理服务</w:t>
      </w:r>
      <w:r>
        <w:rPr>
          <w:rFonts w:hint="eastAsia" w:ascii="仿宋_GB2312" w:eastAsia="仿宋_GB2312" w:cs="宋体" w:hAnsiTheme="minorEastAsia"/>
          <w:sz w:val="21"/>
          <w:szCs w:val="21"/>
          <w:u w:val="single" w:color="FFFFFF" w:themeColor="background1"/>
          <w:lang w:eastAsia="zh-CN"/>
        </w:rPr>
        <w:t>；</w:t>
      </w:r>
      <w:r>
        <w:rPr>
          <w:rFonts w:hint="eastAsia" w:ascii="仿宋_GB2312" w:eastAsia="仿宋_GB2312" w:cs="宋体" w:hAnsiTheme="minorEastAsia"/>
          <w:sz w:val="21"/>
          <w:szCs w:val="21"/>
          <w:u w:val="single" w:color="FFFFFF" w:themeColor="background1"/>
          <w:lang w:val="en-US" w:eastAsia="zh-CN"/>
        </w:rPr>
        <w:t>桥梁支座清关代理、运输服务</w:t>
      </w:r>
      <w:r>
        <w:rPr>
          <w:rFonts w:hint="eastAsia" w:ascii="仿宋_GB2312" w:eastAsia="仿宋_GB2312" w:cs="宋体" w:hAnsiTheme="minorEastAsia"/>
          <w:sz w:val="21"/>
          <w:szCs w:val="21"/>
          <w:u w:color="FFFFFF" w:themeColor="background1"/>
        </w:rPr>
        <w:t>、清关代理服务合同</w:t>
      </w:r>
      <w:r>
        <w:rPr>
          <w:rFonts w:hint="eastAsia" w:ascii="仿宋_GB2312" w:eastAsia="仿宋_GB2312" w:cs="宋体" w:hAnsiTheme="minorEastAsia"/>
          <w:sz w:val="21"/>
          <w:szCs w:val="21"/>
        </w:rPr>
        <w:t>条款。否则，贵单位可以随时取消我单位的中标资格。</w:t>
      </w:r>
    </w:p>
    <w:p w14:paraId="564337A6">
      <w:pPr>
        <w:spacing w:line="400" w:lineRule="exact"/>
        <w:ind w:firstLine="420" w:firstLineChars="200"/>
        <w:jc w:val="left"/>
        <w:outlineLvl w:val="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If we are awarded the bid, we will not proactively request adjustments to the contract terms for the transportation, customs declaration, and customs clearance services for the steel structure, slings, and supporting anchorages; or the customs clearance, transportation, and customs clearance services for bridge bearings, unless you so request. Otherwise, you may cancel our bid at any time.</w:t>
      </w:r>
    </w:p>
    <w:p w14:paraId="4FEFD051">
      <w:pPr>
        <w:spacing w:line="400" w:lineRule="exact"/>
        <w:ind w:firstLine="420" w:firstLineChars="200"/>
        <w:jc w:val="left"/>
        <w:outlineLvl w:val="2"/>
        <w:rPr>
          <w:rFonts w:hint="eastAsia" w:ascii="仿宋_GB2312" w:eastAsia="仿宋_GB2312" w:cs="宋体" w:hAnsiTheme="minorEastAsia"/>
          <w:sz w:val="21"/>
          <w:szCs w:val="21"/>
          <w:u w:color="FFFFFF" w:themeColor="background1"/>
        </w:rPr>
      </w:pPr>
      <w:r>
        <w:rPr>
          <w:rFonts w:hint="eastAsia" w:ascii="仿宋_GB2312" w:eastAsia="仿宋_GB2312" w:cs="宋体" w:hAnsiTheme="minorEastAsia"/>
          <w:sz w:val="21"/>
          <w:szCs w:val="21"/>
          <w:lang w:eastAsia="zh-CN"/>
        </w:rPr>
        <w:t>3.</w:t>
      </w:r>
      <w:r>
        <w:rPr>
          <w:rFonts w:hint="eastAsia" w:ascii="仿宋_GB2312" w:eastAsia="仿宋_GB2312" w:cs="宋体" w:hAnsiTheme="minorEastAsia"/>
          <w:sz w:val="21"/>
          <w:szCs w:val="21"/>
        </w:rPr>
        <w:t>我单位承诺不会因贵单位对</w:t>
      </w:r>
      <w:r>
        <w:rPr>
          <w:rFonts w:hint="eastAsia" w:ascii="仿宋_GB2312" w:eastAsia="仿宋_GB2312" w:cs="宋体" w:hAnsiTheme="minorEastAsia"/>
          <w:sz w:val="21"/>
          <w:szCs w:val="21"/>
          <w:u w:val="single" w:color="FFFFFF" w:themeColor="background1"/>
        </w:rPr>
        <w:t>钢结构、吊索及吊索配套锚具运输及报关、清关代理服务</w:t>
      </w:r>
      <w:r>
        <w:rPr>
          <w:rFonts w:hint="eastAsia" w:ascii="仿宋_GB2312" w:eastAsia="仿宋_GB2312" w:cs="宋体" w:hAnsiTheme="minorEastAsia"/>
          <w:sz w:val="21"/>
          <w:szCs w:val="21"/>
          <w:u w:val="single" w:color="FFFFFF" w:themeColor="background1"/>
          <w:lang w:eastAsia="zh-CN"/>
        </w:rPr>
        <w:t>；</w:t>
      </w:r>
      <w:r>
        <w:rPr>
          <w:rFonts w:hint="eastAsia" w:ascii="仿宋_GB2312" w:eastAsia="仿宋_GB2312" w:cs="宋体" w:hAnsiTheme="minorEastAsia"/>
          <w:sz w:val="21"/>
          <w:szCs w:val="21"/>
          <w:u w:val="single" w:color="FFFFFF" w:themeColor="background1"/>
          <w:lang w:val="en-US" w:eastAsia="zh-CN"/>
        </w:rPr>
        <w:t>桥梁支座清关代理、运输服务</w:t>
      </w:r>
      <w:r>
        <w:rPr>
          <w:rFonts w:hint="eastAsia" w:ascii="仿宋_GB2312" w:eastAsia="仿宋_GB2312" w:cs="宋体" w:hAnsiTheme="minorEastAsia"/>
          <w:sz w:val="21"/>
          <w:szCs w:val="21"/>
          <w:u w:color="FFFFFF" w:themeColor="background1"/>
        </w:rPr>
        <w:t>合同中的业务范围的调整而产生异议。</w:t>
      </w:r>
    </w:p>
    <w:p w14:paraId="6FF78EA2">
      <w:pPr>
        <w:spacing w:line="400" w:lineRule="exact"/>
        <w:ind w:firstLine="420" w:firstLineChars="200"/>
        <w:jc w:val="left"/>
        <w:outlineLvl w:val="2"/>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We promise not to have any objection to your adjustment of the business scope in the contract regarding the transportation, customs declaration and customs clearance agency services for steel structures, slings and sling supporting anchorages; and the customs clearance agency and transportation services for bridge bearings.</w:t>
      </w:r>
    </w:p>
    <w:p w14:paraId="6573A878">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4.</w:t>
      </w:r>
      <w:r>
        <w:rPr>
          <w:rFonts w:hint="eastAsia" w:ascii="仿宋_GB2312" w:eastAsia="仿宋_GB2312" w:cs="宋体" w:hAnsiTheme="minorEastAsia"/>
          <w:sz w:val="21"/>
          <w:szCs w:val="21"/>
        </w:rPr>
        <w:t>我单位的承诺函，将作为合同的组成部分。</w:t>
      </w:r>
    </w:p>
    <w:p w14:paraId="68845740">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Our unit's letter of commitment will be an integral part of the contract.</w:t>
      </w:r>
    </w:p>
    <w:p w14:paraId="7459F2D6">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5.</w:t>
      </w:r>
      <w:r>
        <w:rPr>
          <w:rFonts w:hint="eastAsia" w:ascii="仿宋_GB2312" w:eastAsia="仿宋_GB2312" w:cs="宋体" w:hAnsiTheme="minorEastAsia"/>
          <w:sz w:val="21"/>
          <w:szCs w:val="21"/>
        </w:rPr>
        <w:t>若我单位没有中标，我单位将不要求贵单位做任何解释。</w:t>
      </w:r>
    </w:p>
    <w:p w14:paraId="7B26AE14">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If our company does not win the bid, we will not ask your company for any explanation.</w:t>
      </w:r>
    </w:p>
    <w:p w14:paraId="5CA38969">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6.</w:t>
      </w:r>
      <w:r>
        <w:rPr>
          <w:rFonts w:hint="eastAsia" w:ascii="仿宋_GB2312" w:eastAsia="仿宋_GB2312" w:cs="宋体" w:hAnsiTheme="minorEastAsia"/>
          <w:sz w:val="21"/>
          <w:szCs w:val="21"/>
        </w:rPr>
        <w:t>我单位理解贵单位不以最低投标价为中标价的唯一选择。</w:t>
      </w:r>
    </w:p>
    <w:p w14:paraId="0EA19C79">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We understand that your company does not take the lowest bid price as the only option for the winning bid.</w:t>
      </w:r>
    </w:p>
    <w:p w14:paraId="5639E8E8">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rPr>
        <w:t>若我单位中标，我单位同意本承诺函及所有投标文件作为合同的组成部分，与钢结构、吊索及吊索配套锚具运输及报关、清关代理服务合同具有同样的法律效力。</w:t>
      </w:r>
    </w:p>
    <w:p w14:paraId="0C8FADF2">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If our company wins the bid, we agree that this letter of commitment and all bidding documents shall be an integral part of the contract and shall have the same legal effect as the contract for transportation of steel structures, slings and sling supporting anchorages and customs declaration and customs clearance agency services.</w:t>
      </w:r>
    </w:p>
    <w:p w14:paraId="585080C0">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7.</w:t>
      </w:r>
      <w:r>
        <w:rPr>
          <w:rFonts w:hint="eastAsia" w:ascii="仿宋_GB2312" w:eastAsia="仿宋_GB2312" w:cs="宋体" w:hAnsiTheme="minorEastAsia"/>
          <w:sz w:val="21"/>
          <w:szCs w:val="21"/>
        </w:rPr>
        <w:t>在供应时间上将严格按项目要求时间组织物资运输交付，我单位的保证措施是根据贵公司的进场时间要求提前做计划安排，否则按照贵公司可按照合同违约责任条款要求支付违约金。</w:t>
      </w:r>
    </w:p>
    <w:p w14:paraId="033A22EA">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In terms of supply time, the transportation and delivery of materials will be strictly organized according to the project requirements. Our guarantee measure is to make plans in advance according to your company's entry time requirements. Otherwise, your company may be required to pay liquidated damages according to the contract breach of contract liability clause.</w:t>
      </w:r>
    </w:p>
    <w:p w14:paraId="13881258">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8.</w:t>
      </w:r>
      <w:r>
        <w:rPr>
          <w:rFonts w:hint="eastAsia" w:ascii="仿宋_GB2312" w:eastAsia="仿宋_GB2312" w:cs="宋体" w:hAnsiTheme="minorEastAsia"/>
          <w:sz w:val="21"/>
          <w:szCs w:val="21"/>
        </w:rPr>
        <w:t>我公司将接受并配合贵公司为保证此次货物、报关、清关服务，如我公司原因出现损失，我公司承担由此给贵公司造成的经济损失。</w:t>
      </w:r>
    </w:p>
    <w:p w14:paraId="2C5BA1B2">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Our company will accept and cooperate with your company to ensure the transportation, customs declaration and customs clearance services of this cargo. If any loss occurs due to our company's reasons, our company will bear the economic losses caused to your company.</w:t>
      </w:r>
    </w:p>
    <w:p w14:paraId="31E0A859">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9.</w:t>
      </w:r>
      <w:r>
        <w:rPr>
          <w:rFonts w:hint="eastAsia" w:ascii="仿宋_GB2312" w:eastAsia="仿宋_GB2312" w:cs="宋体" w:hAnsiTheme="minorEastAsia"/>
          <w:sz w:val="21"/>
          <w:szCs w:val="21"/>
        </w:rPr>
        <w:t>我公司对与贵公司交易过程中获取的商业信息承担保密的责任。</w:t>
      </w:r>
    </w:p>
    <w:p w14:paraId="53D9760F">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Our company is responsible for keeping confidential the business information obtained during the transaction with your company.</w:t>
      </w:r>
    </w:p>
    <w:p w14:paraId="24BBB0B2">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10.</w:t>
      </w:r>
      <w:r>
        <w:rPr>
          <w:rFonts w:hint="eastAsia" w:ascii="仿宋_GB2312" w:eastAsia="仿宋_GB2312" w:cs="宋体" w:hAnsiTheme="minorEastAsia"/>
          <w:sz w:val="21"/>
          <w:szCs w:val="21"/>
        </w:rPr>
        <w:t>我公司将遵守国家相关法律法规，诚信守约，不以任何形式、任何理由向贵公司工作人员提供佣金、回扣、礼金礼券和贵重物品，也不为贵公司工作人员安排消费娱乐活动。</w:t>
      </w:r>
    </w:p>
    <w:p w14:paraId="4EFBC2FB">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Our company will abide by relevant national laws and regulations, be honest and abide by contracts, and will not provide commissions, rebates, gifts, gift certificates and valuables to your company's staff in any form or for any reason, nor will we arrange consumption and entertainment activities for your company's staff.</w:t>
      </w:r>
    </w:p>
    <w:p w14:paraId="7E352301">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11.</w:t>
      </w:r>
      <w:r>
        <w:rPr>
          <w:rFonts w:hint="eastAsia" w:ascii="仿宋_GB2312" w:eastAsia="仿宋_GB2312" w:cs="宋体" w:hAnsiTheme="minorEastAsia"/>
          <w:sz w:val="21"/>
          <w:szCs w:val="21"/>
        </w:rPr>
        <w:t>我单位同意货款以转账或现金支票形式支付。</w:t>
      </w:r>
    </w:p>
    <w:p w14:paraId="32E95227">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Our company agrees to pay the payment by transfer or cash check.</w:t>
      </w:r>
    </w:p>
    <w:p w14:paraId="15367766">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12.</w:t>
      </w:r>
      <w:r>
        <w:rPr>
          <w:rFonts w:hint="eastAsia" w:ascii="仿宋_GB2312" w:eastAsia="仿宋_GB2312" w:cs="宋体" w:hAnsiTheme="minorEastAsia"/>
          <w:sz w:val="21"/>
          <w:szCs w:val="21"/>
        </w:rPr>
        <w:t>在与贵公司及所属任何单位交易活动中出现违反国家法律法规、违反诚信守约原则、贿赂贵公司工作人员及其他不良行为时，贵公司有权在全公司范围内对我公司采取限制交易措施。限制交易措施包括但不限于：取消入围资格；禁止参与新的采购活动、取消成交资格、终止合同等。</w:t>
      </w:r>
    </w:p>
    <w:p w14:paraId="6AF85347">
      <w:pPr>
        <w:spacing w:line="400" w:lineRule="exact"/>
        <w:ind w:firstLine="420" w:firstLineChars="200"/>
        <w:jc w:val="left"/>
        <w:outlineLvl w:val="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When there are any violations of national laws and regulations, violations of the principle of integrity and compliance, bribery of your company's staff and other adverse behaviors in transaction activities with your company and any unit to which you belong, your company has the right to take restrictive measures against our company across the company. Measures to restrict transactions include but are not limited to: cancellation of shortlisted qualifications; prohibition of participating in new procurement activities, cancellation of transaction qualifications, termination of contracts, etc.</w:t>
      </w:r>
    </w:p>
    <w:p w14:paraId="64D1B183">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13.</w:t>
      </w:r>
      <w:r>
        <w:rPr>
          <w:rFonts w:hint="eastAsia" w:ascii="仿宋_GB2312" w:eastAsia="仿宋_GB2312" w:cs="宋体" w:hAnsiTheme="minorEastAsia"/>
          <w:sz w:val="21"/>
          <w:szCs w:val="21"/>
        </w:rPr>
        <w:t>我单位郑重承诺：我单位对招标文件的合同条款完全接受和遵守，无论对于我单位是否中标，本次投标问题和行为承担一切责任和后果。</w:t>
      </w:r>
    </w:p>
    <w:p w14:paraId="0E2A5EE4">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Times New Roman" w:hAnsi="Times New Roman" w:eastAsia="仿宋_GB2312" w:cs="Times New Roman"/>
          <w:sz w:val="21"/>
          <w:szCs w:val="21"/>
        </w:rPr>
        <w:t>Our company solemnly promises that we fully accept and abide by the contractual clauses of the bidding documents. Regardless of whether our company wins the bid or not, we will bear all responsibilities and consequences for this bidding issue and behavior.</w:t>
      </w:r>
    </w:p>
    <w:p w14:paraId="7E2D1F75">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仿宋_GB2312" w:eastAsia="仿宋_GB2312" w:cs="宋体" w:hAnsiTheme="minorEastAsia"/>
          <w:sz w:val="21"/>
          <w:szCs w:val="21"/>
          <w:lang w:eastAsia="zh-CN"/>
        </w:rPr>
        <w:t>14.</w:t>
      </w:r>
      <w:r>
        <w:rPr>
          <w:rFonts w:hint="eastAsia" w:ascii="仿宋_GB2312" w:eastAsia="仿宋_GB2312" w:cs="宋体" w:hAnsiTheme="minorEastAsia"/>
          <w:sz w:val="21"/>
          <w:szCs w:val="21"/>
        </w:rPr>
        <w:t>我公司同意在递交了投标文件后，将与贵公司进一步对所投的全部内容与贵公司协商与调整（如贵公司要求），并愿意按协商与调整后的结果修改原报价内容。</w:t>
      </w:r>
    </w:p>
    <w:p w14:paraId="241CB8FA">
      <w:pPr>
        <w:spacing w:line="400" w:lineRule="exact"/>
        <w:ind w:firstLine="420" w:firstLineChars="200"/>
        <w:jc w:val="left"/>
        <w:outlineLvl w:val="2"/>
        <w:rPr>
          <w:rFonts w:hint="eastAsia" w:ascii="仿宋_GB2312" w:eastAsia="仿宋_GB2312" w:cs="宋体" w:hAnsiTheme="minorEastAsia"/>
          <w:sz w:val="21"/>
          <w:szCs w:val="21"/>
        </w:rPr>
      </w:pPr>
      <w:r>
        <w:rPr>
          <w:rFonts w:hint="eastAsia" w:ascii="Times New Roman" w:hAnsi="Times New Roman" w:eastAsia="仿宋" w:cs="仿宋"/>
          <w:sz w:val="21"/>
          <w:szCs w:val="21"/>
        </w:rPr>
        <w:t>Our company agrees to further negotiate and adjust with your company on all the contents of the bid (if your company requires) after submitting the bidding documents, and is willing to modify the original quotation content according to the results of negotiation and adjustment.</w:t>
      </w:r>
      <w:r>
        <w:rPr>
          <w:rFonts w:hint="eastAsia" w:ascii="仿宋_GB2312" w:eastAsia="仿宋_GB2312" w:cs="宋体" w:hAnsiTheme="minorEastAsia"/>
          <w:sz w:val="21"/>
          <w:szCs w:val="21"/>
        </w:rPr>
        <w:tab/>
      </w:r>
    </w:p>
    <w:p w14:paraId="53992288">
      <w:pPr>
        <w:spacing w:line="400" w:lineRule="exact"/>
        <w:ind w:firstLine="5111" w:firstLineChars="2434"/>
        <w:rPr>
          <w:rFonts w:ascii="Times New Roman" w:hAnsi="Times New Roman" w:eastAsia="仿宋" w:cs="仿宋"/>
          <w:sz w:val="21"/>
          <w:szCs w:val="21"/>
        </w:rPr>
      </w:pPr>
    </w:p>
    <w:p w14:paraId="5B3D9F4D">
      <w:pPr>
        <w:spacing w:line="400" w:lineRule="exact"/>
        <w:ind w:firstLine="5111" w:firstLineChars="2434"/>
        <w:rPr>
          <w:rFonts w:ascii="Times New Roman" w:hAnsi="Times New Roman" w:eastAsia="仿宋" w:cs="仿宋"/>
          <w:sz w:val="21"/>
          <w:szCs w:val="21"/>
        </w:rPr>
      </w:pPr>
    </w:p>
    <w:p w14:paraId="7CF110D4">
      <w:pPr>
        <w:spacing w:line="400" w:lineRule="exact"/>
        <w:ind w:firstLine="5111" w:firstLineChars="2434"/>
        <w:rPr>
          <w:rFonts w:ascii="Times New Roman" w:hAnsi="Times New Roman" w:eastAsia="仿宋" w:cs="仿宋"/>
          <w:sz w:val="21"/>
          <w:szCs w:val="21"/>
        </w:rPr>
      </w:pPr>
      <w:r>
        <w:rPr>
          <w:rFonts w:hint="eastAsia" w:ascii="Times New Roman" w:hAnsi="Times New Roman" w:eastAsia="仿宋" w:cs="仿宋"/>
          <w:sz w:val="21"/>
          <w:szCs w:val="21"/>
        </w:rPr>
        <w:t>投标人/Bidder：</w:t>
      </w:r>
      <w:r>
        <w:rPr>
          <w:rFonts w:hint="eastAsia" w:ascii="Times New Roman" w:hAnsi="Times New Roman" w:eastAsia="仿宋" w:cs="仿宋"/>
          <w:sz w:val="21"/>
          <w:szCs w:val="21"/>
          <w:u w:val="single"/>
        </w:rPr>
        <w:t xml:space="preserve">                       </w:t>
      </w:r>
    </w:p>
    <w:p w14:paraId="471F9631">
      <w:pPr>
        <w:spacing w:line="400" w:lineRule="exact"/>
        <w:jc w:val="center"/>
        <w:rPr>
          <w:rFonts w:ascii="Times New Roman" w:hAnsi="Times New Roman" w:eastAsia="仿宋" w:cs="仿宋"/>
          <w:sz w:val="21"/>
          <w:szCs w:val="21"/>
          <w:u w:val="single" w:color="FFFFFF" w:themeColor="background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sz w:val="21"/>
          <w:szCs w:val="21"/>
        </w:rPr>
        <w:t>：</w:t>
      </w:r>
      <w:r>
        <w:rPr>
          <w:rFonts w:hint="eastAsia" w:ascii="Times New Roman" w:hAnsi="Times New Roman" w:eastAsia="仿宋" w:cs="仿宋"/>
          <w:sz w:val="21"/>
          <w:szCs w:val="21"/>
          <w:u w:val="single"/>
        </w:rPr>
        <w:t xml:space="preserve">                            </w:t>
      </w:r>
    </w:p>
    <w:p w14:paraId="21D1B556">
      <w:pPr>
        <w:spacing w:line="400" w:lineRule="exact"/>
        <w:jc w:val="right"/>
        <w:rPr>
          <w:rFonts w:hint="eastAsia" w:ascii="仿宋_GB2312" w:eastAsia="仿宋_GB2312" w:cs="宋体" w:hAnsiTheme="minorEastAsia"/>
          <w:b/>
          <w:color w:val="000000" w:themeColor="text1"/>
          <w:w w:val="90"/>
          <w14:textFill>
            <w14:solidFill>
              <w14:schemeClr w14:val="tx1"/>
            </w14:solidFill>
          </w14:textFill>
        </w:rPr>
      </w:pPr>
      <w:r>
        <w:rPr>
          <w:rFonts w:hint="eastAsia" w:ascii="Times New Roman" w:hAnsi="Times New Roman" w:eastAsia="仿宋" w:cs="仿宋"/>
          <w:sz w:val="21"/>
          <w:szCs w:val="21"/>
          <w:u w:val="single"/>
        </w:rPr>
        <w:t xml:space="preserve">     </w:t>
      </w:r>
      <w:r>
        <w:rPr>
          <w:rFonts w:hint="eastAsia" w:ascii="Times New Roman" w:hAnsi="Times New Roman" w:eastAsia="仿宋" w:cs="仿宋"/>
          <w:sz w:val="21"/>
          <w:szCs w:val="21"/>
        </w:rPr>
        <w:t>年/Year</w:t>
      </w:r>
      <w:r>
        <w:rPr>
          <w:rFonts w:hint="eastAsia" w:ascii="Times New Roman" w:hAnsi="Times New Roman" w:eastAsia="仿宋" w:cs="仿宋"/>
          <w:sz w:val="21"/>
          <w:szCs w:val="21"/>
          <w:u w:val="single"/>
        </w:rPr>
        <w:t xml:space="preserve">     </w:t>
      </w:r>
      <w:r>
        <w:rPr>
          <w:rFonts w:hint="eastAsia" w:ascii="Times New Roman" w:hAnsi="Times New Roman" w:eastAsia="仿宋" w:cs="仿宋"/>
          <w:sz w:val="21"/>
          <w:szCs w:val="21"/>
        </w:rPr>
        <w:t>月/</w:t>
      </w:r>
      <w:r>
        <w:rPr>
          <w:rFonts w:hint="eastAsia" w:ascii="Times New Roman" w:hAnsi="Times New Roman" w:eastAsia="仿宋" w:cs="仿宋"/>
          <w:sz w:val="21"/>
          <w:szCs w:val="21"/>
          <w:u w:val="single"/>
        </w:rPr>
        <w:t xml:space="preserve"> </w:t>
      </w:r>
      <w:r>
        <w:rPr>
          <w:rFonts w:hint="eastAsia" w:ascii="Times New Roman" w:hAnsi="Times New Roman" w:eastAsia="仿宋" w:cs="仿宋"/>
          <w:sz w:val="21"/>
          <w:szCs w:val="21"/>
        </w:rPr>
        <w:t>month</w:t>
      </w:r>
      <w:r>
        <w:rPr>
          <w:rFonts w:hint="eastAsia" w:ascii="Times New Roman" w:hAnsi="Times New Roman" w:eastAsia="仿宋" w:cs="仿宋"/>
          <w:sz w:val="21"/>
          <w:szCs w:val="21"/>
          <w:u w:val="single"/>
        </w:rPr>
        <w:t xml:space="preserve">    </w:t>
      </w:r>
      <w:r>
        <w:rPr>
          <w:rFonts w:hint="eastAsia" w:ascii="Times New Roman" w:hAnsi="Times New Roman" w:eastAsia="仿宋" w:cs="仿宋"/>
          <w:sz w:val="21"/>
          <w:szCs w:val="21"/>
        </w:rPr>
        <w:t xml:space="preserve"> 日/day</w:t>
      </w:r>
      <w:bookmarkStart w:id="17" w:name="_Toc54280770"/>
      <w:bookmarkStart w:id="18" w:name="_Toc54291526"/>
      <w:bookmarkStart w:id="19" w:name="_Toc54278961"/>
      <w:bookmarkStart w:id="20" w:name="_Toc54281622"/>
      <w:bookmarkStart w:id="21" w:name="_Toc54280344"/>
      <w:bookmarkStart w:id="22" w:name="_Toc53949581"/>
      <w:bookmarkStart w:id="23" w:name="_Toc53948739"/>
      <w:bookmarkStart w:id="24" w:name="_Toc53949160"/>
      <w:bookmarkStart w:id="25" w:name="_Toc54281196"/>
    </w:p>
    <w:p w14:paraId="0FCF5F0D">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0F0D34E9">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179D8A7C">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7D004B2F">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639C06B1">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545184C9">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6E617CD1">
      <w:pPr>
        <w:spacing w:line="400" w:lineRule="exact"/>
        <w:ind w:firstLine="434" w:firstLineChars="200"/>
        <w:jc w:val="left"/>
        <w:outlineLvl w:val="2"/>
        <w:rPr>
          <w:rFonts w:ascii="Times New Roman" w:hAnsi="Times New Roman" w:eastAsia="仿宋" w:cs="仿宋"/>
          <w:b/>
          <w:color w:val="000000" w:themeColor="text1"/>
          <w:w w:val="90"/>
          <w14:textFill>
            <w14:solidFill>
              <w14:schemeClr w14:val="tx1"/>
            </w14:solidFill>
          </w14:textFill>
        </w:rPr>
      </w:pPr>
    </w:p>
    <w:p w14:paraId="686423E3">
      <w:pPr>
        <w:spacing w:line="400" w:lineRule="exact"/>
        <w:jc w:val="left"/>
        <w:outlineLvl w:val="2"/>
        <w:rPr>
          <w:rFonts w:ascii="Times New Roman" w:hAnsi="Times New Roman" w:eastAsia="仿宋" w:cs="仿宋"/>
          <w:b/>
          <w:color w:val="000000" w:themeColor="text1"/>
          <w:w w:val="90"/>
          <w14:textFill>
            <w14:solidFill>
              <w14:schemeClr w14:val="tx1"/>
            </w14:solidFill>
          </w14:textFill>
        </w:rPr>
      </w:pPr>
    </w:p>
    <w:p w14:paraId="05266E6D">
      <w:pPr>
        <w:spacing w:line="400" w:lineRule="exact"/>
        <w:ind w:left="480" w:leftChars="200"/>
        <w:jc w:val="left"/>
        <w:outlineLvl w:val="2"/>
        <w:rPr>
          <w:rFonts w:hint="eastAsia" w:ascii="Times New Roman" w:hAnsi="Times New Roman" w:eastAsia="仿宋_GB2312" w:cs="仿宋"/>
          <w:b/>
          <w:color w:val="000000" w:themeColor="text1"/>
          <w:w w:val="90"/>
          <w:lang w:val="en-US" w:eastAsia="zh-CN"/>
          <w14:textFill>
            <w14:solidFill>
              <w14:schemeClr w14:val="tx1"/>
            </w14:solidFill>
          </w14:textFill>
        </w:rPr>
      </w:pPr>
      <w:r>
        <w:rPr>
          <w:rFonts w:hint="eastAsia" w:ascii="Times New Roman" w:hAnsi="Times New Roman" w:eastAsia="仿宋" w:cs="仿宋"/>
          <w:b/>
          <w:color w:val="000000" w:themeColor="text1"/>
          <w:w w:val="90"/>
          <w14:textFill>
            <w14:solidFill>
              <w14:schemeClr w14:val="tx1"/>
            </w14:solidFill>
          </w14:textFill>
        </w:rPr>
        <w:t>2.</w:t>
      </w:r>
      <w:r>
        <w:rPr>
          <w:rFonts w:hint="eastAsia" w:ascii="仿宋_GB2312" w:eastAsia="仿宋_GB2312" w:cs="宋体" w:hAnsiTheme="minorEastAsia"/>
          <w:b/>
          <w:color w:val="000000" w:themeColor="text1"/>
          <w:w w:val="90"/>
          <w14:textFill>
            <w14:solidFill>
              <w14:schemeClr w14:val="tx1"/>
            </w14:solidFill>
          </w14:textFill>
        </w:rPr>
        <w:t>投标报价清单</w:t>
      </w:r>
      <w:r>
        <w:rPr>
          <w:rFonts w:hint="eastAsia" w:ascii="仿宋_GB2312" w:eastAsia="仿宋_GB2312" w:cs="宋体" w:hAnsiTheme="minorEastAsia"/>
          <w:b/>
          <w:color w:val="000000" w:themeColor="text1"/>
          <w:w w:val="90"/>
          <w:lang w:eastAsia="zh-CN"/>
          <w14:textFill>
            <w14:solidFill>
              <w14:schemeClr w14:val="tx1"/>
            </w14:solidFill>
          </w14:textFill>
        </w:rPr>
        <w:t>（</w:t>
      </w:r>
      <w:r>
        <w:rPr>
          <w:rFonts w:hint="eastAsia" w:ascii="仿宋_GB2312" w:eastAsia="仿宋_GB2312" w:cs="宋体" w:hAnsiTheme="minorEastAsia"/>
          <w:b/>
          <w:color w:val="000000" w:themeColor="text1"/>
          <w:w w:val="90"/>
          <w:lang w:val="en-US" w:eastAsia="zh-CN"/>
          <w14:textFill>
            <w14:solidFill>
              <w14:schemeClr w14:val="tx1"/>
            </w14:solidFill>
          </w14:textFill>
        </w:rPr>
        <w:t>包件-1</w:t>
      </w:r>
      <w:r>
        <w:rPr>
          <w:rFonts w:hint="eastAsia" w:ascii="仿宋_GB2312" w:eastAsia="仿宋_GB2312" w:cs="宋体" w:hAnsiTheme="minorEastAsia"/>
          <w:b/>
          <w:color w:val="000000" w:themeColor="text1"/>
          <w:w w:val="90"/>
          <w:lang w:eastAsia="zh-CN"/>
          <w14:textFill>
            <w14:solidFill>
              <w14:schemeClr w14:val="tx1"/>
            </w14:solidFill>
          </w14:textFill>
        </w:rPr>
        <w:t>）</w:t>
      </w:r>
      <w:r>
        <w:rPr>
          <w:rFonts w:hint="eastAsia" w:ascii="仿宋_GB2312" w:eastAsia="仿宋_GB2312" w:cs="宋体" w:hAnsiTheme="minorEastAsia"/>
          <w:b/>
          <w:color w:val="000000" w:themeColor="text1"/>
          <w:w w:val="90"/>
          <w:lang w:val="en-US" w:eastAsia="zh-CN"/>
          <w14:textFill>
            <w14:solidFill>
              <w14:schemeClr w14:val="tx1"/>
            </w14:solidFill>
          </w14:textFill>
        </w:rPr>
        <w:t>/Bidding quotation list (package-1)</w:t>
      </w:r>
    </w:p>
    <w:p w14:paraId="53C18F48">
      <w:pPr>
        <w:pStyle w:val="19"/>
      </w:pPr>
    </w:p>
    <w:p w14:paraId="21333CE3">
      <w:pPr>
        <w:spacing w:line="360" w:lineRule="auto"/>
        <w:jc w:val="center"/>
        <w:rPr>
          <w:rFonts w:hint="default" w:ascii="仿宋_GB2312" w:eastAsia="仿宋_GB2312" w:cs="宋体" w:hAnsiTheme="minorEastAsia"/>
          <w:b/>
          <w:color w:val="000000" w:themeColor="text1"/>
          <w:w w:val="90"/>
          <w:sz w:val="28"/>
          <w:szCs w:val="28"/>
          <w:lang w:val="en-US" w:eastAsia="zh-CN"/>
          <w14:textFill>
            <w14:solidFill>
              <w14:schemeClr w14:val="tx1"/>
            </w14:solidFill>
          </w14:textFill>
        </w:rPr>
      </w:pPr>
      <w:r>
        <w:rPr>
          <w:rFonts w:hint="eastAsia" w:ascii="仿宋_GB2312" w:eastAsia="仿宋_GB2312" w:cs="宋体" w:hAnsiTheme="minorEastAsia"/>
          <w:b/>
          <w:color w:val="000000" w:themeColor="text1"/>
          <w:w w:val="90"/>
          <w:sz w:val="28"/>
          <w:szCs w:val="28"/>
          <w14:textFill>
            <w14:solidFill>
              <w14:schemeClr w14:val="tx1"/>
            </w14:solidFill>
          </w14:textFill>
        </w:rPr>
        <w:t>报价单</w:t>
      </w:r>
      <w: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t>包件-</w:t>
      </w:r>
      <w:r>
        <w:rPr>
          <w:rFonts w:hint="eastAsia" w:ascii="仿宋_GB2312" w:eastAsia="仿宋_GB2312" w:cs="宋体" w:hAnsiTheme="minorEastAsia"/>
          <w:b/>
          <w:color w:val="000000" w:themeColor="text1"/>
          <w:w w:val="90"/>
          <w:sz w:val="28"/>
          <w:szCs w:val="28"/>
          <w14:textFill>
            <w14:solidFill>
              <w14:schemeClr w14:val="tx1"/>
            </w14:solidFill>
          </w14:textFill>
        </w:rPr>
        <w:t>1</w:t>
      </w:r>
      <w: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t>-1/Quotation Package-1-1</w:t>
      </w:r>
    </w:p>
    <w:tbl>
      <w:tblPr>
        <w:tblStyle w:val="3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854"/>
        <w:gridCol w:w="650"/>
        <w:gridCol w:w="964"/>
        <w:gridCol w:w="1215"/>
        <w:gridCol w:w="540"/>
        <w:gridCol w:w="1050"/>
        <w:gridCol w:w="1196"/>
        <w:gridCol w:w="1249"/>
      </w:tblGrid>
      <w:tr w14:paraId="789B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16" w:type="dxa"/>
            <w:gridSpan w:val="9"/>
            <w:vAlign w:val="center"/>
          </w:tcPr>
          <w:p w14:paraId="49A92276">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 w:hAnsi="仿宋" w:eastAsia="仿宋"/>
                <w:b/>
                <w:bCs/>
                <w:color w:val="000000"/>
                <w:kern w:val="0"/>
                <w:sz w:val="21"/>
                <w:szCs w:val="21"/>
                <w:highlight w:val="none"/>
              </w:rPr>
              <w:t xml:space="preserve">B段投标单价                                                                          </w:t>
            </w:r>
            <w:r>
              <w:rPr>
                <w:rFonts w:hint="eastAsia" w:ascii="Times New Roman" w:hAnsi="Times New Roman" w:eastAsia="仿宋" w:cs="Times New Roman"/>
                <w:b/>
                <w:bCs/>
                <w:color w:val="000000"/>
                <w:kern w:val="0"/>
                <w:sz w:val="21"/>
                <w:szCs w:val="21"/>
                <w:highlight w:val="none"/>
              </w:rPr>
              <w:t xml:space="preserve">Section B bidding price </w:t>
            </w:r>
          </w:p>
        </w:tc>
      </w:tr>
      <w:tr w14:paraId="7C59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98" w:type="dxa"/>
            <w:vAlign w:val="center"/>
          </w:tcPr>
          <w:p w14:paraId="6EABB1FB">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序号</w:t>
            </w:r>
          </w:p>
          <w:p w14:paraId="62723D67">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NO</w:t>
            </w:r>
          </w:p>
        </w:tc>
        <w:tc>
          <w:tcPr>
            <w:tcW w:w="1854" w:type="dxa"/>
            <w:vAlign w:val="center"/>
          </w:tcPr>
          <w:p w14:paraId="0C9011A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货物名称</w:t>
            </w:r>
          </w:p>
          <w:p w14:paraId="67D72A35">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Product Nam</w:t>
            </w:r>
          </w:p>
        </w:tc>
        <w:tc>
          <w:tcPr>
            <w:tcW w:w="650" w:type="dxa"/>
            <w:vAlign w:val="center"/>
          </w:tcPr>
          <w:p w14:paraId="7ABE170C">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371FB6D7">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Unit</w:t>
            </w:r>
          </w:p>
        </w:tc>
        <w:tc>
          <w:tcPr>
            <w:tcW w:w="964" w:type="dxa"/>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4939B4D2">
            <w:pPr>
              <w:widowControl/>
              <w:jc w:val="center"/>
              <w:textAlignment w:val="center"/>
              <w:rPr>
                <w:rFonts w:ascii="Times New Roman" w:hAnsi="Times New Roman" w:eastAsia="仿宋" w:cs="仿宋"/>
                <w:color w:val="000000"/>
                <w:kern w:val="0"/>
                <w:sz w:val="16"/>
                <w:szCs w:val="16"/>
                <w:lang w:bidi="ar"/>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r>
              <w:rPr>
                <w:rFonts w:hint="eastAsia" w:ascii="Times New Roman" w:hAnsi="Times New Roman" w:eastAsia="仿宋" w:cs="仿宋"/>
                <w:color w:val="000000"/>
                <w:kern w:val="0"/>
                <w:sz w:val="16"/>
                <w:szCs w:val="16"/>
                <w:lang w:bidi="ar"/>
              </w:rPr>
              <w:t>Planned Quantity</w:t>
            </w:r>
          </w:p>
        </w:tc>
        <w:tc>
          <w:tcPr>
            <w:tcW w:w="1215" w:type="dxa"/>
            <w:vAlign w:val="center"/>
          </w:tcPr>
          <w:p w14:paraId="05B6648A">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不含税</w:t>
            </w:r>
          </w:p>
          <w:p w14:paraId="1D172F8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028F6F08">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22081DF8">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Total price excluding tax (peso)</w:t>
            </w:r>
          </w:p>
        </w:tc>
        <w:tc>
          <w:tcPr>
            <w:tcW w:w="540" w:type="dxa"/>
            <w:vAlign w:val="center"/>
          </w:tcPr>
          <w:p w14:paraId="4C4D4266">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增值</w:t>
            </w:r>
          </w:p>
          <w:p w14:paraId="37739C16">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税率VAT</w:t>
            </w:r>
          </w:p>
          <w:p w14:paraId="38DD1217">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w:t>
            </w:r>
          </w:p>
        </w:tc>
        <w:tc>
          <w:tcPr>
            <w:tcW w:w="1050" w:type="dxa"/>
            <w:vAlign w:val="center"/>
          </w:tcPr>
          <w:p w14:paraId="2219B01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含税</w:t>
            </w:r>
          </w:p>
          <w:p w14:paraId="50784AF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234C68C8">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35833C5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 xml:space="preserve">Total price including tax (peso)  </w:t>
            </w:r>
          </w:p>
        </w:tc>
        <w:tc>
          <w:tcPr>
            <w:tcW w:w="1196" w:type="dxa"/>
            <w:vAlign w:val="center"/>
          </w:tcPr>
          <w:p w14:paraId="11A8751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含税合价</w:t>
            </w:r>
          </w:p>
          <w:p w14:paraId="79B9AB96">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比索</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default" w:ascii="Times New Roman" w:hAnsi="Times New Roman" w:eastAsia="仿宋_GB2312" w:cs="Times New Roman"/>
                <w:color w:val="000000" w:themeColor="text1"/>
                <w:sz w:val="15"/>
                <w:szCs w:val="15"/>
                <w14:textFill>
                  <w14:solidFill>
                    <w14:schemeClr w14:val="tx1"/>
                  </w14:solidFill>
                </w14:textFill>
              </w:rPr>
              <w:t>Tax included</w:t>
            </w:r>
          </w:p>
          <w:p w14:paraId="104BB7C6">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Total Price</w:t>
            </w:r>
          </w:p>
          <w:p w14:paraId="756C48E0">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(peso)</w:t>
            </w:r>
          </w:p>
        </w:tc>
        <w:tc>
          <w:tcPr>
            <w:tcW w:w="1249" w:type="dxa"/>
            <w:vAlign w:val="center"/>
          </w:tcPr>
          <w:p w14:paraId="7A9B637E">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备注Remarks</w:t>
            </w:r>
          </w:p>
        </w:tc>
      </w:tr>
      <w:tr w14:paraId="040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98" w:type="dxa"/>
            <w:vAlign w:val="center"/>
          </w:tcPr>
          <w:p w14:paraId="128E0650">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1</w:t>
            </w:r>
          </w:p>
        </w:tc>
        <w:tc>
          <w:tcPr>
            <w:tcW w:w="1854" w:type="dxa"/>
            <w:vAlign w:val="center"/>
          </w:tcPr>
          <w:p w14:paraId="0415DB34">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 xml:space="preserve">桥梁钢结构          </w:t>
            </w:r>
            <w:r>
              <w:rPr>
                <w:rFonts w:ascii="Times New Roman" w:hAnsi="Times New Roman" w:eastAsia="仿宋" w:cs="Times New Roman"/>
                <w:color w:val="000000"/>
                <w:kern w:val="0"/>
                <w:sz w:val="15"/>
                <w:szCs w:val="15"/>
              </w:rPr>
              <w:t>Bridge steel structure</w:t>
            </w:r>
            <w:r>
              <w:rPr>
                <w:rFonts w:hint="eastAsia" w:ascii="仿宋" w:hAnsi="仿宋" w:eastAsia="仿宋"/>
                <w:color w:val="000000"/>
                <w:kern w:val="0"/>
                <w:sz w:val="21"/>
                <w:szCs w:val="21"/>
              </w:rPr>
              <w:t xml:space="preserve"> </w:t>
            </w:r>
          </w:p>
        </w:tc>
        <w:tc>
          <w:tcPr>
            <w:tcW w:w="650" w:type="dxa"/>
            <w:vAlign w:val="center"/>
          </w:tcPr>
          <w:p w14:paraId="3A2114EC">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ascii="Times New Roman" w:hAnsi="Times New Roman" w:eastAsia="仿宋" w:cs="Times New Roman"/>
                <w:color w:val="000000"/>
                <w:kern w:val="0"/>
                <w:sz w:val="15"/>
                <w:szCs w:val="15"/>
              </w:rPr>
              <w:t>m³</w:t>
            </w:r>
          </w:p>
        </w:tc>
        <w:tc>
          <w:tcPr>
            <w:tcW w:w="964" w:type="dxa"/>
            <w:vAlign w:val="center"/>
          </w:tcPr>
          <w:p w14:paraId="2028C118">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eastAsia="仿宋_GB2312" w:hAnsiTheme="minorEastAsia"/>
                <w:sz w:val="18"/>
                <w:szCs w:val="18"/>
              </w:rPr>
              <w:t>7759.</w:t>
            </w:r>
            <w:r>
              <w:rPr>
                <w:rFonts w:hint="eastAsia" w:ascii="仿宋_GB2312" w:eastAsia="仿宋_GB2312" w:hAnsiTheme="minorEastAsia"/>
                <w:sz w:val="18"/>
                <w:szCs w:val="18"/>
                <w:lang w:val="en-US" w:eastAsia="zh-CN"/>
              </w:rPr>
              <w:t>07</w:t>
            </w:r>
          </w:p>
        </w:tc>
        <w:tc>
          <w:tcPr>
            <w:tcW w:w="1215" w:type="dxa"/>
            <w:vAlign w:val="center"/>
          </w:tcPr>
          <w:p w14:paraId="30E4BBAF">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540" w:type="dxa"/>
            <w:vAlign w:val="center"/>
          </w:tcPr>
          <w:p w14:paraId="214F07B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050" w:type="dxa"/>
            <w:vAlign w:val="center"/>
          </w:tcPr>
          <w:p w14:paraId="562AC4A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196" w:type="dxa"/>
            <w:vAlign w:val="center"/>
          </w:tcPr>
          <w:p w14:paraId="41C66D0B">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1249" w:type="dxa"/>
            <w:vAlign w:val="center"/>
          </w:tcPr>
          <w:p w14:paraId="374B3FF0">
            <w:pPr>
              <w:widowControl/>
              <w:jc w:val="center"/>
              <w:textAlignment w:val="center"/>
              <w:rPr>
                <w:rFonts w:hint="default" w:ascii="Times New Roman" w:hAnsi="Times New Roman" w:eastAsia="仿宋" w:cs="仿宋"/>
                <w:color w:val="000000"/>
                <w:kern w:val="0"/>
                <w:sz w:val="16"/>
                <w:szCs w:val="16"/>
                <w:lang w:val="en-US" w:eastAsia="zh-CN" w:bidi="ar"/>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暂估重量</w:t>
            </w:r>
            <w:r>
              <w:rPr>
                <w:rFonts w:hint="eastAsia" w:ascii="仿宋_GB2312" w:eastAsia="仿宋_GB2312" w:hAnsiTheme="minorEastAsia"/>
                <w:sz w:val="18"/>
                <w:szCs w:val="18"/>
                <w:lang w:val="en-US" w:eastAsia="zh-CN"/>
              </w:rPr>
              <w:t>4228.13</w:t>
            </w:r>
            <w:r>
              <w:rPr>
                <w:rFonts w:hint="eastAsia" w:ascii="Times New Roman" w:hAnsi="Times New Roman" w:eastAsia="仿宋" w:cs="仿宋"/>
                <w:sz w:val="18"/>
                <w:szCs w:val="18"/>
              </w:rPr>
              <w:t>吨</w:t>
            </w:r>
            <w:r>
              <w:rPr>
                <w:rFonts w:hint="eastAsia" w:ascii="Times New Roman" w:hAnsi="Times New Roman" w:eastAsia="仿宋" w:cs="仿宋"/>
                <w:sz w:val="18"/>
                <w:szCs w:val="18"/>
                <w:lang w:eastAsia="zh-CN"/>
              </w:rPr>
              <w:t>the estimated weight is 4228.13 tons.</w:t>
            </w:r>
          </w:p>
        </w:tc>
      </w:tr>
      <w:tr w14:paraId="2EDA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98" w:type="dxa"/>
            <w:vAlign w:val="center"/>
          </w:tcPr>
          <w:p w14:paraId="16D0ADB9">
            <w:pPr>
              <w:widowControl/>
              <w:jc w:val="center"/>
              <w:textAlignment w:val="center"/>
              <w:rPr>
                <w:rFonts w:hint="default"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2</w:t>
            </w:r>
          </w:p>
        </w:tc>
        <w:tc>
          <w:tcPr>
            <w:tcW w:w="1854" w:type="dxa"/>
            <w:vAlign w:val="center"/>
          </w:tcPr>
          <w:p w14:paraId="7DAF6F61">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吊索、吊索配套锚具</w:t>
            </w:r>
          </w:p>
          <w:p w14:paraId="02A2423D">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Slings and sling supporting anchors</w:t>
            </w:r>
          </w:p>
          <w:p w14:paraId="55ED4CBA">
            <w:pPr>
              <w:widowControl/>
              <w:jc w:val="center"/>
              <w:rPr>
                <w:rFonts w:hint="eastAsia" w:ascii="仿宋_GB2312" w:hAnsi="仿宋_GB2312" w:eastAsia="仿宋_GB2312" w:cs="仿宋_GB2312"/>
                <w:b/>
                <w:bCs/>
                <w:color w:val="000000" w:themeColor="text1"/>
                <w:kern w:val="0"/>
                <w:sz w:val="18"/>
                <w:szCs w:val="18"/>
                <w:lang w:bidi="ar"/>
                <w14:textFill>
                  <w14:solidFill>
                    <w14:schemeClr w14:val="tx1"/>
                  </w14:solidFill>
                </w14:textFill>
              </w:rPr>
            </w:pPr>
          </w:p>
        </w:tc>
        <w:tc>
          <w:tcPr>
            <w:tcW w:w="650" w:type="dxa"/>
            <w:vAlign w:val="center"/>
          </w:tcPr>
          <w:p w14:paraId="4A5F2868">
            <w:pPr>
              <w:widowControl/>
              <w:jc w:val="center"/>
              <w:rPr>
                <w:rFonts w:hint="eastAsia" w:ascii="Times New Roman" w:hAnsi="Times New Roman" w:eastAsia="仿宋" w:cs="Times New Roman"/>
                <w:color w:val="000000"/>
                <w:kern w:val="0"/>
                <w:sz w:val="15"/>
                <w:szCs w:val="15"/>
              </w:rPr>
            </w:pPr>
            <w:r>
              <w:rPr>
                <w:rFonts w:hint="eastAsia" w:ascii="Times New Roman" w:hAnsi="Times New Roman" w:eastAsia="仿宋" w:cs="Times New Roman"/>
                <w:color w:val="000000"/>
                <w:kern w:val="0"/>
                <w:sz w:val="15"/>
                <w:szCs w:val="15"/>
              </w:rPr>
              <w:t>吨/ton</w:t>
            </w:r>
          </w:p>
        </w:tc>
        <w:tc>
          <w:tcPr>
            <w:tcW w:w="964" w:type="dxa"/>
            <w:vAlign w:val="center"/>
          </w:tcPr>
          <w:p w14:paraId="708C7239">
            <w:pPr>
              <w:spacing w:line="400" w:lineRule="exact"/>
              <w:ind w:firstLine="180" w:firstLineChars="100"/>
              <w:jc w:val="center"/>
              <w:outlineLvl w:val="2"/>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20</w:t>
            </w:r>
          </w:p>
        </w:tc>
        <w:tc>
          <w:tcPr>
            <w:tcW w:w="1215" w:type="dxa"/>
            <w:vAlign w:val="center"/>
          </w:tcPr>
          <w:p w14:paraId="33C38022">
            <w:pPr>
              <w:spacing w:line="400" w:lineRule="exact"/>
              <w:ind w:firstLine="180" w:firstLineChars="100"/>
              <w:jc w:val="center"/>
              <w:outlineLvl w:val="2"/>
              <w:rPr>
                <w:rFonts w:hint="eastAsia" w:ascii="仿宋_GB2312" w:hAnsi="仿宋_GB2312" w:eastAsia="仿宋_GB2312" w:cs="仿宋_GB2312"/>
                <w:color w:val="000000" w:themeColor="text1"/>
                <w:sz w:val="18"/>
                <w:szCs w:val="18"/>
                <w14:textFill>
                  <w14:solidFill>
                    <w14:schemeClr w14:val="tx1"/>
                  </w14:solidFill>
                </w14:textFill>
              </w:rPr>
            </w:pPr>
          </w:p>
        </w:tc>
        <w:tc>
          <w:tcPr>
            <w:tcW w:w="540" w:type="dxa"/>
            <w:vAlign w:val="center"/>
          </w:tcPr>
          <w:p w14:paraId="2DBC234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050" w:type="dxa"/>
            <w:vAlign w:val="center"/>
          </w:tcPr>
          <w:p w14:paraId="05F3F62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196" w:type="dxa"/>
            <w:vAlign w:val="center"/>
          </w:tcPr>
          <w:p w14:paraId="55F2D5AF">
            <w:pPr>
              <w:widowControl/>
              <w:jc w:val="center"/>
              <w:textAlignment w:val="center"/>
              <w:rPr>
                <w:rFonts w:ascii="Times New Roman" w:hAnsi="Times New Roman" w:eastAsia="仿宋" w:cs="仿宋"/>
                <w:color w:val="000000"/>
                <w:kern w:val="0"/>
                <w:sz w:val="16"/>
                <w:szCs w:val="16"/>
                <w:lang w:bidi="ar"/>
              </w:rPr>
            </w:pPr>
          </w:p>
        </w:tc>
        <w:tc>
          <w:tcPr>
            <w:tcW w:w="1249" w:type="dxa"/>
            <w:vAlign w:val="center"/>
          </w:tcPr>
          <w:p w14:paraId="2F175F99">
            <w:pPr>
              <w:widowControl/>
              <w:jc w:val="center"/>
              <w:textAlignment w:val="center"/>
              <w:rPr>
                <w:rFonts w:ascii="Times New Roman" w:hAnsi="Times New Roman" w:eastAsia="仿宋" w:cs="仿宋"/>
                <w:color w:val="000000"/>
                <w:kern w:val="0"/>
                <w:sz w:val="16"/>
                <w:szCs w:val="16"/>
                <w:lang w:bidi="ar"/>
              </w:rPr>
            </w:pPr>
          </w:p>
        </w:tc>
      </w:tr>
      <w:tr w14:paraId="2FEA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16" w:type="dxa"/>
            <w:gridSpan w:val="9"/>
            <w:vAlign w:val="center"/>
          </w:tcPr>
          <w:p w14:paraId="45F0EEA1">
            <w:pPr>
              <w:widowControl/>
              <w:jc w:val="left"/>
              <w:rPr>
                <w:rFonts w:hint="eastAsia" w:ascii="Times New Roman" w:hAnsi="Times New Roman" w:eastAsia="仿宋" w:cs="仿宋"/>
                <w:color w:val="000000"/>
                <w:kern w:val="0"/>
                <w:sz w:val="18"/>
                <w:szCs w:val="18"/>
                <w:lang w:eastAsia="zh-CN" w:bidi="ar"/>
              </w:rPr>
            </w:pPr>
            <w:r>
              <w:rPr>
                <w:rFonts w:hint="eastAsia" w:ascii="仿宋_GB2312" w:hAnsi="宋体" w:eastAsia="仿宋_GB2312"/>
                <w:b/>
                <w:bCs/>
                <w:color w:val="000000" w:themeColor="text1"/>
                <w:sz w:val="18"/>
                <w:szCs w:val="18"/>
                <w14:textFill>
                  <w14:solidFill>
                    <w14:schemeClr w14:val="tx1"/>
                  </w14:solidFill>
                </w14:textFill>
              </w:rPr>
              <w:t>不含增值税总价（暂定）</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Total price excluding VAT (tentative):</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p>
        </w:tc>
      </w:tr>
      <w:tr w14:paraId="03C9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16" w:type="dxa"/>
            <w:gridSpan w:val="9"/>
            <w:vAlign w:val="center"/>
          </w:tcPr>
          <w:p w14:paraId="50B61605">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预扣税W</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ithholding Tax</w:t>
            </w:r>
            <w:r>
              <w:rPr>
                <w:rFonts w:hint="eastAsia" w:ascii="仿宋_GB2312" w:hAnsi="宋体" w:eastAsia="仿宋_GB2312"/>
                <w:b/>
                <w:bCs/>
                <w:color w:val="000000" w:themeColor="text1"/>
                <w:sz w:val="18"/>
                <w:szCs w:val="18"/>
                <w14:textFill>
                  <w14:solidFill>
                    <w14:schemeClr w14:val="tx1"/>
                  </w14:solidFill>
                </w14:textFill>
              </w:rPr>
              <w:t>:</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lang w:eastAsia="zh-CN"/>
                <w14:textFill>
                  <w14:solidFill>
                    <w14:schemeClr w14:val="tx1"/>
                  </w14:solidFill>
                </w14:textFill>
              </w:rPr>
              <w:t>；</w:t>
            </w:r>
            <w:r>
              <w:rPr>
                <w:rFonts w:hint="eastAsia" w:ascii="仿宋_GB2312" w:hAnsi="宋体" w:eastAsia="仿宋_GB2312"/>
                <w:b/>
                <w:bCs/>
                <w:color w:val="000000" w:themeColor="text1"/>
                <w:sz w:val="18"/>
                <w:szCs w:val="18"/>
                <w14:textFill>
                  <w14:solidFill>
                    <w14:schemeClr w14:val="tx1"/>
                  </w14:solidFill>
                </w14:textFill>
              </w:rPr>
              <w:t>（暂定）预扣税总额</w:t>
            </w:r>
            <w:r>
              <w:rPr>
                <w:rFonts w:hint="eastAsia" w:ascii="仿宋_GB2312" w:hAnsi="宋体" w:eastAsia="仿宋_GB2312"/>
                <w:b/>
                <w:bCs/>
                <w:color w:val="000000" w:themeColor="text1"/>
                <w:sz w:val="18"/>
                <w:szCs w:val="18"/>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Provisional</w:t>
            </w:r>
            <w:r>
              <w:rPr>
                <w:rFonts w:hint="eastAsia" w:ascii="Times New Roman" w:hAnsi="Times New Roman" w:eastAsia="仿宋" w:cs="仿宋"/>
                <w:b/>
                <w:bCs/>
                <w:color w:val="000000" w:themeColor="text1"/>
                <w:sz w:val="18"/>
                <w:szCs w:val="18"/>
                <w:u w:val="single" w:color="FFFFFF" w:themeColor="background1"/>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Total Withholding Tax： </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p>
        </w:tc>
      </w:tr>
      <w:tr w14:paraId="50F3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16" w:type="dxa"/>
            <w:gridSpan w:val="9"/>
            <w:vAlign w:val="center"/>
          </w:tcPr>
          <w:p w14:paraId="72F09CCB">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含增值税总价（暂定）</w:t>
            </w:r>
            <w:r>
              <w:rPr>
                <w:rFonts w:hint="eastAsia" w:ascii="仿宋_GB2312" w:hAnsi="宋体" w:eastAsia="仿宋_GB2312"/>
                <w:color w:val="000000" w:themeColor="text1"/>
                <w:sz w:val="18"/>
                <w:szCs w:val="18"/>
                <w14:textFill>
                  <w14:solidFill>
                    <w14:schemeClr w14:val="tx1"/>
                  </w14:solidFill>
                </w14:textFill>
              </w:rPr>
              <w:t>：</w:t>
            </w:r>
          </w:p>
          <w:p w14:paraId="4D98EA27">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Total price including VAT (tentative):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peso</w:t>
            </w:r>
          </w:p>
        </w:tc>
      </w:tr>
      <w:tr w14:paraId="330B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16" w:type="dxa"/>
            <w:gridSpan w:val="9"/>
            <w:vAlign w:val="center"/>
          </w:tcPr>
          <w:p w14:paraId="554689F3">
            <w:pPr>
              <w:spacing w:line="400" w:lineRule="exact"/>
              <w:ind w:firstLine="360" w:firstLineChars="200"/>
              <w:jc w:val="left"/>
              <w:outlineLvl w:val="2"/>
              <w:rPr>
                <w:rFonts w:hint="eastAsia" w:ascii="Arial" w:hAnsi="Arial" w:eastAsia="仿宋" w:cs="Arial"/>
                <w:color w:val="000000" w:themeColor="text1"/>
                <w:sz w:val="21"/>
                <w:szCs w:val="21"/>
                <w:lang w:eastAsia="zh-CN"/>
                <w14:textFill>
                  <w14:solidFill>
                    <w14:schemeClr w14:val="tx1"/>
                  </w14:solidFill>
                </w14:textFill>
              </w:rPr>
            </w:pPr>
            <w:r>
              <w:rPr>
                <w:rFonts w:hint="eastAsia" w:ascii="仿宋_GB2312" w:eastAsia="仿宋_GB2312" w:hAnsiTheme="minorEastAsia"/>
                <w:sz w:val="18"/>
                <w:szCs w:val="18"/>
              </w:rPr>
              <w:t>投标报价为投标人将物资由中国广东省广州南沙港</w:t>
            </w:r>
            <w:r>
              <w:rPr>
                <w:rFonts w:hint="eastAsia" w:ascii="仿宋_GB2312" w:eastAsia="仿宋_GB2312" w:hAnsiTheme="minorEastAsia"/>
                <w:sz w:val="18"/>
                <w:szCs w:val="18"/>
                <w:lang w:eastAsia="zh-CN"/>
              </w:rPr>
              <w:t>、</w:t>
            </w:r>
            <w:r>
              <w:rPr>
                <w:rFonts w:hint="eastAsia" w:ascii="仿宋_GB2312" w:eastAsia="仿宋_GB2312" w:hAnsiTheme="minorEastAsia"/>
                <w:sz w:val="18"/>
                <w:szCs w:val="18"/>
              </w:rPr>
              <w:t>虎门港或</w:t>
            </w:r>
            <w:r>
              <w:rPr>
                <w:rFonts w:hint="eastAsia" w:ascii="仿宋_GB2312" w:eastAsia="仿宋_GB2312" w:hAnsiTheme="minorEastAsia"/>
                <w:sz w:val="18"/>
                <w:szCs w:val="18"/>
                <w:lang w:val="en-US" w:eastAsia="zh-CN"/>
              </w:rPr>
              <w:t>珠海港</w:t>
            </w:r>
            <w:r>
              <w:rPr>
                <w:rFonts w:hint="eastAsia" w:ascii="仿宋_GB2312" w:eastAsia="仿宋_GB2312" w:hAnsiTheme="minorEastAsia"/>
                <w:sz w:val="18"/>
                <w:szCs w:val="18"/>
              </w:rPr>
              <w:t>港口接货</w:t>
            </w:r>
            <w:r>
              <w:rPr>
                <w:rFonts w:hint="eastAsia" w:ascii="仿宋_GB2312" w:eastAsia="仿宋_GB2312" w:hAnsiTheme="minorEastAsia"/>
                <w:sz w:val="18"/>
                <w:szCs w:val="18"/>
                <w:lang w:val="en-US" w:eastAsia="zh-CN"/>
              </w:rPr>
              <w:t>至菲律宾马尼拉港的含税综合费用，</w:t>
            </w:r>
            <w:r>
              <w:rPr>
                <w:rFonts w:ascii="Arial" w:hAnsi="Arial" w:eastAsia="仿宋" w:cs="Arial"/>
                <w:color w:val="000000" w:themeColor="text1"/>
                <w:sz w:val="18"/>
                <w:szCs w:val="18"/>
                <w14:textFill>
                  <w14:solidFill>
                    <w14:schemeClr w14:val="tx1"/>
                  </w14:solidFill>
                </w14:textFill>
              </w:rPr>
              <w:t>包括但不限于</w:t>
            </w:r>
            <w:r>
              <w:rPr>
                <w:rFonts w:hint="eastAsia" w:ascii="仿宋_GB2312" w:eastAsia="仿宋_GB2312" w:hAnsiTheme="minorEastAsia"/>
                <w:sz w:val="18"/>
                <w:szCs w:val="18"/>
              </w:rPr>
              <w:t>中国端港口</w:t>
            </w:r>
            <w:r>
              <w:rPr>
                <w:rFonts w:hint="eastAsia" w:ascii="仿宋_GB2312" w:eastAsia="仿宋_GB2312" w:hAnsiTheme="minorEastAsia"/>
                <w:sz w:val="18"/>
                <w:szCs w:val="18"/>
                <w:lang w:val="en-US" w:eastAsia="zh-CN"/>
              </w:rPr>
              <w:t>货物</w:t>
            </w:r>
            <w:r>
              <w:rPr>
                <w:rFonts w:hint="eastAsia" w:ascii="仿宋_GB2312" w:eastAsia="仿宋_GB2312" w:hAnsiTheme="minorEastAsia"/>
                <w:sz w:val="18"/>
                <w:szCs w:val="18"/>
              </w:rPr>
              <w:t>出口</w:t>
            </w:r>
            <w:r>
              <w:rPr>
                <w:rFonts w:hint="eastAsia" w:ascii="仿宋_GB2312" w:eastAsia="仿宋_GB2312" w:hAnsiTheme="minorEastAsia"/>
                <w:sz w:val="18"/>
                <w:szCs w:val="18"/>
                <w:lang w:eastAsia="zh-CN"/>
              </w:rPr>
              <w:t>：</w:t>
            </w:r>
            <w:r>
              <w:rPr>
                <w:rFonts w:hint="eastAsia" w:ascii="仿宋_GB2312" w:eastAsia="仿宋_GB2312" w:hAnsiTheme="minorEastAsia"/>
                <w:sz w:val="18"/>
                <w:szCs w:val="18"/>
              </w:rPr>
              <w:t>港杂费</w:t>
            </w:r>
            <w:r>
              <w:rPr>
                <w:rFonts w:hint="eastAsia" w:ascii="仿宋" w:hAnsi="仿宋" w:eastAsia="仿宋"/>
                <w:color w:val="000000"/>
                <w:kern w:val="0"/>
                <w:sz w:val="18"/>
                <w:szCs w:val="18"/>
                <w:lang w:eastAsia="zh-CN"/>
              </w:rPr>
              <w:t>、</w:t>
            </w:r>
            <w:r>
              <w:rPr>
                <w:rFonts w:hint="eastAsia" w:ascii="仿宋_GB2312" w:eastAsia="仿宋_GB2312" w:hAnsiTheme="minorEastAsia"/>
                <w:sz w:val="18"/>
                <w:szCs w:val="18"/>
              </w:rPr>
              <w:t>码头操作费</w:t>
            </w:r>
            <w:r>
              <w:rPr>
                <w:rFonts w:hint="eastAsia" w:ascii="仿宋_GB2312" w:eastAsia="仿宋_GB2312" w:hAnsiTheme="minorEastAsia"/>
                <w:sz w:val="18"/>
                <w:szCs w:val="18"/>
                <w:lang w:eastAsia="zh-CN"/>
              </w:rPr>
              <w:t>、LPSR第三方检测报告费、</w:t>
            </w:r>
            <w:r>
              <w:rPr>
                <w:rFonts w:hint="eastAsia" w:ascii="仿宋_GB2312" w:eastAsia="仿宋_GB2312" w:hAnsiTheme="minorEastAsia"/>
                <w:sz w:val="18"/>
                <w:szCs w:val="18"/>
              </w:rPr>
              <w:t>订舱</w:t>
            </w:r>
            <w:r>
              <w:rPr>
                <w:rFonts w:hint="eastAsia" w:ascii="仿宋_GB2312" w:eastAsia="仿宋_GB2312" w:hAnsiTheme="minorEastAsia"/>
                <w:sz w:val="18"/>
                <w:szCs w:val="18"/>
                <w:lang w:val="en-US" w:eastAsia="zh-CN"/>
              </w:rPr>
              <w:t>费</w:t>
            </w:r>
            <w:r>
              <w:rPr>
                <w:rFonts w:hint="eastAsia" w:ascii="仿宋_GB2312" w:eastAsia="仿宋_GB2312" w:hAnsiTheme="minorEastAsia"/>
                <w:sz w:val="18"/>
                <w:szCs w:val="18"/>
              </w:rPr>
              <w:t>、报关</w:t>
            </w:r>
            <w:r>
              <w:rPr>
                <w:rFonts w:hint="eastAsia" w:ascii="仿宋_GB2312" w:eastAsia="仿宋_GB2312" w:hAnsiTheme="minorEastAsia"/>
                <w:sz w:val="18"/>
                <w:szCs w:val="18"/>
                <w:lang w:val="en-US" w:eastAsia="zh-CN"/>
              </w:rPr>
              <w:t>服务费、</w:t>
            </w:r>
            <w:r>
              <w:rPr>
                <w:rFonts w:hint="eastAsia" w:ascii="仿宋_GB2312" w:eastAsia="仿宋_GB2312" w:hAnsiTheme="minorEastAsia"/>
                <w:sz w:val="18"/>
                <w:szCs w:val="18"/>
              </w:rPr>
              <w:t>单据文件费</w:t>
            </w:r>
            <w:r>
              <w:rPr>
                <w:rFonts w:hint="eastAsia" w:ascii="仿宋_GB2312" w:eastAsia="仿宋_GB2312" w:hAnsiTheme="minorEastAsia"/>
                <w:sz w:val="18"/>
                <w:szCs w:val="18"/>
                <w:lang w:eastAsia="zh-CN"/>
              </w:rPr>
              <w:t>、</w:t>
            </w:r>
            <w:r>
              <w:rPr>
                <w:rFonts w:hint="eastAsia" w:ascii="仿宋_GB2312" w:eastAsia="仿宋_GB2312" w:hAnsiTheme="minorEastAsia"/>
                <w:sz w:val="18"/>
                <w:szCs w:val="18"/>
              </w:rPr>
              <w:t>海运</w:t>
            </w:r>
            <w:r>
              <w:rPr>
                <w:rFonts w:hint="eastAsia" w:ascii="仿宋_GB2312" w:eastAsia="仿宋_GB2312" w:hAnsiTheme="minorEastAsia"/>
                <w:sz w:val="18"/>
                <w:szCs w:val="18"/>
                <w:lang w:eastAsia="zh-CN"/>
              </w:rPr>
              <w:t>费</w:t>
            </w:r>
            <w:r>
              <w:rPr>
                <w:rFonts w:hint="eastAsia" w:ascii="仿宋_GB2312" w:eastAsia="仿宋_GB2312" w:hAnsiTheme="minorEastAsia"/>
                <w:sz w:val="18"/>
                <w:szCs w:val="18"/>
              </w:rPr>
              <w:t>、海运附加费</w:t>
            </w:r>
            <w:r>
              <w:rPr>
                <w:rFonts w:hint="eastAsia" w:ascii="仿宋_GB2312" w:eastAsia="仿宋_GB2312" w:hAnsiTheme="minorEastAsia"/>
                <w:sz w:val="18"/>
                <w:szCs w:val="18"/>
                <w:lang w:eastAsia="zh-CN"/>
              </w:rPr>
              <w:t>、</w:t>
            </w:r>
            <w:r>
              <w:rPr>
                <w:rFonts w:hint="eastAsia" w:ascii="仿宋_GB2312" w:eastAsia="仿宋_GB2312" w:hAnsiTheme="minorEastAsia"/>
                <w:sz w:val="18"/>
                <w:szCs w:val="18"/>
              </w:rPr>
              <w:t>保险</w:t>
            </w:r>
            <w:r>
              <w:rPr>
                <w:rFonts w:hint="eastAsia" w:ascii="仿宋_GB2312" w:eastAsia="仿宋_GB2312" w:hAnsiTheme="minorEastAsia"/>
                <w:sz w:val="18"/>
                <w:szCs w:val="18"/>
                <w:lang w:eastAsia="zh-CN"/>
              </w:rPr>
              <w:t>费、其他</w:t>
            </w:r>
            <w:r>
              <w:rPr>
                <w:rFonts w:hint="eastAsia" w:ascii="仿宋_GB2312" w:eastAsia="仿宋_GB2312" w:hAnsiTheme="minorEastAsia"/>
                <w:sz w:val="18"/>
                <w:szCs w:val="18"/>
                <w:lang w:val="en-US" w:eastAsia="zh-CN"/>
              </w:rPr>
              <w:t>杂费、投标人合理的</w:t>
            </w:r>
            <w:r>
              <w:rPr>
                <w:rFonts w:hint="eastAsia" w:ascii="仿宋_GB2312" w:eastAsia="仿宋_GB2312" w:hAnsiTheme="minorEastAsia"/>
                <w:sz w:val="18"/>
                <w:szCs w:val="18"/>
              </w:rPr>
              <w:t>利润、</w:t>
            </w:r>
            <w:r>
              <w:rPr>
                <w:rFonts w:hint="eastAsia" w:ascii="仿宋_GB2312" w:eastAsia="仿宋_GB2312" w:hAnsiTheme="minorEastAsia"/>
                <w:sz w:val="18"/>
                <w:szCs w:val="18"/>
                <w:lang w:val="en-US" w:eastAsia="zh-CN"/>
              </w:rPr>
              <w:t>财务费、</w:t>
            </w:r>
            <w:r>
              <w:rPr>
                <w:rFonts w:hint="eastAsia" w:ascii="仿宋_GB2312" w:eastAsia="仿宋_GB2312" w:hAnsiTheme="minorEastAsia"/>
                <w:sz w:val="18"/>
                <w:szCs w:val="18"/>
              </w:rPr>
              <w:t>税</w:t>
            </w:r>
            <w:r>
              <w:rPr>
                <w:rFonts w:hint="eastAsia" w:ascii="仿宋_GB2312" w:eastAsia="仿宋_GB2312" w:hAnsiTheme="minorEastAsia"/>
                <w:sz w:val="18"/>
                <w:szCs w:val="18"/>
                <w:lang w:val="en-US" w:eastAsia="zh-CN"/>
              </w:rPr>
              <w:t>金</w:t>
            </w:r>
            <w:r>
              <w:rPr>
                <w:rFonts w:hint="eastAsia" w:ascii="仿宋_GB2312" w:eastAsia="仿宋_GB2312" w:hAnsiTheme="minorEastAsia"/>
                <w:sz w:val="18"/>
                <w:szCs w:val="18"/>
                <w:lang w:eastAsia="zh-CN"/>
              </w:rPr>
              <w:t>、</w:t>
            </w:r>
            <w:r>
              <w:rPr>
                <w:rFonts w:ascii="Arial" w:hAnsi="Arial" w:eastAsia="仿宋" w:cs="Arial"/>
                <w:color w:val="000000" w:themeColor="text1"/>
                <w:sz w:val="18"/>
                <w:szCs w:val="18"/>
                <w14:textFill>
                  <w14:solidFill>
                    <w14:schemeClr w14:val="tx1"/>
                  </w14:solidFill>
                </w14:textFill>
              </w:rPr>
              <w:t>管理费</w:t>
            </w:r>
            <w:r>
              <w:rPr>
                <w:rFonts w:hint="eastAsia" w:ascii="Arial" w:hAnsi="Arial" w:eastAsia="仿宋" w:cs="Arial"/>
                <w:color w:val="000000" w:themeColor="text1"/>
                <w:sz w:val="18"/>
                <w:szCs w:val="18"/>
                <w:lang w:eastAsia="zh-CN"/>
                <w14:textFill>
                  <w14:solidFill>
                    <w14:schemeClr w14:val="tx1"/>
                  </w14:solidFill>
                </w14:textFill>
              </w:rPr>
              <w:t>、</w:t>
            </w:r>
            <w:r>
              <w:rPr>
                <w:rFonts w:hint="eastAsia" w:ascii="Arial" w:hAnsi="Arial" w:eastAsia="仿宋" w:cs="Arial"/>
                <w:color w:val="000000" w:themeColor="text1"/>
                <w:sz w:val="18"/>
                <w:szCs w:val="18"/>
                <w:lang w:val="en-US" w:eastAsia="zh-CN"/>
                <w14:textFill>
                  <w14:solidFill>
                    <w14:schemeClr w14:val="tx1"/>
                  </w14:solidFill>
                </w14:textFill>
              </w:rPr>
              <w:t>海运</w:t>
            </w:r>
            <w:r>
              <w:rPr>
                <w:rFonts w:ascii="Arial" w:hAnsi="Arial" w:eastAsia="仿宋" w:cs="Arial"/>
                <w:color w:val="000000" w:themeColor="text1"/>
                <w:sz w:val="18"/>
                <w:szCs w:val="18"/>
                <w14:textFill>
                  <w14:solidFill>
                    <w14:schemeClr w14:val="tx1"/>
                  </w14:solidFill>
                </w14:textFill>
              </w:rPr>
              <w:t>市场价格波动带来的风险、向有关部门缴纳的各项费用以及政策性文件所规定的各项应有费用等投标人履行合同规定义务的全部价款与费税等一切费用</w:t>
            </w:r>
            <w:r>
              <w:rPr>
                <w:rFonts w:hint="eastAsia" w:ascii="Arial" w:hAnsi="Arial" w:eastAsia="仿宋" w:cs="Arial"/>
                <w:color w:val="000000" w:themeColor="text1"/>
                <w:sz w:val="18"/>
                <w:szCs w:val="18"/>
                <w:lang w:eastAsia="zh-CN"/>
                <w14:textFill>
                  <w14:solidFill>
                    <w14:schemeClr w14:val="tx1"/>
                  </w14:solidFill>
                </w14:textFill>
              </w:rPr>
              <w:t>；</w:t>
            </w:r>
          </w:p>
          <w:p w14:paraId="1B66437F">
            <w:pPr>
              <w:autoSpaceDE w:val="0"/>
              <w:autoSpaceDN w:val="0"/>
              <w:adjustRightInd w:val="0"/>
              <w:spacing w:line="400" w:lineRule="exact"/>
              <w:ind w:firstLine="300" w:firstLineChars="200"/>
              <w:jc w:val="left"/>
              <w:rPr>
                <w:rFonts w:hint="eastAsia" w:ascii="Times New Roman" w:hAnsi="Times New Roman" w:eastAsia="仿宋" w:cs="仿宋"/>
                <w:color w:val="000000" w:themeColor="text1"/>
                <w:sz w:val="15"/>
                <w:szCs w:val="15"/>
                <w:lang w:eastAsia="zh-CN"/>
                <w14:textFill>
                  <w14:solidFill>
                    <w14:schemeClr w14:val="tx1"/>
                  </w14:solidFill>
                </w14:textFill>
              </w:rPr>
            </w:pPr>
            <w:r>
              <w:rPr>
                <w:rFonts w:hint="eastAsia" w:ascii="Times New Roman" w:hAnsi="Times New Roman" w:eastAsia="仿宋" w:cs="仿宋"/>
                <w:color w:val="000000" w:themeColor="text1"/>
                <w:sz w:val="15"/>
                <w:szCs w:val="15"/>
                <w14:textFill>
                  <w14:solidFill>
                    <w14:schemeClr w14:val="tx1"/>
                  </w14:solidFill>
                </w14:textFill>
              </w:rPr>
              <w:t>The bid price is the tax-included comprehensive cost for the bidder to receive the goods from Nansha Port, Humen Port or Zhuhai Port in Guangzhou, Guangdong Province, China to Manila Port in the Philippines, including but not limited to China port cargo export: port miscellaneous fees, terminal operation fees, LPSR third-party testing report fees, booking fees, customs declaration service fees, document fees, shipping Freight, shipping surcharges, insurance premiums, other miscellaneous charges, the bidder's reasonable profits, financial fees, taxes, management fees, risks caused by price fluctuations in the shipping market, various fees paid to relevant departments, and various due fees stipulated in policy documents, etc. All fees and taxes for the bidder to fulfill its obligations under the contract;</w:t>
            </w:r>
          </w:p>
          <w:p w14:paraId="7CD26C13">
            <w:pPr>
              <w:adjustRightInd w:val="0"/>
              <w:snapToGrid w:val="0"/>
              <w:spacing w:line="400" w:lineRule="exact"/>
              <w:ind w:firstLine="480" w:firstLineChars="200"/>
              <w:jc w:val="left"/>
              <w:textAlignment w:val="baseline"/>
              <w:outlineLvl w:val="2"/>
              <w:rPr>
                <w:rFonts w:hint="eastAsia"/>
              </w:rPr>
            </w:pPr>
          </w:p>
        </w:tc>
      </w:tr>
    </w:tbl>
    <w:p w14:paraId="0F39945E">
      <w:pPr>
        <w:spacing w:line="400" w:lineRule="exact"/>
        <w:ind w:left="7140" w:hanging="7140" w:hangingChars="3400"/>
        <w:jc w:val="left"/>
        <w:rPr>
          <w:rFonts w:hint="eastAsia" w:ascii="仿宋_GB2312" w:eastAsia="仿宋_GB2312" w:cs="宋体" w:hAnsiTheme="minorEastAsia"/>
          <w:kern w:val="0"/>
          <w:sz w:val="21"/>
          <w:szCs w:val="21"/>
        </w:rPr>
      </w:pPr>
      <w:r>
        <w:rPr>
          <w:rFonts w:hint="eastAsia" w:ascii="仿宋_GB2312" w:eastAsia="仿宋_GB2312" w:cs="宋体" w:hAnsiTheme="minorEastAsia"/>
          <w:kern w:val="0"/>
          <w:sz w:val="21"/>
          <w:szCs w:val="21"/>
        </w:rPr>
        <w:t xml:space="preserve">                    </w:t>
      </w:r>
      <w:r>
        <w:rPr>
          <w:rFonts w:ascii="仿宋_GB2312" w:eastAsia="仿宋_GB2312" w:cs="宋体" w:hAnsiTheme="minorEastAsia"/>
          <w:kern w:val="0"/>
          <w:sz w:val="21"/>
          <w:szCs w:val="21"/>
        </w:rPr>
        <w:t xml:space="preserve">                        </w:t>
      </w:r>
    </w:p>
    <w:p w14:paraId="2EFD914C">
      <w:pPr>
        <w:spacing w:line="400" w:lineRule="exact"/>
        <w:ind w:left="7140" w:hanging="7140" w:hangingChars="34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 xml:space="preserve">                      </w:t>
      </w: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50BBDE76">
      <w:pPr>
        <w:spacing w:line="400" w:lineRule="exact"/>
        <w:ind w:firstLine="1260" w:firstLineChars="6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05563812">
      <w:pPr>
        <w:spacing w:line="400" w:lineRule="exact"/>
        <w:ind w:firstLine="4410" w:firstLineChars="2100"/>
        <w:jc w:val="left"/>
        <w:rPr>
          <w:rFonts w:hint="eastAsia" w:ascii="仿宋_GB2312" w:eastAsia="仿宋_GB2312" w:cs="宋体" w:hAnsiTheme="minorEastAsia"/>
          <w:b/>
          <w:color w:val="000000" w:themeColor="text1"/>
          <w:w w:val="90"/>
          <w:sz w:val="28"/>
          <w:szCs w:val="28"/>
          <w14:textFill>
            <w14:solidFill>
              <w14:schemeClr w14:val="tx1"/>
            </w14:solidFill>
          </w14:textFill>
        </w:rPr>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r>
        <w:rPr>
          <w:rFonts w:hint="eastAsia" w:ascii="Times New Roman" w:hAnsi="Times New Roman" w:eastAsia="仿宋" w:cs="仿宋"/>
          <w:kern w:val="0"/>
          <w:sz w:val="21"/>
          <w:szCs w:val="21"/>
        </w:rPr>
        <w:t xml:space="preserve"> </w:t>
      </w:r>
      <w:r>
        <w:rPr>
          <w:rFonts w:ascii="仿宋_GB2312" w:eastAsia="仿宋_GB2312" w:cs="宋体" w:hAnsiTheme="minorEastAsia"/>
          <w:kern w:val="0"/>
          <w:sz w:val="21"/>
          <w:szCs w:val="21"/>
        </w:rPr>
        <w:t xml:space="preserve"> </w:t>
      </w:r>
    </w:p>
    <w:p w14:paraId="695F0AAC">
      <w:pPr>
        <w:spacing w:line="360" w:lineRule="auto"/>
        <w:jc w:val="center"/>
        <w:rPr>
          <w:rFonts w:hint="eastAsia" w:ascii="仿宋_GB2312" w:eastAsia="仿宋_GB2312" w:cs="宋体" w:hAnsiTheme="minorEastAsia"/>
          <w:b/>
          <w:color w:val="000000" w:themeColor="text1"/>
          <w:w w:val="90"/>
          <w:sz w:val="28"/>
          <w:szCs w:val="28"/>
          <w14:textFill>
            <w14:solidFill>
              <w14:schemeClr w14:val="tx1"/>
            </w14:solidFill>
          </w14:textFill>
        </w:rPr>
      </w:pPr>
    </w:p>
    <w:p w14:paraId="39D5BCE6">
      <w:pPr>
        <w:spacing w:line="360" w:lineRule="auto"/>
        <w:jc w:val="both"/>
        <w:rPr>
          <w:rFonts w:hint="eastAsia" w:ascii="仿宋_GB2312" w:eastAsia="仿宋_GB2312" w:cs="宋体" w:hAnsiTheme="minorEastAsia"/>
          <w:b/>
          <w:color w:val="000000" w:themeColor="text1"/>
          <w:w w:val="90"/>
          <w:sz w:val="28"/>
          <w:szCs w:val="28"/>
          <w14:textFill>
            <w14:solidFill>
              <w14:schemeClr w14:val="tx1"/>
            </w14:solidFill>
          </w14:textFill>
        </w:rPr>
      </w:pPr>
    </w:p>
    <w:p w14:paraId="681F4F93">
      <w:pPr>
        <w:spacing w:line="360" w:lineRule="auto"/>
        <w:jc w:val="center"/>
        <w:rPr>
          <w:rFonts w:hint="eastAsia" w:ascii="仿宋_GB2312" w:eastAsia="仿宋_GB2312" w:cs="宋体" w:hAnsiTheme="minorEastAsia"/>
          <w:b/>
          <w:color w:val="000000" w:themeColor="text1"/>
          <w:w w:val="90"/>
          <w:sz w:val="28"/>
          <w:szCs w:val="28"/>
          <w14:textFill>
            <w14:solidFill>
              <w14:schemeClr w14:val="tx1"/>
            </w14:solidFill>
          </w14:textFill>
        </w:rPr>
      </w:pPr>
    </w:p>
    <w:p w14:paraId="2F9C1C37">
      <w:pPr>
        <w:spacing w:line="360" w:lineRule="auto"/>
        <w:jc w:val="cente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pPr>
      <w:r>
        <w:rPr>
          <w:rFonts w:hint="eastAsia" w:ascii="仿宋_GB2312" w:eastAsia="仿宋_GB2312" w:cs="宋体" w:hAnsiTheme="minorEastAsia"/>
          <w:b/>
          <w:color w:val="000000" w:themeColor="text1"/>
          <w:w w:val="90"/>
          <w:sz w:val="28"/>
          <w:szCs w:val="28"/>
          <w14:textFill>
            <w14:solidFill>
              <w14:schemeClr w14:val="tx1"/>
            </w14:solidFill>
          </w14:textFill>
        </w:rPr>
        <w:t>报价单</w:t>
      </w:r>
      <w: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t>包件-1-2/Quotation Package-1-2</w:t>
      </w:r>
    </w:p>
    <w:tbl>
      <w:tblPr>
        <w:tblStyle w:val="3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854"/>
        <w:gridCol w:w="650"/>
        <w:gridCol w:w="964"/>
        <w:gridCol w:w="1215"/>
        <w:gridCol w:w="540"/>
        <w:gridCol w:w="1050"/>
        <w:gridCol w:w="1196"/>
        <w:gridCol w:w="1249"/>
      </w:tblGrid>
      <w:tr w14:paraId="1EFD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16" w:type="dxa"/>
            <w:gridSpan w:val="9"/>
            <w:vAlign w:val="center"/>
          </w:tcPr>
          <w:p w14:paraId="40D7D6F7">
            <w:pPr>
              <w:widowControl/>
              <w:jc w:val="center"/>
              <w:textAlignment w:val="center"/>
              <w:rPr>
                <w:rFonts w:hint="eastAsia" w:ascii="仿宋" w:hAnsi="仿宋" w:eastAsia="仿宋"/>
                <w:b/>
                <w:bCs/>
                <w:color w:val="000000"/>
                <w:kern w:val="0"/>
                <w:sz w:val="21"/>
                <w:szCs w:val="21"/>
                <w:highlight w:val="none"/>
              </w:rPr>
            </w:pPr>
            <w:r>
              <w:rPr>
                <w:rFonts w:hint="eastAsia" w:ascii="仿宋" w:hAnsi="仿宋" w:eastAsia="仿宋"/>
                <w:b/>
                <w:bCs/>
                <w:color w:val="000000"/>
                <w:kern w:val="0"/>
                <w:sz w:val="21"/>
                <w:szCs w:val="21"/>
                <w:highlight w:val="none"/>
              </w:rPr>
              <w:t>C段投标单价</w:t>
            </w:r>
          </w:p>
          <w:p w14:paraId="4558B2E7">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 w:hAnsi="仿宋" w:eastAsia="仿宋"/>
                <w:b/>
                <w:bCs/>
                <w:color w:val="000000"/>
                <w:kern w:val="0"/>
                <w:sz w:val="21"/>
                <w:szCs w:val="21"/>
                <w:highlight w:val="none"/>
              </w:rPr>
              <w:t>Section C bidding price</w:t>
            </w:r>
          </w:p>
        </w:tc>
      </w:tr>
      <w:tr w14:paraId="4573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98" w:type="dxa"/>
            <w:vAlign w:val="center"/>
          </w:tcPr>
          <w:p w14:paraId="599AB7E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序号</w:t>
            </w:r>
          </w:p>
          <w:p w14:paraId="437C735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NO</w:t>
            </w:r>
          </w:p>
        </w:tc>
        <w:tc>
          <w:tcPr>
            <w:tcW w:w="1854" w:type="dxa"/>
            <w:vAlign w:val="center"/>
          </w:tcPr>
          <w:p w14:paraId="685B7F43">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货物名称</w:t>
            </w:r>
          </w:p>
          <w:p w14:paraId="182CB32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Product Nam</w:t>
            </w:r>
          </w:p>
        </w:tc>
        <w:tc>
          <w:tcPr>
            <w:tcW w:w="650" w:type="dxa"/>
            <w:vAlign w:val="center"/>
          </w:tcPr>
          <w:p w14:paraId="0BD269A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02F43DCB">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Unit</w:t>
            </w:r>
          </w:p>
        </w:tc>
        <w:tc>
          <w:tcPr>
            <w:tcW w:w="964" w:type="dxa"/>
            <w:vAlign w:val="center"/>
          </w:tcPr>
          <w:p w14:paraId="1D8F302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759ECDF">
            <w:pPr>
              <w:widowControl/>
              <w:jc w:val="center"/>
              <w:textAlignment w:val="center"/>
              <w:rPr>
                <w:rFonts w:ascii="Times New Roman" w:hAnsi="Times New Roman" w:eastAsia="仿宋" w:cs="仿宋"/>
                <w:color w:val="000000"/>
                <w:kern w:val="0"/>
                <w:sz w:val="16"/>
                <w:szCs w:val="16"/>
                <w:lang w:bidi="ar"/>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r>
              <w:rPr>
                <w:rFonts w:hint="eastAsia" w:ascii="Times New Roman" w:hAnsi="Times New Roman" w:eastAsia="仿宋" w:cs="仿宋"/>
                <w:color w:val="000000"/>
                <w:kern w:val="0"/>
                <w:sz w:val="16"/>
                <w:szCs w:val="16"/>
                <w:lang w:bidi="ar"/>
              </w:rPr>
              <w:t>Planned Quantity</w:t>
            </w:r>
          </w:p>
        </w:tc>
        <w:tc>
          <w:tcPr>
            <w:tcW w:w="1215" w:type="dxa"/>
            <w:vAlign w:val="center"/>
          </w:tcPr>
          <w:p w14:paraId="1CD2ABC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不含税</w:t>
            </w:r>
          </w:p>
          <w:p w14:paraId="4BFBEEC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2C9B541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5B13119E">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Total price excluding tax (peso)</w:t>
            </w:r>
          </w:p>
        </w:tc>
        <w:tc>
          <w:tcPr>
            <w:tcW w:w="540" w:type="dxa"/>
            <w:vAlign w:val="center"/>
          </w:tcPr>
          <w:p w14:paraId="3390863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增值</w:t>
            </w:r>
          </w:p>
          <w:p w14:paraId="58A572BE">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税率VAT</w:t>
            </w:r>
          </w:p>
          <w:p w14:paraId="2937035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w:t>
            </w:r>
          </w:p>
        </w:tc>
        <w:tc>
          <w:tcPr>
            <w:tcW w:w="1050" w:type="dxa"/>
            <w:vAlign w:val="center"/>
          </w:tcPr>
          <w:p w14:paraId="26748813">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含税</w:t>
            </w:r>
          </w:p>
          <w:p w14:paraId="291555C7">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77E74E3C">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1AA952F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 xml:space="preserve">Total price including tax (peso)  </w:t>
            </w:r>
          </w:p>
        </w:tc>
        <w:tc>
          <w:tcPr>
            <w:tcW w:w="1196" w:type="dxa"/>
            <w:vAlign w:val="center"/>
          </w:tcPr>
          <w:p w14:paraId="7824295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含税合价</w:t>
            </w:r>
          </w:p>
          <w:p w14:paraId="6B92053E">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比索</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default" w:ascii="Times New Roman" w:hAnsi="Times New Roman" w:eastAsia="仿宋_GB2312" w:cs="Times New Roman"/>
                <w:color w:val="000000" w:themeColor="text1"/>
                <w:sz w:val="15"/>
                <w:szCs w:val="15"/>
                <w14:textFill>
                  <w14:solidFill>
                    <w14:schemeClr w14:val="tx1"/>
                  </w14:solidFill>
                </w14:textFill>
              </w:rPr>
              <w:t>Tax included</w:t>
            </w:r>
          </w:p>
          <w:p w14:paraId="7F188210">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Total Price</w:t>
            </w:r>
          </w:p>
          <w:p w14:paraId="56743371">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(peso)</w:t>
            </w:r>
          </w:p>
        </w:tc>
        <w:tc>
          <w:tcPr>
            <w:tcW w:w="1249" w:type="dxa"/>
            <w:vAlign w:val="center"/>
          </w:tcPr>
          <w:p w14:paraId="5E24ED6E">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备注Remarks</w:t>
            </w:r>
          </w:p>
        </w:tc>
      </w:tr>
      <w:tr w14:paraId="4AE1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98" w:type="dxa"/>
            <w:vAlign w:val="center"/>
          </w:tcPr>
          <w:p w14:paraId="6DE4B408">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1</w:t>
            </w:r>
          </w:p>
        </w:tc>
        <w:tc>
          <w:tcPr>
            <w:tcW w:w="1854" w:type="dxa"/>
            <w:vAlign w:val="center"/>
          </w:tcPr>
          <w:p w14:paraId="6BB4C258">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 xml:space="preserve">桥梁钢结构          </w:t>
            </w:r>
            <w:r>
              <w:rPr>
                <w:rFonts w:ascii="Times New Roman" w:hAnsi="Times New Roman" w:eastAsia="仿宋" w:cs="Times New Roman"/>
                <w:color w:val="000000"/>
                <w:kern w:val="0"/>
                <w:sz w:val="15"/>
                <w:szCs w:val="15"/>
              </w:rPr>
              <w:t>Bridge steel structure</w:t>
            </w:r>
            <w:r>
              <w:rPr>
                <w:rFonts w:hint="eastAsia" w:ascii="仿宋" w:hAnsi="仿宋" w:eastAsia="仿宋"/>
                <w:color w:val="000000"/>
                <w:kern w:val="0"/>
                <w:sz w:val="21"/>
                <w:szCs w:val="21"/>
              </w:rPr>
              <w:t xml:space="preserve"> </w:t>
            </w:r>
          </w:p>
        </w:tc>
        <w:tc>
          <w:tcPr>
            <w:tcW w:w="650" w:type="dxa"/>
            <w:vAlign w:val="center"/>
          </w:tcPr>
          <w:p w14:paraId="2B555891">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ascii="Times New Roman" w:hAnsi="Times New Roman" w:eastAsia="仿宋" w:cs="Times New Roman"/>
                <w:color w:val="000000"/>
                <w:kern w:val="0"/>
                <w:sz w:val="15"/>
                <w:szCs w:val="15"/>
              </w:rPr>
              <w:t>m³</w:t>
            </w:r>
          </w:p>
        </w:tc>
        <w:tc>
          <w:tcPr>
            <w:tcW w:w="964" w:type="dxa"/>
            <w:vAlign w:val="center"/>
          </w:tcPr>
          <w:p w14:paraId="0BE5BDA2">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eastAsia="仿宋_GB2312" w:hAnsiTheme="minorEastAsia"/>
                <w:sz w:val="18"/>
                <w:szCs w:val="18"/>
              </w:rPr>
              <w:t>7759.</w:t>
            </w:r>
            <w:r>
              <w:rPr>
                <w:rFonts w:hint="eastAsia" w:ascii="仿宋_GB2312" w:eastAsia="仿宋_GB2312" w:hAnsiTheme="minorEastAsia"/>
                <w:sz w:val="18"/>
                <w:szCs w:val="18"/>
                <w:lang w:val="en-US" w:eastAsia="zh-CN"/>
              </w:rPr>
              <w:t>07</w:t>
            </w:r>
          </w:p>
        </w:tc>
        <w:tc>
          <w:tcPr>
            <w:tcW w:w="1215" w:type="dxa"/>
            <w:vAlign w:val="center"/>
          </w:tcPr>
          <w:p w14:paraId="72E5084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540" w:type="dxa"/>
            <w:vAlign w:val="center"/>
          </w:tcPr>
          <w:p w14:paraId="7C41C0BA">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050" w:type="dxa"/>
            <w:vAlign w:val="center"/>
          </w:tcPr>
          <w:p w14:paraId="1E339067">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196" w:type="dxa"/>
            <w:vAlign w:val="center"/>
          </w:tcPr>
          <w:p w14:paraId="2CE78FC6">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1249" w:type="dxa"/>
            <w:vAlign w:val="center"/>
          </w:tcPr>
          <w:p w14:paraId="06F5623A">
            <w:pPr>
              <w:widowControl/>
              <w:jc w:val="center"/>
              <w:textAlignment w:val="center"/>
              <w:rPr>
                <w:rFonts w:hint="default" w:ascii="Times New Roman" w:hAnsi="Times New Roman" w:eastAsia="仿宋" w:cs="仿宋"/>
                <w:color w:val="000000"/>
                <w:kern w:val="0"/>
                <w:sz w:val="16"/>
                <w:szCs w:val="16"/>
                <w:lang w:val="en-US" w:eastAsia="zh-CN" w:bidi="ar"/>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暂估重量</w:t>
            </w:r>
            <w:r>
              <w:rPr>
                <w:rFonts w:hint="eastAsia" w:ascii="仿宋_GB2312" w:eastAsia="仿宋_GB2312" w:hAnsiTheme="minorEastAsia"/>
                <w:sz w:val="18"/>
                <w:szCs w:val="18"/>
                <w:lang w:val="en-US" w:eastAsia="zh-CN"/>
              </w:rPr>
              <w:t>4228.13</w:t>
            </w:r>
            <w:r>
              <w:rPr>
                <w:rFonts w:hint="eastAsia" w:ascii="Times New Roman" w:hAnsi="Times New Roman" w:eastAsia="仿宋" w:cs="仿宋"/>
                <w:sz w:val="18"/>
                <w:szCs w:val="18"/>
              </w:rPr>
              <w:t>吨</w:t>
            </w:r>
            <w:r>
              <w:rPr>
                <w:rFonts w:hint="eastAsia" w:ascii="Times New Roman" w:hAnsi="Times New Roman" w:eastAsia="仿宋" w:cs="仿宋"/>
                <w:sz w:val="18"/>
                <w:szCs w:val="18"/>
                <w:lang w:eastAsia="zh-CN"/>
              </w:rPr>
              <w:t>the estimated weight is 4228.13 tons.</w:t>
            </w:r>
          </w:p>
        </w:tc>
      </w:tr>
      <w:tr w14:paraId="21D9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98" w:type="dxa"/>
            <w:vAlign w:val="center"/>
          </w:tcPr>
          <w:p w14:paraId="7A26CF67">
            <w:pPr>
              <w:widowControl/>
              <w:jc w:val="center"/>
              <w:textAlignment w:val="center"/>
              <w:rPr>
                <w:rFonts w:hint="default"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2</w:t>
            </w:r>
          </w:p>
        </w:tc>
        <w:tc>
          <w:tcPr>
            <w:tcW w:w="1854" w:type="dxa"/>
            <w:vAlign w:val="center"/>
          </w:tcPr>
          <w:p w14:paraId="57FBD4DA">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吊索、吊索配套锚具</w:t>
            </w:r>
          </w:p>
          <w:p w14:paraId="04F29A5C">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Slings and sling supporting anchors</w:t>
            </w:r>
          </w:p>
          <w:p w14:paraId="1E3AFD53">
            <w:pPr>
              <w:widowControl/>
              <w:jc w:val="center"/>
              <w:rPr>
                <w:rFonts w:hint="eastAsia" w:ascii="仿宋_GB2312" w:hAnsi="仿宋_GB2312" w:eastAsia="仿宋_GB2312" w:cs="仿宋_GB2312"/>
                <w:b/>
                <w:bCs/>
                <w:color w:val="000000" w:themeColor="text1"/>
                <w:kern w:val="0"/>
                <w:sz w:val="18"/>
                <w:szCs w:val="18"/>
                <w:lang w:bidi="ar"/>
                <w14:textFill>
                  <w14:solidFill>
                    <w14:schemeClr w14:val="tx1"/>
                  </w14:solidFill>
                </w14:textFill>
              </w:rPr>
            </w:pPr>
          </w:p>
        </w:tc>
        <w:tc>
          <w:tcPr>
            <w:tcW w:w="650" w:type="dxa"/>
            <w:vAlign w:val="center"/>
          </w:tcPr>
          <w:p w14:paraId="7628CEA6">
            <w:pPr>
              <w:widowControl/>
              <w:jc w:val="center"/>
              <w:rPr>
                <w:rFonts w:hint="eastAsia" w:ascii="Times New Roman" w:hAnsi="Times New Roman" w:eastAsia="仿宋" w:cs="Times New Roman"/>
                <w:color w:val="000000"/>
                <w:kern w:val="0"/>
                <w:sz w:val="15"/>
                <w:szCs w:val="15"/>
              </w:rPr>
            </w:pPr>
            <w:r>
              <w:rPr>
                <w:rFonts w:hint="eastAsia" w:ascii="Times New Roman" w:hAnsi="Times New Roman" w:eastAsia="仿宋" w:cs="Times New Roman"/>
                <w:color w:val="000000"/>
                <w:kern w:val="0"/>
                <w:sz w:val="15"/>
                <w:szCs w:val="15"/>
              </w:rPr>
              <w:t>吨/ton</w:t>
            </w:r>
          </w:p>
        </w:tc>
        <w:tc>
          <w:tcPr>
            <w:tcW w:w="964" w:type="dxa"/>
            <w:vAlign w:val="center"/>
          </w:tcPr>
          <w:p w14:paraId="4E96145F">
            <w:pPr>
              <w:spacing w:line="400" w:lineRule="exact"/>
              <w:ind w:firstLine="180" w:firstLineChars="100"/>
              <w:jc w:val="center"/>
              <w:outlineLvl w:val="2"/>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20</w:t>
            </w:r>
          </w:p>
        </w:tc>
        <w:tc>
          <w:tcPr>
            <w:tcW w:w="1215" w:type="dxa"/>
            <w:vAlign w:val="center"/>
          </w:tcPr>
          <w:p w14:paraId="1CB5F7EE">
            <w:pPr>
              <w:spacing w:line="400" w:lineRule="exact"/>
              <w:ind w:firstLine="180" w:firstLineChars="100"/>
              <w:jc w:val="center"/>
              <w:outlineLvl w:val="2"/>
              <w:rPr>
                <w:rFonts w:hint="eastAsia" w:ascii="仿宋_GB2312" w:hAnsi="仿宋_GB2312" w:eastAsia="仿宋_GB2312" w:cs="仿宋_GB2312"/>
                <w:color w:val="000000" w:themeColor="text1"/>
                <w:sz w:val="18"/>
                <w:szCs w:val="18"/>
                <w14:textFill>
                  <w14:solidFill>
                    <w14:schemeClr w14:val="tx1"/>
                  </w14:solidFill>
                </w14:textFill>
              </w:rPr>
            </w:pPr>
          </w:p>
        </w:tc>
        <w:tc>
          <w:tcPr>
            <w:tcW w:w="540" w:type="dxa"/>
            <w:vAlign w:val="center"/>
          </w:tcPr>
          <w:p w14:paraId="1CF7C92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050" w:type="dxa"/>
            <w:vAlign w:val="center"/>
          </w:tcPr>
          <w:p w14:paraId="0B4717E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196" w:type="dxa"/>
            <w:vAlign w:val="center"/>
          </w:tcPr>
          <w:p w14:paraId="40A09958">
            <w:pPr>
              <w:widowControl/>
              <w:jc w:val="center"/>
              <w:textAlignment w:val="center"/>
              <w:rPr>
                <w:rFonts w:ascii="Times New Roman" w:hAnsi="Times New Roman" w:eastAsia="仿宋" w:cs="仿宋"/>
                <w:color w:val="000000"/>
                <w:kern w:val="0"/>
                <w:sz w:val="16"/>
                <w:szCs w:val="16"/>
                <w:lang w:bidi="ar"/>
              </w:rPr>
            </w:pPr>
          </w:p>
        </w:tc>
        <w:tc>
          <w:tcPr>
            <w:tcW w:w="1249" w:type="dxa"/>
            <w:vAlign w:val="center"/>
          </w:tcPr>
          <w:p w14:paraId="23126EE8">
            <w:pPr>
              <w:widowControl/>
              <w:jc w:val="center"/>
              <w:textAlignment w:val="center"/>
              <w:rPr>
                <w:rFonts w:ascii="Times New Roman" w:hAnsi="Times New Roman" w:eastAsia="仿宋" w:cs="仿宋"/>
                <w:color w:val="000000"/>
                <w:kern w:val="0"/>
                <w:sz w:val="16"/>
                <w:szCs w:val="16"/>
                <w:lang w:bidi="ar"/>
              </w:rPr>
            </w:pPr>
          </w:p>
        </w:tc>
      </w:tr>
      <w:tr w14:paraId="724E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16" w:type="dxa"/>
            <w:gridSpan w:val="9"/>
            <w:vAlign w:val="center"/>
          </w:tcPr>
          <w:p w14:paraId="325B1F97">
            <w:pPr>
              <w:widowControl/>
              <w:jc w:val="left"/>
              <w:rPr>
                <w:rFonts w:hint="eastAsia" w:ascii="Times New Roman" w:hAnsi="Times New Roman" w:eastAsia="仿宋" w:cs="仿宋"/>
                <w:color w:val="000000"/>
                <w:kern w:val="0"/>
                <w:sz w:val="18"/>
                <w:szCs w:val="18"/>
                <w:lang w:eastAsia="zh-CN" w:bidi="ar"/>
              </w:rPr>
            </w:pPr>
            <w:r>
              <w:rPr>
                <w:rFonts w:hint="eastAsia" w:ascii="仿宋_GB2312" w:hAnsi="宋体" w:eastAsia="仿宋_GB2312"/>
                <w:b/>
                <w:bCs/>
                <w:color w:val="000000" w:themeColor="text1"/>
                <w:sz w:val="18"/>
                <w:szCs w:val="18"/>
                <w14:textFill>
                  <w14:solidFill>
                    <w14:schemeClr w14:val="tx1"/>
                  </w14:solidFill>
                </w14:textFill>
              </w:rPr>
              <w:t>不含增值税总价（暂定）</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Total price excluding VAT (tentative):</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p>
        </w:tc>
      </w:tr>
      <w:tr w14:paraId="1CBC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16" w:type="dxa"/>
            <w:gridSpan w:val="9"/>
            <w:vAlign w:val="center"/>
          </w:tcPr>
          <w:p w14:paraId="4F6B7379">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预扣税W</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ithholding Tax</w:t>
            </w:r>
            <w:r>
              <w:rPr>
                <w:rFonts w:hint="eastAsia" w:ascii="仿宋_GB2312" w:hAnsi="宋体" w:eastAsia="仿宋_GB2312"/>
                <w:b/>
                <w:bCs/>
                <w:color w:val="000000" w:themeColor="text1"/>
                <w:sz w:val="18"/>
                <w:szCs w:val="18"/>
                <w14:textFill>
                  <w14:solidFill>
                    <w14:schemeClr w14:val="tx1"/>
                  </w14:solidFill>
                </w14:textFill>
              </w:rPr>
              <w:t>:</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lang w:eastAsia="zh-CN"/>
                <w14:textFill>
                  <w14:solidFill>
                    <w14:schemeClr w14:val="tx1"/>
                  </w14:solidFill>
                </w14:textFill>
              </w:rPr>
              <w:t>；</w:t>
            </w:r>
            <w:r>
              <w:rPr>
                <w:rFonts w:hint="eastAsia" w:ascii="仿宋_GB2312" w:hAnsi="宋体" w:eastAsia="仿宋_GB2312"/>
                <w:b/>
                <w:bCs/>
                <w:color w:val="000000" w:themeColor="text1"/>
                <w:sz w:val="18"/>
                <w:szCs w:val="18"/>
                <w14:textFill>
                  <w14:solidFill>
                    <w14:schemeClr w14:val="tx1"/>
                  </w14:solidFill>
                </w14:textFill>
              </w:rPr>
              <w:t>（暂定）预扣税总额</w:t>
            </w:r>
            <w:r>
              <w:rPr>
                <w:rFonts w:hint="eastAsia" w:ascii="仿宋_GB2312" w:hAnsi="宋体" w:eastAsia="仿宋_GB2312"/>
                <w:b/>
                <w:bCs/>
                <w:color w:val="000000" w:themeColor="text1"/>
                <w:sz w:val="18"/>
                <w:szCs w:val="18"/>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Provisional</w:t>
            </w:r>
            <w:r>
              <w:rPr>
                <w:rFonts w:hint="eastAsia" w:ascii="Times New Roman" w:hAnsi="Times New Roman" w:eastAsia="仿宋" w:cs="仿宋"/>
                <w:b/>
                <w:bCs/>
                <w:color w:val="000000" w:themeColor="text1"/>
                <w:sz w:val="18"/>
                <w:szCs w:val="18"/>
                <w:u w:val="single" w:color="FFFFFF" w:themeColor="background1"/>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Total Withholding Tax： </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p>
        </w:tc>
      </w:tr>
      <w:tr w14:paraId="4F5B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16" w:type="dxa"/>
            <w:gridSpan w:val="9"/>
            <w:vAlign w:val="center"/>
          </w:tcPr>
          <w:p w14:paraId="11FB12E0">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含增值税总价（暂定）</w:t>
            </w:r>
            <w:r>
              <w:rPr>
                <w:rFonts w:hint="eastAsia" w:ascii="仿宋_GB2312" w:hAnsi="宋体" w:eastAsia="仿宋_GB2312"/>
                <w:color w:val="000000" w:themeColor="text1"/>
                <w:sz w:val="18"/>
                <w:szCs w:val="18"/>
                <w14:textFill>
                  <w14:solidFill>
                    <w14:schemeClr w14:val="tx1"/>
                  </w14:solidFill>
                </w14:textFill>
              </w:rPr>
              <w:t>：</w:t>
            </w:r>
          </w:p>
          <w:p w14:paraId="3BADA50A">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Total price including VAT (tentative):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peso</w:t>
            </w:r>
          </w:p>
        </w:tc>
      </w:tr>
      <w:tr w14:paraId="3591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16" w:type="dxa"/>
            <w:gridSpan w:val="9"/>
            <w:vAlign w:val="center"/>
          </w:tcPr>
          <w:p w14:paraId="296AD9F4">
            <w:pPr>
              <w:spacing w:line="400" w:lineRule="exact"/>
              <w:ind w:firstLine="300" w:firstLineChars="200"/>
              <w:jc w:val="left"/>
              <w:outlineLvl w:val="2"/>
              <w:rPr>
                <w:rFonts w:hint="eastAsia" w:ascii="仿宋_GB2312" w:eastAsia="仿宋_GB2312" w:hAnsiTheme="minorEastAsia"/>
                <w:sz w:val="15"/>
                <w:szCs w:val="15"/>
                <w:lang w:val="en-US" w:eastAsia="zh-CN"/>
              </w:rPr>
            </w:pPr>
            <w:r>
              <w:rPr>
                <w:rFonts w:hint="eastAsia" w:ascii="仿宋_GB2312" w:eastAsia="仿宋_GB2312" w:hAnsiTheme="minorEastAsia"/>
                <w:sz w:val="15"/>
                <w:szCs w:val="15"/>
              </w:rPr>
              <w:t>投标报价为投标人</w:t>
            </w:r>
            <w:r>
              <w:rPr>
                <w:rFonts w:hint="eastAsia" w:ascii="仿宋_GB2312" w:eastAsia="仿宋_GB2312" w:hAnsiTheme="minorEastAsia"/>
                <w:sz w:val="15"/>
                <w:szCs w:val="15"/>
                <w:lang w:val="en-US" w:eastAsia="zh-CN"/>
              </w:rPr>
              <w:t>在菲律宾马尼拉港使用</w:t>
            </w:r>
            <w:r>
              <w:rPr>
                <w:rFonts w:hint="default" w:ascii="Times New Roman" w:hAnsi="Times New Roman" w:eastAsia="仿宋_GB2312" w:cs="Times New Roman"/>
                <w:sz w:val="15"/>
                <w:szCs w:val="15"/>
                <w:lang w:val="en-US" w:eastAsia="zh-CN"/>
              </w:rPr>
              <w:t>China State Construction Engineering Corp.Ltd</w:t>
            </w:r>
            <w:r>
              <w:rPr>
                <w:rFonts w:hint="eastAsia" w:ascii="仿宋_GB2312" w:eastAsia="仿宋_GB2312" w:hAnsiTheme="minorEastAsia"/>
                <w:sz w:val="15"/>
                <w:szCs w:val="15"/>
                <w:lang w:val="en-US" w:eastAsia="zh-CN"/>
              </w:rPr>
              <w:t>进出口牌照完成所有货物的进口清关运输至招标方指定交货地点的含税综合费用，</w:t>
            </w:r>
            <w:r>
              <w:rPr>
                <w:rFonts w:hint="eastAsia" w:ascii="Arial" w:hAnsi="Arial" w:eastAsia="仿宋" w:cs="Arial"/>
                <w:color w:val="000000" w:themeColor="text1"/>
                <w:sz w:val="15"/>
                <w:szCs w:val="15"/>
                <w:lang w:val="en-US" w:eastAsia="zh-CN"/>
                <w14:textFill>
                  <w14:solidFill>
                    <w14:schemeClr w14:val="tx1"/>
                  </w14:solidFill>
                </w14:textFill>
              </w:rPr>
              <w:t>包括但不</w:t>
            </w:r>
            <w:r>
              <w:rPr>
                <w:rFonts w:ascii="Arial" w:hAnsi="Arial" w:eastAsia="仿宋" w:cs="Arial"/>
                <w:color w:val="000000" w:themeColor="text1"/>
                <w:sz w:val="15"/>
                <w:szCs w:val="15"/>
                <w14:textFill>
                  <w14:solidFill>
                    <w14:schemeClr w14:val="tx1"/>
                  </w14:solidFill>
                </w14:textFill>
              </w:rPr>
              <w:t>限于</w:t>
            </w:r>
            <w:r>
              <w:rPr>
                <w:rFonts w:hint="eastAsia" w:ascii="仿宋_GB2312" w:eastAsia="仿宋_GB2312" w:hAnsiTheme="minorEastAsia"/>
                <w:sz w:val="15"/>
                <w:szCs w:val="15"/>
                <w:lang w:eastAsia="zh-CN"/>
              </w:rPr>
              <w:t>（</w:t>
            </w:r>
            <w:r>
              <w:rPr>
                <w:rFonts w:hint="eastAsia" w:ascii="仿宋_GB2312" w:eastAsia="仿宋_GB2312" w:hAnsiTheme="minorEastAsia"/>
                <w:sz w:val="15"/>
                <w:szCs w:val="15"/>
                <w:lang w:val="en-US" w:eastAsia="zh-CN"/>
              </w:rPr>
              <w:t>除菲律宾海关和税务局（BIR）需要缴纳的进口关税、增值税由招标方直接支付；仓储费 STORAGE,  港杂费 ARRASTRE, 港建费 WHARFAGE, 搬倒费 STACKPLING 由招标方负责报销）以外的清关服务费</w:t>
            </w:r>
            <w:r>
              <w:rPr>
                <w:rFonts w:hint="eastAsia" w:ascii="仿宋_GB2312" w:eastAsia="仿宋_GB2312" w:hAnsiTheme="minorEastAsia"/>
                <w:sz w:val="15"/>
                <w:szCs w:val="15"/>
              </w:rPr>
              <w:t>、</w:t>
            </w:r>
            <w:r>
              <w:rPr>
                <w:rFonts w:hint="eastAsia" w:ascii="仿宋_GB2312" w:eastAsia="仿宋_GB2312" w:hAnsiTheme="minorEastAsia"/>
                <w:sz w:val="15"/>
                <w:szCs w:val="15"/>
                <w:lang w:val="en-US" w:eastAsia="zh-CN"/>
              </w:rPr>
              <w:t>目的港操作费、文件费、检验检疫费、港口保安费、车辆运输费、交通协调费、投标人合理的利润、财务费、税金、管理费、汽运市场价格波动带来的风险、向有关部门缴纳的各项费用以及政策性文件所规定的各项应有费用等投标人履行合同规定义务的全部价款与费税等一切费用；</w:t>
            </w:r>
          </w:p>
          <w:p w14:paraId="26B2173F">
            <w:pPr>
              <w:adjustRightInd w:val="0"/>
              <w:snapToGrid w:val="0"/>
              <w:spacing w:line="400" w:lineRule="exact"/>
              <w:ind w:firstLine="300" w:firstLineChars="200"/>
              <w:jc w:val="left"/>
              <w:textAlignment w:val="baseline"/>
              <w:outlineLvl w:val="2"/>
              <w:rPr>
                <w:rFonts w:hint="eastAsia" w:ascii="Times New Roman" w:hAnsi="Times New Roman" w:eastAsia="仿宋" w:cs="仿宋"/>
                <w:color w:val="000000" w:themeColor="text1"/>
                <w:sz w:val="15"/>
                <w:szCs w:val="15"/>
                <w:highlight w:val="none"/>
                <w:lang w:val="en-US" w:eastAsia="zh-CN"/>
                <w14:textFill>
                  <w14:solidFill>
                    <w14:schemeClr w14:val="tx1"/>
                  </w14:solidFill>
                </w14:textFill>
              </w:rPr>
            </w:pPr>
            <w:r>
              <w:rPr>
                <w:rFonts w:hint="eastAsia" w:ascii="Times New Roman" w:hAnsi="Times New Roman" w:eastAsia="仿宋" w:cs="仿宋"/>
                <w:color w:val="000000" w:themeColor="text1"/>
                <w:sz w:val="15"/>
                <w:szCs w:val="15"/>
                <w:highlight w:val="none"/>
                <w:lang w:val="en-US" w:eastAsia="zh-CN"/>
                <w14:textFill>
                  <w14:solidFill>
                    <w14:schemeClr w14:val="tx1"/>
                  </w14:solidFill>
                </w14:textFill>
              </w:rPr>
              <w:t>The bid price is the tax-included comprehensive cost for the bidder to use the China State Construction Engineering Corp.Ltd import and export license at the Port of Manila in the Philippines to complete the import customs clearance and transportation of all goods to the delivery location designated by the bidder, including but not limited to (except for the import duties and value-added tax that need to be paid by the Philippine Customs and Revenue (BIR)), which shall be paid directly by the bidder; warehousing fees STORAGE, port miscellaneous fees ARRASTRE, port construction fees WHARFAGE, and moving fees STACKPLING The bidder is responsible for reimbursing) all costs including customs clearance service fees, destination port operating fees, document fees, inspection and quarantine fees, port security fees, vehicle transportation fees, transportation coordination fees, the bidder's reasonable profits, financial fees, taxes, management fees, risks caused by price fluctuations in the trucking market, various fees paid to relevant departments, and various due fees stipulated in policy documents, etc. All fees and charges incurred by the bidder to fulfill its obligations stipulated in the contract;</w:t>
            </w:r>
          </w:p>
          <w:p w14:paraId="12088F8E">
            <w:pPr>
              <w:adjustRightInd w:val="0"/>
              <w:snapToGrid w:val="0"/>
              <w:spacing w:line="400" w:lineRule="exact"/>
              <w:ind w:firstLine="480" w:firstLineChars="200"/>
              <w:jc w:val="left"/>
              <w:textAlignment w:val="baseline"/>
              <w:outlineLvl w:val="2"/>
              <w:rPr>
                <w:rFonts w:hint="eastAsia"/>
              </w:rPr>
            </w:pPr>
          </w:p>
        </w:tc>
      </w:tr>
    </w:tbl>
    <w:p w14:paraId="20874E98">
      <w:pPr>
        <w:pStyle w:val="19"/>
        <w:rPr>
          <w:rFonts w:hint="eastAsia" w:ascii="仿宋_GB2312" w:eastAsia="仿宋_GB2312" w:hAnsiTheme="minorEastAsia"/>
          <w:b/>
          <w:color w:val="000000" w:themeColor="text1"/>
          <w:w w:val="90"/>
          <w14:textFill>
            <w14:solidFill>
              <w14:schemeClr w14:val="tx1"/>
            </w14:solidFill>
          </w14:textFill>
        </w:rPr>
      </w:pPr>
    </w:p>
    <w:p w14:paraId="29078709">
      <w:pPr>
        <w:pStyle w:val="19"/>
        <w:rPr>
          <w:rFonts w:hint="eastAsia" w:ascii="仿宋_GB2312" w:eastAsia="仿宋_GB2312" w:hAnsiTheme="minorEastAsia"/>
          <w:b/>
          <w:color w:val="000000" w:themeColor="text1"/>
          <w:w w:val="90"/>
          <w14:textFill>
            <w14:solidFill>
              <w14:schemeClr w14:val="tx1"/>
            </w14:solidFill>
          </w14:textFill>
        </w:rPr>
      </w:pPr>
    </w:p>
    <w:p w14:paraId="02E7D258">
      <w:pPr>
        <w:spacing w:line="400" w:lineRule="exact"/>
        <w:ind w:left="7140" w:hanging="7140" w:hangingChars="34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 xml:space="preserve">                        </w:t>
      </w: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094B753E">
      <w:pPr>
        <w:spacing w:line="400" w:lineRule="exact"/>
        <w:ind w:firstLine="1680" w:firstLineChars="8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7D754F40">
      <w:pPr>
        <w:spacing w:line="400" w:lineRule="exact"/>
        <w:ind w:firstLine="4410" w:firstLineChars="2100"/>
        <w:jc w:val="left"/>
        <w:rPr>
          <w:rFonts w:hint="eastAsia" w:cs="宋体" w:hAnsiTheme="minorEastAsia"/>
          <w:b/>
          <w:bCs/>
          <w:kern w:val="0"/>
          <w:sz w:val="21"/>
          <w:szCs w:val="21"/>
        </w:rPr>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r>
        <w:rPr>
          <w:rFonts w:hint="eastAsia" w:ascii="Times New Roman" w:hAnsi="Times New Roman" w:eastAsia="仿宋" w:cs="仿宋"/>
          <w:kern w:val="0"/>
          <w:sz w:val="21"/>
          <w:szCs w:val="21"/>
        </w:rPr>
        <w:t xml:space="preserve"> </w:t>
      </w:r>
      <w:r>
        <w:rPr>
          <w:rFonts w:ascii="仿宋_GB2312" w:eastAsia="仿宋_GB2312" w:cs="宋体" w:hAnsiTheme="minorEastAsia"/>
          <w:kern w:val="0"/>
          <w:sz w:val="21"/>
          <w:szCs w:val="21"/>
        </w:rPr>
        <w:t xml:space="preserve"> </w:t>
      </w:r>
    </w:p>
    <w:p w14:paraId="6129D27F">
      <w:pPr>
        <w:spacing w:line="360" w:lineRule="auto"/>
        <w:jc w:val="both"/>
        <w:rPr>
          <w:rFonts w:hint="eastAsia" w:ascii="仿宋_GB2312" w:eastAsia="仿宋_GB2312" w:cs="宋体" w:hAnsiTheme="minorEastAsia"/>
          <w:b/>
          <w:color w:val="000000" w:themeColor="text1"/>
          <w:w w:val="90"/>
          <w:sz w:val="28"/>
          <w:szCs w:val="28"/>
          <w14:textFill>
            <w14:solidFill>
              <w14:schemeClr w14:val="tx1"/>
            </w14:solidFill>
          </w14:textFill>
        </w:rPr>
      </w:pPr>
    </w:p>
    <w:p w14:paraId="10F99264">
      <w:pPr>
        <w:spacing w:line="360" w:lineRule="auto"/>
        <w:jc w:val="cente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pPr>
      <w:r>
        <w:rPr>
          <w:rFonts w:hint="eastAsia" w:ascii="仿宋_GB2312" w:eastAsia="仿宋_GB2312" w:cs="宋体" w:hAnsiTheme="minorEastAsia"/>
          <w:b/>
          <w:color w:val="000000" w:themeColor="text1"/>
          <w:w w:val="90"/>
          <w:sz w:val="28"/>
          <w:szCs w:val="28"/>
          <w14:textFill>
            <w14:solidFill>
              <w14:schemeClr w14:val="tx1"/>
            </w14:solidFill>
          </w14:textFill>
        </w:rPr>
        <w:t>报价单</w:t>
      </w:r>
      <w:r>
        <w:rPr>
          <w:rFonts w:hint="eastAsia" w:ascii="仿宋_GB2312" w:eastAsia="仿宋_GB2312" w:cs="宋体" w:hAnsiTheme="minorEastAsia"/>
          <w:b/>
          <w:color w:val="000000" w:themeColor="text1"/>
          <w:w w:val="90"/>
          <w:sz w:val="28"/>
          <w:szCs w:val="28"/>
          <w:lang w:val="en-US" w:eastAsia="zh-CN"/>
          <w14:textFill>
            <w14:solidFill>
              <w14:schemeClr w14:val="tx1"/>
            </w14:solidFill>
          </w14:textFill>
        </w:rPr>
        <w:t>包件-2/Quotation Package-2</w:t>
      </w:r>
    </w:p>
    <w:tbl>
      <w:tblPr>
        <w:tblStyle w:val="3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854"/>
        <w:gridCol w:w="650"/>
        <w:gridCol w:w="964"/>
        <w:gridCol w:w="1215"/>
        <w:gridCol w:w="540"/>
        <w:gridCol w:w="1050"/>
        <w:gridCol w:w="1196"/>
        <w:gridCol w:w="1249"/>
      </w:tblGrid>
      <w:tr w14:paraId="2F07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98" w:type="dxa"/>
            <w:vAlign w:val="center"/>
          </w:tcPr>
          <w:p w14:paraId="5B58983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序号</w:t>
            </w:r>
          </w:p>
          <w:p w14:paraId="387BA06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NO</w:t>
            </w:r>
          </w:p>
        </w:tc>
        <w:tc>
          <w:tcPr>
            <w:tcW w:w="1854" w:type="dxa"/>
            <w:vAlign w:val="center"/>
          </w:tcPr>
          <w:p w14:paraId="3C4B4184">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货物名称</w:t>
            </w:r>
          </w:p>
          <w:p w14:paraId="55A43BD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Product Nam</w:t>
            </w:r>
          </w:p>
        </w:tc>
        <w:tc>
          <w:tcPr>
            <w:tcW w:w="650" w:type="dxa"/>
            <w:vAlign w:val="center"/>
          </w:tcPr>
          <w:p w14:paraId="44B1885B">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3716EFFA">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Unit</w:t>
            </w:r>
          </w:p>
        </w:tc>
        <w:tc>
          <w:tcPr>
            <w:tcW w:w="964" w:type="dxa"/>
            <w:vAlign w:val="center"/>
          </w:tcPr>
          <w:p w14:paraId="1721263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22104B75">
            <w:pPr>
              <w:widowControl/>
              <w:jc w:val="center"/>
              <w:textAlignment w:val="center"/>
              <w:rPr>
                <w:rFonts w:ascii="Times New Roman" w:hAnsi="Times New Roman" w:eastAsia="仿宋" w:cs="仿宋"/>
                <w:color w:val="000000"/>
                <w:kern w:val="0"/>
                <w:sz w:val="16"/>
                <w:szCs w:val="16"/>
                <w:lang w:bidi="ar"/>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r>
              <w:rPr>
                <w:rFonts w:hint="eastAsia" w:ascii="Times New Roman" w:hAnsi="Times New Roman" w:eastAsia="仿宋" w:cs="仿宋"/>
                <w:color w:val="000000"/>
                <w:kern w:val="0"/>
                <w:sz w:val="16"/>
                <w:szCs w:val="16"/>
                <w:lang w:bidi="ar"/>
              </w:rPr>
              <w:t>Planned Quantity</w:t>
            </w:r>
          </w:p>
        </w:tc>
        <w:tc>
          <w:tcPr>
            <w:tcW w:w="1215" w:type="dxa"/>
            <w:vAlign w:val="center"/>
          </w:tcPr>
          <w:p w14:paraId="1D77301C">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不含税</w:t>
            </w:r>
          </w:p>
          <w:p w14:paraId="106F2013">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202F7EDF">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1B37F2B3">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Total price excluding tax (peso)</w:t>
            </w:r>
          </w:p>
        </w:tc>
        <w:tc>
          <w:tcPr>
            <w:tcW w:w="540" w:type="dxa"/>
            <w:vAlign w:val="center"/>
          </w:tcPr>
          <w:p w14:paraId="32618D2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增值</w:t>
            </w:r>
          </w:p>
          <w:p w14:paraId="0E6E491A">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税率VAT</w:t>
            </w:r>
          </w:p>
          <w:p w14:paraId="612634F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w:t>
            </w:r>
          </w:p>
        </w:tc>
        <w:tc>
          <w:tcPr>
            <w:tcW w:w="1050" w:type="dxa"/>
            <w:vAlign w:val="center"/>
          </w:tcPr>
          <w:p w14:paraId="6609A54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含税</w:t>
            </w:r>
          </w:p>
          <w:p w14:paraId="546420E8">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526DDB1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7A1ECAA4">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 xml:space="preserve">Total price including tax (peso)  </w:t>
            </w:r>
          </w:p>
        </w:tc>
        <w:tc>
          <w:tcPr>
            <w:tcW w:w="1196" w:type="dxa"/>
            <w:vAlign w:val="center"/>
          </w:tcPr>
          <w:p w14:paraId="2F78EF42">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含税合价</w:t>
            </w:r>
          </w:p>
          <w:p w14:paraId="124676F2">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比索</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default" w:ascii="Times New Roman" w:hAnsi="Times New Roman" w:eastAsia="仿宋_GB2312" w:cs="Times New Roman"/>
                <w:color w:val="000000" w:themeColor="text1"/>
                <w:sz w:val="15"/>
                <w:szCs w:val="15"/>
                <w14:textFill>
                  <w14:solidFill>
                    <w14:schemeClr w14:val="tx1"/>
                  </w14:solidFill>
                </w14:textFill>
              </w:rPr>
              <w:t>Tax included</w:t>
            </w:r>
          </w:p>
          <w:p w14:paraId="35464AB6">
            <w:pPr>
              <w:widowControl/>
              <w:jc w:val="center"/>
              <w:textAlignment w:val="center"/>
              <w:rPr>
                <w:rFonts w:hint="default" w:ascii="Times New Roman" w:hAnsi="Times New Roman" w:eastAsia="仿宋_GB2312" w:cs="Times New Roman"/>
                <w:color w:val="000000" w:themeColor="text1"/>
                <w:sz w:val="15"/>
                <w:szCs w:val="15"/>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Total Price</w:t>
            </w:r>
          </w:p>
          <w:p w14:paraId="49514394">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r>
              <w:rPr>
                <w:rFonts w:hint="default" w:ascii="Times New Roman" w:hAnsi="Times New Roman" w:eastAsia="仿宋_GB2312" w:cs="Times New Roman"/>
                <w:color w:val="000000" w:themeColor="text1"/>
                <w:sz w:val="15"/>
                <w:szCs w:val="15"/>
                <w14:textFill>
                  <w14:solidFill>
                    <w14:schemeClr w14:val="tx1"/>
                  </w14:solidFill>
                </w14:textFill>
              </w:rPr>
              <w:t>(peso)</w:t>
            </w:r>
          </w:p>
        </w:tc>
        <w:tc>
          <w:tcPr>
            <w:tcW w:w="1249" w:type="dxa"/>
            <w:vAlign w:val="center"/>
          </w:tcPr>
          <w:p w14:paraId="519785E8">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备注Remarks</w:t>
            </w:r>
          </w:p>
        </w:tc>
      </w:tr>
      <w:tr w14:paraId="10AD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98" w:type="dxa"/>
            <w:vAlign w:val="center"/>
          </w:tcPr>
          <w:p w14:paraId="64F166C7">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1</w:t>
            </w:r>
          </w:p>
        </w:tc>
        <w:tc>
          <w:tcPr>
            <w:tcW w:w="1854" w:type="dxa"/>
            <w:vAlign w:val="center"/>
          </w:tcPr>
          <w:p w14:paraId="23684BFC">
            <w:pPr>
              <w:widowControl/>
              <w:jc w:val="center"/>
              <w:textAlignment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eastAsia="仿宋_GB2312" w:hAnsiTheme="minorEastAsia"/>
                <w:sz w:val="21"/>
                <w:szCs w:val="21"/>
                <w:lang w:val="en-US" w:eastAsia="zh-CN"/>
              </w:rPr>
              <w:t xml:space="preserve">桥梁支座           </w:t>
            </w:r>
            <w:r>
              <w:rPr>
                <w:rFonts w:hint="default" w:ascii="Times New Roman" w:hAnsi="Times New Roman" w:eastAsia="仿宋_GB2312" w:cs="Times New Roman"/>
                <w:sz w:val="21"/>
                <w:szCs w:val="21"/>
                <w:lang w:val="en-US" w:eastAsia="zh-CN"/>
              </w:rPr>
              <w:t>Bridge bearings</w:t>
            </w:r>
          </w:p>
        </w:tc>
        <w:tc>
          <w:tcPr>
            <w:tcW w:w="650" w:type="dxa"/>
            <w:vAlign w:val="center"/>
          </w:tcPr>
          <w:p w14:paraId="4D7D7EB5">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Times New Roman" w:hAnsi="Times New Roman" w:eastAsia="仿宋" w:cs="Times New Roman"/>
                <w:color w:val="000000"/>
                <w:kern w:val="0"/>
                <w:sz w:val="15"/>
                <w:szCs w:val="15"/>
              </w:rPr>
              <w:t>吨/ton</w:t>
            </w:r>
          </w:p>
        </w:tc>
        <w:tc>
          <w:tcPr>
            <w:tcW w:w="964" w:type="dxa"/>
            <w:vAlign w:val="center"/>
          </w:tcPr>
          <w:p w14:paraId="43557DD3">
            <w:pPr>
              <w:spacing w:line="400" w:lineRule="exact"/>
              <w:ind w:firstLine="180" w:firstLineChars="100"/>
              <w:jc w:val="center"/>
              <w:outlineLvl w:val="2"/>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28</w:t>
            </w:r>
          </w:p>
        </w:tc>
        <w:tc>
          <w:tcPr>
            <w:tcW w:w="1215" w:type="dxa"/>
            <w:vAlign w:val="center"/>
          </w:tcPr>
          <w:p w14:paraId="2042F40E">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540" w:type="dxa"/>
            <w:vAlign w:val="center"/>
          </w:tcPr>
          <w:p w14:paraId="0DEA8DB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050" w:type="dxa"/>
            <w:vAlign w:val="center"/>
          </w:tcPr>
          <w:p w14:paraId="0A10080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196" w:type="dxa"/>
            <w:vAlign w:val="center"/>
          </w:tcPr>
          <w:p w14:paraId="2658B6E6">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1249" w:type="dxa"/>
            <w:vAlign w:val="center"/>
          </w:tcPr>
          <w:p w14:paraId="5520F2EB">
            <w:pPr>
              <w:widowControl/>
              <w:jc w:val="center"/>
              <w:textAlignment w:val="center"/>
              <w:rPr>
                <w:rFonts w:hint="default" w:ascii="Times New Roman" w:hAnsi="Times New Roman" w:eastAsia="仿宋" w:cs="仿宋"/>
                <w:color w:val="000000"/>
                <w:kern w:val="0"/>
                <w:sz w:val="16"/>
                <w:szCs w:val="16"/>
                <w:lang w:val="en-US" w:eastAsia="zh-CN" w:bidi="ar"/>
              </w:rPr>
            </w:pPr>
          </w:p>
        </w:tc>
      </w:tr>
      <w:tr w14:paraId="788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16" w:type="dxa"/>
            <w:gridSpan w:val="9"/>
            <w:vAlign w:val="center"/>
          </w:tcPr>
          <w:p w14:paraId="1A640CA8">
            <w:pPr>
              <w:widowControl/>
              <w:jc w:val="left"/>
              <w:rPr>
                <w:rFonts w:hint="eastAsia" w:ascii="Times New Roman" w:hAnsi="Times New Roman" w:eastAsia="仿宋" w:cs="仿宋"/>
                <w:color w:val="000000"/>
                <w:kern w:val="0"/>
                <w:sz w:val="18"/>
                <w:szCs w:val="18"/>
                <w:lang w:eastAsia="zh-CN" w:bidi="ar"/>
              </w:rPr>
            </w:pPr>
            <w:r>
              <w:rPr>
                <w:rFonts w:hint="eastAsia" w:ascii="仿宋_GB2312" w:hAnsi="宋体" w:eastAsia="仿宋_GB2312"/>
                <w:b/>
                <w:bCs/>
                <w:color w:val="000000" w:themeColor="text1"/>
                <w:sz w:val="18"/>
                <w:szCs w:val="18"/>
                <w14:textFill>
                  <w14:solidFill>
                    <w14:schemeClr w14:val="tx1"/>
                  </w14:solidFill>
                </w14:textFill>
              </w:rPr>
              <w:t>不含增值税总价（暂定）</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Total price excluding VAT (tentative):</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p>
        </w:tc>
      </w:tr>
      <w:tr w14:paraId="414D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16" w:type="dxa"/>
            <w:gridSpan w:val="9"/>
            <w:vAlign w:val="center"/>
          </w:tcPr>
          <w:p w14:paraId="718BA1CE">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预扣税W</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ithholding Tax</w:t>
            </w:r>
            <w:r>
              <w:rPr>
                <w:rFonts w:hint="eastAsia" w:ascii="仿宋_GB2312" w:hAnsi="宋体" w:eastAsia="仿宋_GB2312"/>
                <w:b/>
                <w:bCs/>
                <w:color w:val="000000" w:themeColor="text1"/>
                <w:sz w:val="18"/>
                <w:szCs w:val="18"/>
                <w14:textFill>
                  <w14:solidFill>
                    <w14:schemeClr w14:val="tx1"/>
                  </w14:solidFill>
                </w14:textFill>
              </w:rPr>
              <w:t>:</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lang w:eastAsia="zh-CN"/>
                <w14:textFill>
                  <w14:solidFill>
                    <w14:schemeClr w14:val="tx1"/>
                  </w14:solidFill>
                </w14:textFill>
              </w:rPr>
              <w:t>；</w:t>
            </w:r>
            <w:r>
              <w:rPr>
                <w:rFonts w:hint="eastAsia" w:ascii="仿宋_GB2312" w:hAnsi="宋体" w:eastAsia="仿宋_GB2312"/>
                <w:b/>
                <w:bCs/>
                <w:color w:val="000000" w:themeColor="text1"/>
                <w:sz w:val="18"/>
                <w:szCs w:val="18"/>
                <w14:textFill>
                  <w14:solidFill>
                    <w14:schemeClr w14:val="tx1"/>
                  </w14:solidFill>
                </w14:textFill>
              </w:rPr>
              <w:t>（暂定）预扣税总额</w:t>
            </w:r>
            <w:r>
              <w:rPr>
                <w:rFonts w:hint="eastAsia" w:ascii="仿宋_GB2312" w:hAnsi="宋体" w:eastAsia="仿宋_GB2312"/>
                <w:b/>
                <w:bCs/>
                <w:color w:val="000000" w:themeColor="text1"/>
                <w:sz w:val="18"/>
                <w:szCs w:val="18"/>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Provisional</w:t>
            </w:r>
            <w:r>
              <w:rPr>
                <w:rFonts w:hint="eastAsia" w:ascii="Times New Roman" w:hAnsi="Times New Roman" w:eastAsia="仿宋" w:cs="仿宋"/>
                <w:b/>
                <w:bCs/>
                <w:color w:val="000000" w:themeColor="text1"/>
                <w:sz w:val="18"/>
                <w:szCs w:val="18"/>
                <w:u w:val="single" w:color="FFFFFF" w:themeColor="background1"/>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Total Withholding Tax： </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p>
        </w:tc>
      </w:tr>
      <w:tr w14:paraId="43E4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316" w:type="dxa"/>
            <w:gridSpan w:val="9"/>
            <w:vAlign w:val="center"/>
          </w:tcPr>
          <w:p w14:paraId="2943F7D2">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含增值税总价（暂定）</w:t>
            </w:r>
            <w:r>
              <w:rPr>
                <w:rFonts w:hint="eastAsia" w:ascii="仿宋_GB2312" w:hAnsi="宋体" w:eastAsia="仿宋_GB2312"/>
                <w:color w:val="000000" w:themeColor="text1"/>
                <w:sz w:val="18"/>
                <w:szCs w:val="18"/>
                <w14:textFill>
                  <w14:solidFill>
                    <w14:schemeClr w14:val="tx1"/>
                  </w14:solidFill>
                </w14:textFill>
              </w:rPr>
              <w:t>：</w:t>
            </w:r>
          </w:p>
          <w:p w14:paraId="1123F87C">
            <w:pPr>
              <w:widowControl/>
              <w:jc w:val="left"/>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Total price including VAT (tentative):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peso</w:t>
            </w:r>
          </w:p>
        </w:tc>
      </w:tr>
      <w:tr w14:paraId="1D8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316" w:type="dxa"/>
            <w:gridSpan w:val="9"/>
            <w:vAlign w:val="center"/>
          </w:tcPr>
          <w:p w14:paraId="58BC454E">
            <w:pPr>
              <w:spacing w:line="400" w:lineRule="exact"/>
              <w:ind w:firstLine="300" w:firstLineChars="200"/>
              <w:jc w:val="left"/>
              <w:outlineLvl w:val="2"/>
              <w:rPr>
                <w:rFonts w:hint="eastAsia" w:ascii="仿宋_GB2312" w:eastAsia="仿宋_GB2312" w:hAnsiTheme="minorEastAsia"/>
                <w:sz w:val="15"/>
                <w:szCs w:val="15"/>
                <w:lang w:val="en-US" w:eastAsia="zh-CN"/>
              </w:rPr>
            </w:pPr>
            <w:r>
              <w:rPr>
                <w:rFonts w:hint="eastAsia" w:ascii="仿宋_GB2312" w:eastAsia="仿宋_GB2312" w:hAnsiTheme="minorEastAsia"/>
                <w:sz w:val="15"/>
                <w:szCs w:val="15"/>
              </w:rPr>
              <w:t>投标人</w:t>
            </w:r>
            <w:r>
              <w:rPr>
                <w:rFonts w:hint="eastAsia" w:ascii="仿宋_GB2312" w:eastAsia="仿宋_GB2312" w:hAnsiTheme="minorEastAsia"/>
                <w:sz w:val="15"/>
                <w:szCs w:val="15"/>
                <w:lang w:val="en-US" w:eastAsia="zh-CN"/>
              </w:rPr>
              <w:t>在菲律宾马尼拉港使用China State Construction Engineering Corp.Ltd进出口牌照完成所有货物的进口清关运输至招标方指定交货地点的含税综合费用，包括但不</w:t>
            </w:r>
            <w:r>
              <w:rPr>
                <w:rFonts w:hint="eastAsia" w:ascii="仿宋_GB2312" w:eastAsia="仿宋_GB2312" w:hAnsiTheme="minorEastAsia"/>
                <w:sz w:val="15"/>
                <w:szCs w:val="15"/>
              </w:rPr>
              <w:t>限于</w:t>
            </w:r>
            <w:r>
              <w:rPr>
                <w:rFonts w:hint="eastAsia" w:ascii="仿宋_GB2312" w:eastAsia="仿宋_GB2312" w:hAnsiTheme="minorEastAsia"/>
                <w:sz w:val="15"/>
                <w:szCs w:val="15"/>
                <w:lang w:eastAsia="zh-CN"/>
              </w:rPr>
              <w:t>（</w:t>
            </w:r>
            <w:r>
              <w:rPr>
                <w:rFonts w:hint="eastAsia" w:ascii="仿宋_GB2312" w:eastAsia="仿宋_GB2312" w:hAnsiTheme="minorEastAsia"/>
                <w:sz w:val="15"/>
                <w:szCs w:val="15"/>
                <w:lang w:val="en-US" w:eastAsia="zh-CN"/>
              </w:rPr>
              <w:t>除菲律宾海关和税务局（BIR）需要缴纳的进口关税、增值税由招标方直接支付；仓储费 STORAGE,  港杂费 ARRASTRE, 港建费 WHARFAGE, 搬倒费 STACKPLING 由招标方负责报销）以外的进口清关服务费、目的港操作费、文件费、检验检疫费、港口保安费、车辆运输费、交通协调费、投标人合理的利润、财务费、税金、管理费、汽运市场价格波动带来的风险、向有关部门缴纳的各项费用以及政策性文件所规定的各项应有费用等投标人履行合同规定义务的全部价款与费税等一切费用；</w:t>
            </w:r>
          </w:p>
          <w:p w14:paraId="4976C161">
            <w:pPr>
              <w:adjustRightInd w:val="0"/>
              <w:snapToGrid w:val="0"/>
              <w:spacing w:line="400" w:lineRule="exact"/>
              <w:ind w:firstLine="300" w:firstLineChars="200"/>
              <w:jc w:val="left"/>
              <w:textAlignment w:val="baseline"/>
              <w:outlineLvl w:val="2"/>
              <w:rPr>
                <w:rFonts w:hint="eastAsia" w:ascii="Times New Roman" w:hAnsi="Times New Roman" w:eastAsia="仿宋" w:cs="仿宋"/>
                <w:color w:val="000000" w:themeColor="text1"/>
                <w:sz w:val="15"/>
                <w:szCs w:val="15"/>
                <w:highlight w:val="none"/>
                <w:lang w:val="en-US" w:eastAsia="zh-CN"/>
                <w14:textFill>
                  <w14:solidFill>
                    <w14:schemeClr w14:val="tx1"/>
                  </w14:solidFill>
                </w14:textFill>
              </w:rPr>
            </w:pPr>
            <w:r>
              <w:rPr>
                <w:rFonts w:hint="eastAsia" w:ascii="Times New Roman" w:hAnsi="Times New Roman" w:eastAsia="仿宋" w:cs="仿宋"/>
                <w:color w:val="000000" w:themeColor="text1"/>
                <w:sz w:val="15"/>
                <w:szCs w:val="15"/>
                <w:highlight w:val="none"/>
                <w:lang w:val="en-US" w:eastAsia="zh-CN"/>
                <w14:textFill>
                  <w14:solidFill>
                    <w14:schemeClr w14:val="tx1"/>
                  </w14:solidFill>
                </w14:textFill>
              </w:rPr>
              <w:t>The bidder uses the China State Construction Engineering Corp.Ltd import and export license at the Port of Manila in the Philippines to complete the import customs clearance of all goods and transport them to the delivery location designated by the bidder. The comprehensive costs including tax include but are not limited to (except for the import duties and value-added tax that need to be paid by the Philippine Customs and Revenue (BIR)), which are paid directly by the bidder; warehousing fees STORAGE, port miscellaneous fees ARRASTRE, port construction fees WHARFAGE, and moving fees STACKPLING The bidder is responsible for reimbursing) all costs including import customs clearance service fees, destination port operating fees, document fees, inspection and quarantine fees, port security fees, vehicle transportation fees, transportation coordination fees, the bidder's reasonable profits, financial fees, taxes, management fees, risks caused by price fluctuations in the trucking market, various fees paid to relevant departments, and various due fees stipulated in policy documents, etc. All fees and taxes incurred by the bidder to fulfill its obligations stipulated in the contract;</w:t>
            </w:r>
          </w:p>
          <w:p w14:paraId="1CA03713">
            <w:pPr>
              <w:adjustRightInd w:val="0"/>
              <w:snapToGrid w:val="0"/>
              <w:spacing w:line="400" w:lineRule="exact"/>
              <w:ind w:firstLine="480" w:firstLineChars="200"/>
              <w:jc w:val="left"/>
              <w:textAlignment w:val="baseline"/>
              <w:outlineLvl w:val="2"/>
              <w:rPr>
                <w:rFonts w:hint="eastAsia"/>
              </w:rPr>
            </w:pPr>
          </w:p>
        </w:tc>
      </w:tr>
    </w:tbl>
    <w:p w14:paraId="1209B24F">
      <w:pPr>
        <w:pStyle w:val="19"/>
        <w:rPr>
          <w:rFonts w:hint="eastAsia" w:ascii="仿宋_GB2312" w:eastAsia="仿宋_GB2312" w:hAnsiTheme="minorEastAsia"/>
          <w:b/>
          <w:color w:val="000000" w:themeColor="text1"/>
          <w:w w:val="90"/>
          <w14:textFill>
            <w14:solidFill>
              <w14:schemeClr w14:val="tx1"/>
            </w14:solidFill>
          </w14:textFill>
        </w:rPr>
      </w:pPr>
    </w:p>
    <w:p w14:paraId="6804E968">
      <w:pPr>
        <w:pStyle w:val="19"/>
        <w:rPr>
          <w:rFonts w:hint="eastAsia" w:ascii="仿宋_GB2312" w:eastAsia="仿宋_GB2312" w:hAnsiTheme="minorEastAsia"/>
          <w:b/>
          <w:color w:val="000000" w:themeColor="text1"/>
          <w:w w:val="90"/>
          <w14:textFill>
            <w14:solidFill>
              <w14:schemeClr w14:val="tx1"/>
            </w14:solidFill>
          </w14:textFill>
        </w:rPr>
      </w:pPr>
    </w:p>
    <w:p w14:paraId="599294C7">
      <w:pPr>
        <w:spacing w:line="400" w:lineRule="exact"/>
        <w:ind w:left="7140" w:hanging="7140" w:hangingChars="34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 xml:space="preserve">                        </w:t>
      </w: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236E6571">
      <w:pPr>
        <w:spacing w:line="400" w:lineRule="exact"/>
        <w:ind w:firstLine="1680" w:firstLineChars="800"/>
        <w:jc w:val="left"/>
        <w:rPr>
          <w:rFonts w:hint="eastAsia" w:ascii="Times New Roman" w:hAnsi="Times New Roman" w:eastAsia="仿宋" w:cs="仿宋"/>
          <w:kern w:val="0"/>
          <w:sz w:val="21"/>
          <w:szCs w:val="21"/>
        </w:rPr>
      </w:pPr>
    </w:p>
    <w:p w14:paraId="0C048737">
      <w:pPr>
        <w:spacing w:line="400" w:lineRule="exact"/>
        <w:ind w:firstLine="1680" w:firstLineChars="8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61BFFB61">
      <w:pPr>
        <w:pStyle w:val="313"/>
        <w:spacing w:line="276" w:lineRule="auto"/>
        <w:ind w:firstLine="3990" w:firstLineChars="1900"/>
        <w:rPr>
          <w:rFonts w:hint="eastAsia" w:ascii="Times New Roman" w:hAnsi="Times New Roman" w:eastAsia="仿宋" w:cs="仿宋"/>
          <w:kern w:val="0"/>
          <w:sz w:val="21"/>
          <w:szCs w:val="21"/>
        </w:rPr>
      </w:pPr>
    </w:p>
    <w:p w14:paraId="1402F0F5">
      <w:pPr>
        <w:pStyle w:val="313"/>
        <w:spacing w:line="276" w:lineRule="auto"/>
        <w:ind w:firstLine="3990" w:firstLineChars="1900"/>
        <w:rPr>
          <w:rFonts w:hint="eastAsia" w:cs="宋体" w:hAnsiTheme="minorEastAsia"/>
          <w:b/>
          <w:bCs/>
          <w:kern w:val="0"/>
          <w:sz w:val="21"/>
          <w:szCs w:val="21"/>
        </w:rPr>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p>
    <w:p w14:paraId="19AC4ECF">
      <w:pPr>
        <w:pStyle w:val="313"/>
        <w:spacing w:line="276" w:lineRule="auto"/>
        <w:ind w:firstLine="0" w:firstLineChars="0"/>
        <w:rPr>
          <w:rFonts w:hint="eastAsia" w:cs="宋体" w:hAnsiTheme="minorEastAsia"/>
          <w:b/>
          <w:bCs/>
          <w:kern w:val="0"/>
          <w:sz w:val="21"/>
          <w:szCs w:val="21"/>
        </w:rPr>
      </w:pPr>
    </w:p>
    <w:p w14:paraId="6CD5EBB0">
      <w:pPr>
        <w:pStyle w:val="313"/>
        <w:spacing w:line="276" w:lineRule="auto"/>
        <w:ind w:firstLine="0" w:firstLineChars="0"/>
        <w:rPr>
          <w:rFonts w:hint="eastAsia" w:cs="宋体" w:hAnsiTheme="minorEastAsia"/>
          <w:b/>
          <w:bCs/>
          <w:kern w:val="0"/>
          <w:sz w:val="21"/>
          <w:szCs w:val="21"/>
        </w:rPr>
      </w:pPr>
    </w:p>
    <w:p w14:paraId="32408864">
      <w:pPr>
        <w:pStyle w:val="313"/>
        <w:spacing w:line="276" w:lineRule="auto"/>
        <w:ind w:firstLine="0" w:firstLineChars="0"/>
        <w:rPr>
          <w:rFonts w:hint="eastAsia" w:cs="宋体" w:hAnsiTheme="minorEastAsia"/>
          <w:b/>
          <w:bCs/>
          <w:kern w:val="0"/>
          <w:sz w:val="21"/>
          <w:szCs w:val="21"/>
        </w:rPr>
      </w:pPr>
    </w:p>
    <w:p w14:paraId="3995BFDA">
      <w:pPr>
        <w:pStyle w:val="313"/>
        <w:spacing w:line="276" w:lineRule="auto"/>
        <w:ind w:firstLine="0" w:firstLineChars="0"/>
        <w:rPr>
          <w:rFonts w:hint="eastAsia" w:cs="宋体" w:hAnsiTheme="minorEastAsia"/>
          <w:b/>
          <w:bCs/>
          <w:kern w:val="0"/>
          <w:sz w:val="21"/>
          <w:szCs w:val="21"/>
        </w:rPr>
      </w:pPr>
    </w:p>
    <w:p w14:paraId="6615DDD4">
      <w:pPr>
        <w:pStyle w:val="313"/>
        <w:spacing w:line="276" w:lineRule="auto"/>
        <w:ind w:firstLine="0" w:firstLineChars="0"/>
        <w:rPr>
          <w:rFonts w:hint="eastAsia" w:cs="宋体" w:hAnsiTheme="minorEastAsia"/>
          <w:b/>
          <w:bCs/>
          <w:kern w:val="0"/>
          <w:sz w:val="21"/>
          <w:szCs w:val="21"/>
        </w:rPr>
      </w:pPr>
    </w:p>
    <w:p w14:paraId="58551DE2">
      <w:pPr>
        <w:pStyle w:val="313"/>
        <w:spacing w:line="276" w:lineRule="auto"/>
        <w:ind w:firstLine="0" w:firstLineChars="0"/>
        <w:rPr>
          <w:rFonts w:hint="eastAsia" w:cs="宋体" w:hAnsiTheme="minorEastAsia"/>
          <w:b/>
          <w:bCs/>
          <w:kern w:val="0"/>
          <w:sz w:val="21"/>
          <w:szCs w:val="21"/>
        </w:rPr>
      </w:pPr>
    </w:p>
    <w:p w14:paraId="6118FD32">
      <w:pPr>
        <w:pStyle w:val="313"/>
        <w:spacing w:line="276" w:lineRule="auto"/>
        <w:ind w:firstLine="0" w:firstLineChars="0"/>
        <w:rPr>
          <w:rFonts w:hint="eastAsia" w:cs="宋体" w:hAnsiTheme="minorEastAsia"/>
          <w:b/>
          <w:bCs/>
          <w:kern w:val="0"/>
          <w:sz w:val="21"/>
          <w:szCs w:val="21"/>
        </w:rPr>
      </w:pPr>
      <w:r>
        <w:rPr>
          <w:rFonts w:hint="eastAsia" w:cs="宋体" w:hAnsiTheme="minorEastAsia"/>
          <w:b/>
          <w:bCs/>
          <w:kern w:val="0"/>
          <w:sz w:val="21"/>
          <w:szCs w:val="21"/>
        </w:rPr>
        <w:t>3.投标</w:t>
      </w:r>
      <w:r>
        <w:rPr>
          <w:rFonts w:hint="eastAsia" w:cs="宋体" w:hAnsiTheme="minorEastAsia"/>
          <w:b/>
          <w:bCs/>
          <w:kern w:val="0"/>
          <w:sz w:val="21"/>
          <w:szCs w:val="21"/>
          <w:lang w:val="en-US" w:eastAsia="zh-CN"/>
        </w:rPr>
        <w:t>单价</w:t>
      </w:r>
      <w:r>
        <w:rPr>
          <w:rFonts w:hint="eastAsia" w:cs="宋体" w:hAnsiTheme="minorEastAsia"/>
          <w:b/>
          <w:bCs/>
          <w:kern w:val="0"/>
          <w:sz w:val="21"/>
          <w:szCs w:val="21"/>
        </w:rPr>
        <w:t>价格组成分析/Analysis of the price composition of the bidding unit price</w:t>
      </w:r>
    </w:p>
    <w:tbl>
      <w:tblPr>
        <w:tblStyle w:val="35"/>
        <w:tblpPr w:leftFromText="180" w:rightFromText="180" w:vertAnchor="text" w:horzAnchor="page" w:tblpX="1067" w:tblpY="352"/>
        <w:tblOverlap w:val="never"/>
        <w:tblW w:w="5524" w:type="pct"/>
        <w:tblInd w:w="0" w:type="dxa"/>
        <w:tblLayout w:type="fixed"/>
        <w:tblCellMar>
          <w:top w:w="0" w:type="dxa"/>
          <w:left w:w="108" w:type="dxa"/>
          <w:bottom w:w="0" w:type="dxa"/>
          <w:right w:w="108" w:type="dxa"/>
        </w:tblCellMar>
      </w:tblPr>
      <w:tblGrid>
        <w:gridCol w:w="1095"/>
        <w:gridCol w:w="675"/>
        <w:gridCol w:w="855"/>
        <w:gridCol w:w="585"/>
        <w:gridCol w:w="855"/>
        <w:gridCol w:w="450"/>
        <w:gridCol w:w="600"/>
        <w:gridCol w:w="521"/>
        <w:gridCol w:w="555"/>
        <w:gridCol w:w="675"/>
        <w:gridCol w:w="585"/>
        <w:gridCol w:w="840"/>
        <w:gridCol w:w="465"/>
        <w:gridCol w:w="694"/>
        <w:gridCol w:w="810"/>
      </w:tblGrid>
      <w:tr w14:paraId="5A3258BA">
        <w:tblPrEx>
          <w:tblCellMar>
            <w:top w:w="0" w:type="dxa"/>
            <w:left w:w="108" w:type="dxa"/>
            <w:bottom w:w="0" w:type="dxa"/>
            <w:right w:w="108" w:type="dxa"/>
          </w:tblCellMar>
        </w:tblPrEx>
        <w:trPr>
          <w:trHeight w:val="410"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vAlign w:val="center"/>
          </w:tcPr>
          <w:p w14:paraId="742ACBF9">
            <w:pPr>
              <w:widowControl/>
              <w:jc w:val="center"/>
              <w:rPr>
                <w:rFonts w:hint="eastAsia" w:ascii="仿宋" w:hAnsi="仿宋" w:eastAsia="仿宋"/>
                <w:b/>
                <w:bCs/>
                <w:color w:val="000000"/>
                <w:kern w:val="0"/>
                <w:sz w:val="21"/>
                <w:szCs w:val="21"/>
              </w:rPr>
            </w:pPr>
            <w:bookmarkStart w:id="26" w:name="RANGE!A1:O13"/>
            <w:r>
              <w:rPr>
                <w:rFonts w:hint="eastAsia" w:ascii="仿宋" w:hAnsi="仿宋" w:eastAsia="仿宋"/>
                <w:b/>
                <w:bCs/>
                <w:color w:val="000000"/>
                <w:kern w:val="0"/>
                <w:sz w:val="21"/>
                <w:szCs w:val="21"/>
                <w:lang w:val="en-US" w:eastAsia="zh-CN"/>
              </w:rPr>
              <w:t>包件1：</w:t>
            </w:r>
            <w:r>
              <w:rPr>
                <w:rFonts w:hint="eastAsia" w:ascii="仿宋" w:hAnsi="仿宋" w:eastAsia="仿宋"/>
                <w:b/>
                <w:bCs/>
                <w:color w:val="000000"/>
                <w:kern w:val="0"/>
                <w:sz w:val="21"/>
                <w:szCs w:val="21"/>
              </w:rPr>
              <w:t>B段投标单价组成明细表</w:t>
            </w:r>
            <w:bookmarkEnd w:id="26"/>
            <w:r>
              <w:rPr>
                <w:rFonts w:hint="eastAsia" w:ascii="仿宋" w:hAnsi="仿宋" w:eastAsia="仿宋"/>
                <w:b/>
                <w:bCs/>
                <w:color w:val="000000"/>
                <w:kern w:val="0"/>
                <w:sz w:val="21"/>
                <w:szCs w:val="21"/>
              </w:rPr>
              <w:t>（1</w:t>
            </w:r>
            <w:r>
              <w:rPr>
                <w:rFonts w:ascii="仿宋" w:hAnsi="仿宋" w:eastAsia="仿宋"/>
                <w:b/>
                <w:bCs/>
                <w:color w:val="000000"/>
                <w:kern w:val="0"/>
                <w:sz w:val="21"/>
                <w:szCs w:val="21"/>
              </w:rPr>
              <w:t>）</w:t>
            </w:r>
            <w:r>
              <w:rPr>
                <w:rFonts w:hint="eastAsia" w:ascii="仿宋" w:hAnsi="仿宋" w:eastAsia="仿宋"/>
                <w:b/>
                <w:bCs/>
                <w:color w:val="000000"/>
                <w:kern w:val="0"/>
                <w:sz w:val="21"/>
                <w:szCs w:val="21"/>
              </w:rPr>
              <w:t xml:space="preserve">                                                                         Package 1:Detailed list of bidding unit price components for Section B (1)</w:t>
            </w:r>
          </w:p>
        </w:tc>
      </w:tr>
      <w:tr w14:paraId="098DC1EF">
        <w:tblPrEx>
          <w:tblCellMar>
            <w:top w:w="0" w:type="dxa"/>
            <w:left w:w="108" w:type="dxa"/>
            <w:bottom w:w="0" w:type="dxa"/>
            <w:right w:w="108" w:type="dxa"/>
          </w:tblCellMar>
        </w:tblPrEx>
        <w:trPr>
          <w:trHeight w:val="318"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hint="eastAsia" w:ascii="仿宋" w:hAnsi="仿宋" w:eastAsia="仿宋"/>
                <w:b/>
                <w:bCs/>
                <w:color w:val="000000"/>
                <w:kern w:val="0"/>
                <w:sz w:val="21"/>
                <w:szCs w:val="21"/>
              </w:rPr>
            </w:pPr>
          </w:p>
        </w:tc>
      </w:tr>
      <w:tr w14:paraId="72D3E905">
        <w:tblPrEx>
          <w:tblCellMar>
            <w:top w:w="0" w:type="dxa"/>
            <w:left w:w="108" w:type="dxa"/>
            <w:bottom w:w="0" w:type="dxa"/>
            <w:right w:w="108" w:type="dxa"/>
          </w:tblCellMar>
        </w:tblPrEx>
        <w:trPr>
          <w:trHeight w:val="639" w:hRule="atLeast"/>
        </w:trPr>
        <w:tc>
          <w:tcPr>
            <w:tcW w:w="533" w:type="pct"/>
            <w:vMerge w:val="restart"/>
            <w:tcBorders>
              <w:top w:val="nil"/>
              <w:left w:val="single" w:color="auto" w:sz="8" w:space="0"/>
              <w:right w:val="single" w:color="auto" w:sz="4" w:space="0"/>
            </w:tcBorders>
            <w:vAlign w:val="center"/>
          </w:tcPr>
          <w:p w14:paraId="38B4D960">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货物名称</w:t>
            </w:r>
            <w:r>
              <w:rPr>
                <w:rFonts w:ascii="Times New Roman" w:hAnsi="Times New Roman" w:eastAsia="仿宋" w:cs="Times New Roman"/>
                <w:color w:val="000000"/>
                <w:kern w:val="0"/>
                <w:sz w:val="15"/>
                <w:szCs w:val="15"/>
              </w:rPr>
              <w:t>Product Name</w:t>
            </w:r>
          </w:p>
        </w:tc>
        <w:tc>
          <w:tcPr>
            <w:tcW w:w="328" w:type="pct"/>
            <w:vMerge w:val="restart"/>
            <w:tcBorders>
              <w:top w:val="nil"/>
              <w:left w:val="single" w:color="auto" w:sz="4" w:space="0"/>
              <w:right w:val="single" w:color="auto" w:sz="4" w:space="0"/>
            </w:tcBorders>
            <w:vAlign w:val="center"/>
          </w:tcPr>
          <w:p w14:paraId="5721EB78">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计量单位</w:t>
            </w:r>
            <w:r>
              <w:rPr>
                <w:rFonts w:ascii="Times New Roman" w:hAnsi="Times New Roman" w:eastAsia="仿宋" w:cs="Times New Roman"/>
                <w:color w:val="000000"/>
                <w:kern w:val="0"/>
                <w:sz w:val="15"/>
                <w:szCs w:val="15"/>
              </w:rPr>
              <w:t>Units of measurement</w:t>
            </w:r>
          </w:p>
        </w:tc>
        <w:tc>
          <w:tcPr>
            <w:tcW w:w="3742" w:type="pct"/>
            <w:gridSpan w:val="12"/>
            <w:tcBorders>
              <w:top w:val="single" w:color="auto" w:sz="4" w:space="0"/>
              <w:left w:val="nil"/>
              <w:right w:val="single" w:color="auto" w:sz="4" w:space="0"/>
            </w:tcBorders>
            <w:vAlign w:val="center"/>
          </w:tcPr>
          <w:p w14:paraId="6167B481">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B段（国内出发港）+（菲律宾马尼拉港）费用</w:t>
            </w:r>
            <w:r>
              <w:rPr>
                <w:rFonts w:hint="eastAsia" w:ascii="仿宋" w:hAnsi="仿宋" w:eastAsia="仿宋"/>
                <w:color w:val="000000"/>
                <w:kern w:val="0"/>
                <w:sz w:val="21"/>
                <w:szCs w:val="21"/>
                <w:lang w:val="en-US" w:eastAsia="zh-CN"/>
              </w:rPr>
              <w:t>单价</w:t>
            </w:r>
            <w:r>
              <w:rPr>
                <w:rFonts w:hint="eastAsia" w:ascii="仿宋" w:hAnsi="仿宋" w:eastAsia="仿宋"/>
                <w:color w:val="000000"/>
                <w:kern w:val="0"/>
                <w:sz w:val="21"/>
                <w:szCs w:val="21"/>
              </w:rPr>
              <w:t xml:space="preserve">组成 </w:t>
            </w:r>
            <w:r>
              <w:rPr>
                <w:rFonts w:hint="eastAsia" w:ascii="仿宋" w:hAnsi="仿宋" w:eastAsia="仿宋"/>
                <w:color w:val="000000"/>
                <w:kern w:val="0"/>
                <w:sz w:val="21"/>
                <w:szCs w:val="21"/>
                <w:lang w:val="en-US" w:eastAsia="zh-CN"/>
              </w:rPr>
              <w:t xml:space="preserve">                               </w:t>
            </w:r>
            <w:r>
              <w:rPr>
                <w:rFonts w:hint="default" w:ascii="Times New Roman" w:hAnsi="Times New Roman" w:eastAsia="仿宋" w:cs="Times New Roman"/>
                <w:color w:val="000000"/>
                <w:kern w:val="0"/>
                <w:sz w:val="18"/>
                <w:szCs w:val="18"/>
              </w:rPr>
              <w:t xml:space="preserve"> Section B (Domestic Departure Port) (Manila Port, Philippines) Fee Unit Price Composition </w:t>
            </w:r>
            <w:r>
              <w:rPr>
                <w:rFonts w:hint="eastAsia" w:ascii="仿宋" w:hAnsi="仿宋" w:eastAsia="仿宋"/>
                <w:color w:val="000000"/>
                <w:kern w:val="0"/>
                <w:sz w:val="21"/>
                <w:szCs w:val="21"/>
              </w:rPr>
              <w:t xml:space="preserve">                                          </w:t>
            </w:r>
          </w:p>
        </w:tc>
        <w:tc>
          <w:tcPr>
            <w:tcW w:w="394" w:type="pct"/>
            <w:tcBorders>
              <w:top w:val="nil"/>
              <w:left w:val="single" w:color="auto" w:sz="4" w:space="0"/>
              <w:right w:val="single" w:color="auto" w:sz="8" w:space="0"/>
            </w:tcBorders>
            <w:vAlign w:val="center"/>
          </w:tcPr>
          <w:p w14:paraId="3B13C2B0">
            <w:pPr>
              <w:widowControl/>
              <w:jc w:val="center"/>
              <w:rPr>
                <w:rFonts w:hint="eastAsia" w:ascii="仿宋" w:hAnsi="仿宋" w:eastAsia="仿宋"/>
                <w:color w:val="000000"/>
                <w:kern w:val="0"/>
                <w:sz w:val="21"/>
                <w:szCs w:val="21"/>
              </w:rPr>
            </w:pPr>
            <w:r>
              <w:rPr>
                <w:rFonts w:hint="eastAsia" w:ascii="仿宋" w:hAnsi="仿宋" w:eastAsia="仿宋"/>
                <w:color w:val="000000"/>
                <w:kern w:val="0"/>
                <w:sz w:val="18"/>
                <w:szCs w:val="18"/>
              </w:rPr>
              <w:t>备注</w:t>
            </w:r>
            <w:r>
              <w:rPr>
                <w:rFonts w:ascii="Times New Roman" w:hAnsi="Times New Roman" w:eastAsia="仿宋" w:cs="Times New Roman"/>
                <w:color w:val="000000"/>
                <w:kern w:val="0"/>
                <w:sz w:val="18"/>
                <w:szCs w:val="18"/>
              </w:rPr>
              <w:t>Remark</w:t>
            </w:r>
          </w:p>
        </w:tc>
      </w:tr>
      <w:tr w14:paraId="2FC1AC5E">
        <w:tblPrEx>
          <w:tblCellMar>
            <w:top w:w="0" w:type="dxa"/>
            <w:left w:w="108" w:type="dxa"/>
            <w:bottom w:w="0" w:type="dxa"/>
            <w:right w:w="108" w:type="dxa"/>
          </w:tblCellMar>
        </w:tblPrEx>
        <w:trPr>
          <w:trHeight w:val="1690" w:hRule="atLeast"/>
        </w:trPr>
        <w:tc>
          <w:tcPr>
            <w:tcW w:w="533" w:type="pct"/>
            <w:vMerge w:val="continue"/>
            <w:tcBorders>
              <w:left w:val="single" w:color="auto" w:sz="8" w:space="0"/>
              <w:bottom w:val="single" w:color="auto" w:sz="4" w:space="0"/>
              <w:right w:val="single" w:color="auto" w:sz="4" w:space="0"/>
            </w:tcBorders>
            <w:vAlign w:val="center"/>
          </w:tcPr>
          <w:p w14:paraId="5105AC2D">
            <w:pPr>
              <w:widowControl/>
              <w:jc w:val="left"/>
              <w:rPr>
                <w:rFonts w:hint="eastAsia" w:ascii="仿宋" w:hAnsi="仿宋" w:eastAsia="仿宋"/>
                <w:color w:val="000000"/>
                <w:kern w:val="0"/>
                <w:sz w:val="21"/>
                <w:szCs w:val="21"/>
              </w:rPr>
            </w:pPr>
          </w:p>
        </w:tc>
        <w:tc>
          <w:tcPr>
            <w:tcW w:w="328" w:type="pct"/>
            <w:vMerge w:val="continue"/>
            <w:tcBorders>
              <w:left w:val="single" w:color="auto" w:sz="4" w:space="0"/>
              <w:bottom w:val="single" w:color="auto" w:sz="4" w:space="0"/>
              <w:right w:val="single" w:color="auto" w:sz="4" w:space="0"/>
            </w:tcBorders>
            <w:vAlign w:val="center"/>
          </w:tcPr>
          <w:p w14:paraId="120296FB">
            <w:pPr>
              <w:widowControl/>
              <w:jc w:val="left"/>
              <w:rPr>
                <w:rFonts w:hint="eastAsia" w:ascii="仿宋" w:hAnsi="仿宋" w:eastAsia="仿宋"/>
                <w:color w:val="000000"/>
                <w:kern w:val="0"/>
                <w:sz w:val="21"/>
                <w:szCs w:val="21"/>
              </w:rPr>
            </w:pPr>
          </w:p>
        </w:tc>
        <w:tc>
          <w:tcPr>
            <w:tcW w:w="416" w:type="pct"/>
            <w:tcBorders>
              <w:top w:val="single" w:color="auto" w:sz="4" w:space="0"/>
              <w:left w:val="nil"/>
              <w:bottom w:val="single" w:color="auto" w:sz="4" w:space="0"/>
              <w:right w:val="single" w:color="auto" w:sz="4" w:space="0"/>
            </w:tcBorders>
            <w:vAlign w:val="center"/>
          </w:tcPr>
          <w:p w14:paraId="6CF5EA96">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港杂费</w:t>
            </w:r>
            <w:r>
              <w:rPr>
                <w:rFonts w:ascii="Times New Roman" w:hAnsi="Times New Roman" w:eastAsia="仿宋" w:cs="Times New Roman"/>
                <w:color w:val="000000"/>
                <w:kern w:val="0"/>
                <w:sz w:val="13"/>
                <w:szCs w:val="13"/>
              </w:rPr>
              <w:t>Port miscellaneous fees</w:t>
            </w:r>
          </w:p>
        </w:tc>
        <w:tc>
          <w:tcPr>
            <w:tcW w:w="285" w:type="pct"/>
            <w:tcBorders>
              <w:top w:val="single" w:color="auto" w:sz="4" w:space="0"/>
              <w:left w:val="nil"/>
              <w:bottom w:val="single" w:color="auto" w:sz="4" w:space="0"/>
              <w:right w:val="single" w:color="auto" w:sz="4" w:space="0"/>
            </w:tcBorders>
            <w:vAlign w:val="center"/>
          </w:tcPr>
          <w:p w14:paraId="18030EC8">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码头操作费</w:t>
            </w:r>
            <w:r>
              <w:rPr>
                <w:rFonts w:ascii="Times New Roman" w:hAnsi="Times New Roman" w:eastAsia="仿宋" w:cs="Times New Roman"/>
                <w:color w:val="000000"/>
                <w:kern w:val="0"/>
                <w:sz w:val="13"/>
                <w:szCs w:val="13"/>
              </w:rPr>
              <w:t>Terminal handling fees</w:t>
            </w:r>
          </w:p>
        </w:tc>
        <w:tc>
          <w:tcPr>
            <w:tcW w:w="416" w:type="pct"/>
            <w:tcBorders>
              <w:top w:val="single" w:color="auto" w:sz="4" w:space="0"/>
              <w:left w:val="nil"/>
              <w:bottom w:val="single" w:color="auto" w:sz="4" w:space="0"/>
              <w:right w:val="single" w:color="auto" w:sz="4" w:space="0"/>
            </w:tcBorders>
            <w:vAlign w:val="center"/>
          </w:tcPr>
          <w:p w14:paraId="2F9448E0">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3"/>
                <w:szCs w:val="13"/>
                <w:lang w:eastAsia="zh-CN"/>
              </w:rPr>
              <w:t>LPSR第三方检测报告费</w:t>
            </w:r>
            <w:r>
              <w:rPr>
                <w:rFonts w:hint="default" w:ascii="Times New Roman" w:hAnsi="Times New Roman" w:eastAsia="仿宋_GB2312" w:cs="Times New Roman"/>
                <w:sz w:val="13"/>
                <w:szCs w:val="13"/>
                <w:lang w:eastAsia="zh-CN"/>
              </w:rPr>
              <w:t>LPSR third-party testing report fee</w:t>
            </w:r>
          </w:p>
        </w:tc>
        <w:tc>
          <w:tcPr>
            <w:tcW w:w="219" w:type="pct"/>
            <w:tcBorders>
              <w:top w:val="single" w:color="auto" w:sz="4" w:space="0"/>
              <w:left w:val="single" w:color="auto" w:sz="4" w:space="0"/>
              <w:bottom w:val="single" w:color="auto" w:sz="4" w:space="0"/>
              <w:right w:val="single" w:color="auto" w:sz="4" w:space="0"/>
            </w:tcBorders>
            <w:vAlign w:val="center"/>
          </w:tcPr>
          <w:p w14:paraId="12E83EF6">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订舱费Booking Fee</w:t>
            </w:r>
          </w:p>
        </w:tc>
        <w:tc>
          <w:tcPr>
            <w:tcW w:w="292" w:type="pct"/>
            <w:tcBorders>
              <w:top w:val="single" w:color="auto" w:sz="4" w:space="0"/>
              <w:left w:val="nil"/>
              <w:bottom w:val="single" w:color="auto" w:sz="4" w:space="0"/>
              <w:right w:val="single" w:color="auto" w:sz="4" w:space="0"/>
            </w:tcBorders>
            <w:vAlign w:val="center"/>
          </w:tcPr>
          <w:p w14:paraId="2C19DF7B">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报关</w:t>
            </w:r>
            <w:r>
              <w:rPr>
                <w:rFonts w:hint="eastAsia" w:ascii="仿宋" w:hAnsi="仿宋" w:eastAsia="仿宋"/>
                <w:color w:val="000000"/>
                <w:kern w:val="0"/>
                <w:sz w:val="13"/>
                <w:szCs w:val="13"/>
                <w:lang w:val="en-US" w:eastAsia="zh-CN"/>
              </w:rPr>
              <w:t>服务</w:t>
            </w:r>
            <w:r>
              <w:rPr>
                <w:rFonts w:hint="eastAsia" w:ascii="仿宋" w:hAnsi="仿宋" w:eastAsia="仿宋"/>
                <w:color w:val="000000"/>
                <w:kern w:val="0"/>
                <w:sz w:val="13"/>
                <w:szCs w:val="13"/>
              </w:rPr>
              <w:t>费</w:t>
            </w:r>
            <w:r>
              <w:rPr>
                <w:rFonts w:hint="default" w:ascii="Times New Roman" w:hAnsi="Times New Roman" w:eastAsia="仿宋" w:cs="Times New Roman"/>
                <w:color w:val="000000"/>
                <w:kern w:val="0"/>
                <w:sz w:val="13"/>
                <w:szCs w:val="13"/>
              </w:rPr>
              <w:t>Customs clearance service fee</w:t>
            </w:r>
          </w:p>
        </w:tc>
        <w:tc>
          <w:tcPr>
            <w:tcW w:w="253" w:type="pct"/>
            <w:tcBorders>
              <w:top w:val="single" w:color="auto" w:sz="4" w:space="0"/>
              <w:left w:val="nil"/>
              <w:bottom w:val="single" w:color="auto" w:sz="4" w:space="0"/>
              <w:right w:val="single" w:color="auto" w:sz="4" w:space="0"/>
            </w:tcBorders>
            <w:vAlign w:val="center"/>
          </w:tcPr>
          <w:p w14:paraId="78EFF74C">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单据文件费</w:t>
            </w:r>
            <w:r>
              <w:rPr>
                <w:rFonts w:ascii="Times New Roman" w:hAnsi="Times New Roman" w:eastAsia="仿宋" w:cs="Times New Roman"/>
                <w:color w:val="000000"/>
                <w:kern w:val="0"/>
                <w:sz w:val="13"/>
                <w:szCs w:val="13"/>
              </w:rPr>
              <w:t>customs clearance fees</w:t>
            </w:r>
          </w:p>
        </w:tc>
        <w:tc>
          <w:tcPr>
            <w:tcW w:w="270" w:type="pct"/>
            <w:tcBorders>
              <w:top w:val="single" w:color="auto" w:sz="4" w:space="0"/>
              <w:left w:val="nil"/>
              <w:bottom w:val="single" w:color="auto" w:sz="4" w:space="0"/>
              <w:right w:val="single" w:color="auto" w:sz="4" w:space="0"/>
            </w:tcBorders>
            <w:vAlign w:val="center"/>
          </w:tcPr>
          <w:p w14:paraId="3511EAC3">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海运费</w:t>
            </w:r>
            <w:r>
              <w:rPr>
                <w:rFonts w:ascii="Times New Roman" w:hAnsi="Times New Roman" w:eastAsia="仿宋" w:cs="Times New Roman"/>
                <w:color w:val="000000"/>
                <w:kern w:val="0"/>
                <w:sz w:val="13"/>
                <w:szCs w:val="13"/>
              </w:rPr>
              <w:t>Ocean Freight</w:t>
            </w:r>
          </w:p>
        </w:tc>
        <w:tc>
          <w:tcPr>
            <w:tcW w:w="328" w:type="pct"/>
            <w:tcBorders>
              <w:top w:val="single" w:color="auto" w:sz="4" w:space="0"/>
              <w:left w:val="nil"/>
              <w:bottom w:val="single" w:color="auto" w:sz="4" w:space="0"/>
              <w:right w:val="single" w:color="auto" w:sz="4" w:space="0"/>
            </w:tcBorders>
            <w:vAlign w:val="center"/>
          </w:tcPr>
          <w:p w14:paraId="76149017">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海运附加费</w:t>
            </w:r>
            <w:r>
              <w:rPr>
                <w:rFonts w:ascii="Times New Roman" w:hAnsi="Times New Roman" w:eastAsia="仿宋" w:cs="Times New Roman"/>
                <w:color w:val="000000"/>
                <w:kern w:val="0"/>
                <w:sz w:val="13"/>
                <w:szCs w:val="13"/>
              </w:rPr>
              <w:t>Ocean freight surcharge</w:t>
            </w:r>
          </w:p>
        </w:tc>
        <w:tc>
          <w:tcPr>
            <w:tcW w:w="285" w:type="pct"/>
            <w:tcBorders>
              <w:top w:val="single" w:color="auto" w:sz="4" w:space="0"/>
              <w:left w:val="single" w:color="auto" w:sz="4" w:space="0"/>
              <w:bottom w:val="single" w:color="auto" w:sz="4" w:space="0"/>
              <w:right w:val="single" w:color="auto" w:sz="4" w:space="0"/>
            </w:tcBorders>
            <w:vAlign w:val="center"/>
          </w:tcPr>
          <w:p w14:paraId="1EEE2834">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保险费</w:t>
            </w:r>
            <w:r>
              <w:rPr>
                <w:rFonts w:ascii="Times New Roman" w:hAnsi="Times New Roman" w:eastAsia="仿宋" w:cs="Times New Roman"/>
                <w:color w:val="000000"/>
                <w:kern w:val="0"/>
                <w:sz w:val="13"/>
                <w:szCs w:val="13"/>
              </w:rPr>
              <w:t>insurance</w:t>
            </w:r>
          </w:p>
        </w:tc>
        <w:tc>
          <w:tcPr>
            <w:tcW w:w="409" w:type="pct"/>
            <w:tcBorders>
              <w:top w:val="single" w:color="auto" w:sz="4" w:space="0"/>
              <w:left w:val="single" w:color="auto" w:sz="4" w:space="0"/>
              <w:bottom w:val="single" w:color="auto" w:sz="4" w:space="0"/>
              <w:right w:val="single" w:color="auto" w:sz="4" w:space="0"/>
            </w:tcBorders>
            <w:vAlign w:val="center"/>
          </w:tcPr>
          <w:p w14:paraId="18F3EE9C">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lang w:eastAsia="zh-CN"/>
              </w:rPr>
              <w:t>其他</w:t>
            </w:r>
            <w:r>
              <w:rPr>
                <w:rFonts w:hint="eastAsia" w:ascii="仿宋" w:hAnsi="仿宋" w:eastAsia="仿宋"/>
                <w:color w:val="000000"/>
                <w:kern w:val="0"/>
                <w:sz w:val="13"/>
                <w:szCs w:val="13"/>
              </w:rPr>
              <w:t>杂费</w:t>
            </w:r>
            <w:r>
              <w:rPr>
                <w:rFonts w:ascii="Times New Roman" w:hAnsi="Times New Roman" w:eastAsia="仿宋" w:cs="Times New Roman"/>
                <w:color w:val="000000"/>
                <w:kern w:val="0"/>
                <w:sz w:val="13"/>
                <w:szCs w:val="13"/>
              </w:rPr>
              <w:t>Other miscellaneous expenses</w:t>
            </w:r>
          </w:p>
        </w:tc>
        <w:tc>
          <w:tcPr>
            <w:tcW w:w="226" w:type="pct"/>
            <w:tcBorders>
              <w:top w:val="single" w:color="auto" w:sz="4" w:space="0"/>
              <w:left w:val="single" w:color="auto" w:sz="4" w:space="0"/>
              <w:bottom w:val="single" w:color="auto" w:sz="4" w:space="0"/>
              <w:right w:val="single" w:color="auto" w:sz="4" w:space="0"/>
            </w:tcBorders>
            <w:vAlign w:val="center"/>
          </w:tcPr>
          <w:p w14:paraId="653F629B">
            <w:pPr>
              <w:widowControl/>
              <w:jc w:val="center"/>
              <w:rPr>
                <w:rFonts w:hint="eastAsia" w:ascii="仿宋" w:hAnsi="仿宋" w:eastAsia="仿宋"/>
                <w:color w:val="000000"/>
                <w:kern w:val="0"/>
                <w:sz w:val="13"/>
                <w:szCs w:val="13"/>
              </w:rPr>
            </w:pPr>
            <w:r>
              <w:rPr>
                <w:rFonts w:hint="eastAsia" w:ascii="仿宋" w:hAnsi="仿宋" w:eastAsia="仿宋"/>
                <w:color w:val="000000"/>
                <w:kern w:val="0"/>
                <w:sz w:val="13"/>
                <w:szCs w:val="13"/>
              </w:rPr>
              <w:t>税金及利润</w:t>
            </w:r>
            <w:r>
              <w:rPr>
                <w:rFonts w:ascii="Times New Roman" w:hAnsi="Times New Roman" w:eastAsia="仿宋" w:cs="Times New Roman"/>
                <w:color w:val="000000"/>
                <w:kern w:val="0"/>
                <w:sz w:val="13"/>
                <w:szCs w:val="13"/>
              </w:rPr>
              <w:t>Taxes and profits</w:t>
            </w:r>
          </w:p>
        </w:tc>
        <w:tc>
          <w:tcPr>
            <w:tcW w:w="338" w:type="pct"/>
            <w:tcBorders>
              <w:top w:val="single" w:color="auto" w:sz="4" w:space="0"/>
              <w:left w:val="single" w:color="auto" w:sz="4" w:space="0"/>
              <w:bottom w:val="single" w:color="auto" w:sz="4" w:space="0"/>
              <w:right w:val="single" w:color="auto" w:sz="4" w:space="0"/>
            </w:tcBorders>
            <w:vAlign w:val="center"/>
          </w:tcPr>
          <w:p w14:paraId="3AAD25ED">
            <w:pPr>
              <w:widowControl/>
              <w:jc w:val="center"/>
              <w:rPr>
                <w:rFonts w:hint="eastAsia" w:ascii="仿宋" w:hAnsi="仿宋" w:eastAsia="仿宋"/>
                <w:color w:val="000000"/>
                <w:kern w:val="0"/>
                <w:sz w:val="13"/>
                <w:szCs w:val="13"/>
              </w:rPr>
            </w:pPr>
            <w:r>
              <w:rPr>
                <w:rFonts w:ascii="Times New Roman" w:hAnsi="Times New Roman" w:eastAsia="仿宋" w:cs="Times New Roman"/>
                <w:color w:val="000000"/>
                <w:kern w:val="0"/>
                <w:sz w:val="13"/>
                <w:szCs w:val="13"/>
              </w:rPr>
              <w:t>含税综合单价Comprehensive unit price including tax</w:t>
            </w:r>
            <w:r>
              <w:rPr>
                <w:rFonts w:hint="eastAsia" w:ascii="Times New Roman" w:hAnsi="Times New Roman" w:eastAsia="仿宋" w:cs="Times New Roman"/>
                <w:color w:val="000000"/>
                <w:kern w:val="0"/>
                <w:sz w:val="13"/>
                <w:szCs w:val="13"/>
              </w:rPr>
              <w:t>（PHP）</w:t>
            </w:r>
          </w:p>
        </w:tc>
        <w:tc>
          <w:tcPr>
            <w:tcW w:w="394" w:type="pct"/>
            <w:tcBorders>
              <w:left w:val="single" w:color="auto" w:sz="4" w:space="0"/>
              <w:right w:val="single" w:color="auto" w:sz="8" w:space="0"/>
            </w:tcBorders>
            <w:vAlign w:val="center"/>
          </w:tcPr>
          <w:p w14:paraId="6ED347FF">
            <w:pPr>
              <w:widowControl/>
              <w:jc w:val="center"/>
              <w:rPr>
                <w:rFonts w:hint="eastAsia" w:ascii="仿宋" w:hAnsi="仿宋" w:eastAsia="仿宋"/>
                <w:color w:val="000000"/>
                <w:kern w:val="0"/>
                <w:sz w:val="21"/>
                <w:szCs w:val="21"/>
              </w:rPr>
            </w:pPr>
          </w:p>
        </w:tc>
      </w:tr>
      <w:tr w14:paraId="155BE4DA">
        <w:tblPrEx>
          <w:tblCellMar>
            <w:top w:w="0" w:type="dxa"/>
            <w:left w:w="108" w:type="dxa"/>
            <w:bottom w:w="0" w:type="dxa"/>
            <w:right w:w="108" w:type="dxa"/>
          </w:tblCellMar>
        </w:tblPrEx>
        <w:trPr>
          <w:trHeight w:val="624" w:hRule="atLeast"/>
        </w:trPr>
        <w:tc>
          <w:tcPr>
            <w:tcW w:w="533" w:type="pct"/>
            <w:tcBorders>
              <w:top w:val="nil"/>
              <w:left w:val="single" w:color="auto" w:sz="8" w:space="0"/>
              <w:bottom w:val="single" w:color="auto" w:sz="4" w:space="0"/>
              <w:right w:val="single" w:color="auto" w:sz="4" w:space="0"/>
            </w:tcBorders>
            <w:vAlign w:val="center"/>
          </w:tcPr>
          <w:p w14:paraId="106769E5">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1</w:t>
            </w:r>
          </w:p>
        </w:tc>
        <w:tc>
          <w:tcPr>
            <w:tcW w:w="328" w:type="pct"/>
            <w:tcBorders>
              <w:top w:val="nil"/>
              <w:left w:val="nil"/>
              <w:bottom w:val="single" w:color="auto" w:sz="4" w:space="0"/>
              <w:right w:val="single" w:color="auto" w:sz="4" w:space="0"/>
            </w:tcBorders>
            <w:vAlign w:val="center"/>
          </w:tcPr>
          <w:p w14:paraId="5164F1C6">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2</w:t>
            </w:r>
          </w:p>
        </w:tc>
        <w:tc>
          <w:tcPr>
            <w:tcW w:w="416" w:type="pct"/>
            <w:tcBorders>
              <w:top w:val="nil"/>
              <w:left w:val="nil"/>
              <w:bottom w:val="single" w:color="auto" w:sz="4" w:space="0"/>
              <w:right w:val="single" w:color="auto" w:sz="4" w:space="0"/>
            </w:tcBorders>
            <w:vAlign w:val="center"/>
          </w:tcPr>
          <w:p w14:paraId="3135548D">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3</w:t>
            </w:r>
          </w:p>
        </w:tc>
        <w:tc>
          <w:tcPr>
            <w:tcW w:w="285" w:type="pct"/>
            <w:tcBorders>
              <w:top w:val="nil"/>
              <w:left w:val="nil"/>
              <w:bottom w:val="single" w:color="auto" w:sz="4" w:space="0"/>
              <w:right w:val="single" w:color="auto" w:sz="4" w:space="0"/>
            </w:tcBorders>
            <w:vAlign w:val="center"/>
          </w:tcPr>
          <w:p w14:paraId="4DDFD91A">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4</w:t>
            </w:r>
          </w:p>
        </w:tc>
        <w:tc>
          <w:tcPr>
            <w:tcW w:w="416" w:type="pct"/>
            <w:tcBorders>
              <w:top w:val="nil"/>
              <w:left w:val="nil"/>
              <w:bottom w:val="single" w:color="auto" w:sz="4" w:space="0"/>
              <w:right w:val="single" w:color="auto" w:sz="4" w:space="0"/>
            </w:tcBorders>
            <w:vAlign w:val="center"/>
          </w:tcPr>
          <w:p w14:paraId="1A79B2E5">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5</w:t>
            </w:r>
          </w:p>
        </w:tc>
        <w:tc>
          <w:tcPr>
            <w:tcW w:w="219" w:type="pct"/>
            <w:tcBorders>
              <w:top w:val="nil"/>
              <w:left w:val="single" w:color="auto" w:sz="4" w:space="0"/>
              <w:bottom w:val="single" w:color="auto" w:sz="4" w:space="0"/>
              <w:right w:val="single" w:color="auto" w:sz="4" w:space="0"/>
            </w:tcBorders>
            <w:vAlign w:val="center"/>
          </w:tcPr>
          <w:p w14:paraId="5BC5B310">
            <w:pPr>
              <w:widowControl/>
              <w:jc w:val="center"/>
              <w:rPr>
                <w:rFonts w:hint="eastAsia" w:ascii="仿宋" w:hAnsi="仿宋" w:eastAsia="仿宋"/>
                <w:color w:val="000000"/>
                <w:kern w:val="0"/>
                <w:sz w:val="21"/>
                <w:szCs w:val="21"/>
              </w:rPr>
            </w:pPr>
          </w:p>
        </w:tc>
        <w:tc>
          <w:tcPr>
            <w:tcW w:w="292" w:type="pct"/>
            <w:tcBorders>
              <w:top w:val="nil"/>
              <w:left w:val="nil"/>
              <w:bottom w:val="single" w:color="auto" w:sz="4" w:space="0"/>
              <w:right w:val="single" w:color="auto" w:sz="4" w:space="0"/>
            </w:tcBorders>
            <w:vAlign w:val="center"/>
          </w:tcPr>
          <w:p w14:paraId="237EABBC">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6</w:t>
            </w:r>
          </w:p>
        </w:tc>
        <w:tc>
          <w:tcPr>
            <w:tcW w:w="253" w:type="pct"/>
            <w:tcBorders>
              <w:top w:val="nil"/>
              <w:left w:val="nil"/>
              <w:bottom w:val="single" w:color="auto" w:sz="4" w:space="0"/>
              <w:right w:val="single" w:color="auto" w:sz="4" w:space="0"/>
            </w:tcBorders>
            <w:vAlign w:val="center"/>
          </w:tcPr>
          <w:p w14:paraId="0BFA58EE">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7</w:t>
            </w:r>
          </w:p>
        </w:tc>
        <w:tc>
          <w:tcPr>
            <w:tcW w:w="270" w:type="pct"/>
            <w:tcBorders>
              <w:top w:val="nil"/>
              <w:left w:val="nil"/>
              <w:bottom w:val="single" w:color="auto" w:sz="4" w:space="0"/>
              <w:right w:val="single" w:color="auto" w:sz="4" w:space="0"/>
            </w:tcBorders>
            <w:vAlign w:val="center"/>
          </w:tcPr>
          <w:p w14:paraId="00985E13">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8</w:t>
            </w:r>
          </w:p>
        </w:tc>
        <w:tc>
          <w:tcPr>
            <w:tcW w:w="328" w:type="pct"/>
            <w:tcBorders>
              <w:top w:val="single" w:color="auto" w:sz="4" w:space="0"/>
              <w:left w:val="nil"/>
              <w:bottom w:val="single" w:color="auto" w:sz="4" w:space="0"/>
              <w:right w:val="single" w:color="auto" w:sz="4" w:space="0"/>
            </w:tcBorders>
            <w:vAlign w:val="center"/>
          </w:tcPr>
          <w:p w14:paraId="29FA5736">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9</w:t>
            </w:r>
          </w:p>
        </w:tc>
        <w:tc>
          <w:tcPr>
            <w:tcW w:w="285" w:type="pct"/>
            <w:tcBorders>
              <w:top w:val="single" w:color="auto" w:sz="4" w:space="0"/>
              <w:left w:val="single" w:color="auto" w:sz="4" w:space="0"/>
              <w:bottom w:val="single" w:color="auto" w:sz="4" w:space="0"/>
              <w:right w:val="single" w:color="auto" w:sz="4" w:space="0"/>
            </w:tcBorders>
            <w:vAlign w:val="center"/>
          </w:tcPr>
          <w:p w14:paraId="3B901EE5">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10</w:t>
            </w:r>
          </w:p>
        </w:tc>
        <w:tc>
          <w:tcPr>
            <w:tcW w:w="409" w:type="pct"/>
            <w:tcBorders>
              <w:top w:val="single" w:color="auto" w:sz="4" w:space="0"/>
              <w:left w:val="single" w:color="auto" w:sz="4" w:space="0"/>
              <w:bottom w:val="single" w:color="auto" w:sz="4" w:space="0"/>
              <w:right w:val="single" w:color="auto" w:sz="4" w:space="0"/>
            </w:tcBorders>
            <w:vAlign w:val="center"/>
          </w:tcPr>
          <w:p w14:paraId="09F533E3">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11</w:t>
            </w:r>
          </w:p>
        </w:tc>
        <w:tc>
          <w:tcPr>
            <w:tcW w:w="226" w:type="pct"/>
            <w:tcBorders>
              <w:top w:val="single" w:color="auto" w:sz="4" w:space="0"/>
              <w:left w:val="nil"/>
              <w:bottom w:val="single" w:color="auto" w:sz="4" w:space="0"/>
              <w:right w:val="single" w:color="auto" w:sz="4" w:space="0"/>
            </w:tcBorders>
            <w:vAlign w:val="center"/>
          </w:tcPr>
          <w:p w14:paraId="2AB70877">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12</w:t>
            </w:r>
          </w:p>
        </w:tc>
        <w:tc>
          <w:tcPr>
            <w:tcW w:w="338" w:type="pct"/>
            <w:tcBorders>
              <w:top w:val="single" w:color="auto" w:sz="4" w:space="0"/>
              <w:left w:val="single" w:color="auto" w:sz="4" w:space="0"/>
              <w:bottom w:val="single" w:color="auto" w:sz="4" w:space="0"/>
              <w:right w:val="single" w:color="auto" w:sz="4" w:space="0"/>
            </w:tcBorders>
            <w:vAlign w:val="center"/>
          </w:tcPr>
          <w:p w14:paraId="5245FEE1">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12</w:t>
            </w:r>
            <w:r>
              <w:rPr>
                <w:rFonts w:ascii="仿宋" w:hAnsi="仿宋" w:eastAsia="仿宋"/>
                <w:color w:val="000000"/>
                <w:kern w:val="0"/>
                <w:sz w:val="21"/>
                <w:szCs w:val="21"/>
              </w:rPr>
              <w:t>=</w:t>
            </w:r>
            <w:r>
              <w:rPr>
                <w:rFonts w:hint="eastAsia" w:ascii="仿宋" w:hAnsi="仿宋" w:eastAsia="仿宋"/>
                <w:color w:val="000000"/>
                <w:kern w:val="0"/>
                <w:sz w:val="21"/>
                <w:szCs w:val="21"/>
              </w:rPr>
              <w:t>3+</w:t>
            </w:r>
            <w:r>
              <w:rPr>
                <w:rFonts w:ascii="仿宋" w:hAnsi="仿宋" w:eastAsia="仿宋"/>
                <w:color w:val="000000"/>
                <w:kern w:val="0"/>
                <w:sz w:val="21"/>
                <w:szCs w:val="21"/>
              </w:rPr>
              <w:t>4+</w:t>
            </w:r>
            <w:r>
              <w:rPr>
                <w:rFonts w:hint="eastAsia" w:ascii="仿宋" w:hAnsi="仿宋" w:eastAsia="仿宋"/>
                <w:color w:val="000000"/>
                <w:kern w:val="0"/>
                <w:sz w:val="21"/>
                <w:szCs w:val="21"/>
              </w:rPr>
              <w:t>5+6+7+8+9+10+11+12</w:t>
            </w:r>
          </w:p>
        </w:tc>
        <w:tc>
          <w:tcPr>
            <w:tcW w:w="394" w:type="pct"/>
            <w:tcBorders>
              <w:top w:val="nil"/>
              <w:left w:val="nil"/>
              <w:bottom w:val="single" w:color="auto" w:sz="4" w:space="0"/>
              <w:right w:val="single" w:color="auto" w:sz="8" w:space="0"/>
            </w:tcBorders>
            <w:vAlign w:val="center"/>
          </w:tcPr>
          <w:p w14:paraId="42A52181">
            <w:pPr>
              <w:widowControl/>
              <w:jc w:val="center"/>
              <w:rPr>
                <w:rFonts w:hint="eastAsia" w:ascii="仿宋" w:hAnsi="仿宋" w:eastAsia="仿宋"/>
                <w:color w:val="000000"/>
                <w:kern w:val="0"/>
                <w:sz w:val="21"/>
                <w:szCs w:val="21"/>
              </w:rPr>
            </w:pPr>
          </w:p>
        </w:tc>
      </w:tr>
      <w:tr w14:paraId="1D030052">
        <w:tblPrEx>
          <w:tblCellMar>
            <w:top w:w="0" w:type="dxa"/>
            <w:left w:w="108" w:type="dxa"/>
            <w:bottom w:w="0" w:type="dxa"/>
            <w:right w:w="108" w:type="dxa"/>
          </w:tblCellMar>
        </w:tblPrEx>
        <w:trPr>
          <w:trHeight w:val="1354" w:hRule="atLeast"/>
        </w:trPr>
        <w:tc>
          <w:tcPr>
            <w:tcW w:w="533" w:type="pct"/>
            <w:tcBorders>
              <w:top w:val="single" w:color="auto" w:sz="4" w:space="0"/>
              <w:left w:val="single" w:color="auto" w:sz="4" w:space="0"/>
              <w:bottom w:val="single" w:color="auto" w:sz="4" w:space="0"/>
              <w:right w:val="single" w:color="auto" w:sz="4" w:space="0"/>
            </w:tcBorders>
            <w:vAlign w:val="center"/>
          </w:tcPr>
          <w:p w14:paraId="0881C445">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桥梁钢结构</w:t>
            </w:r>
            <w:r>
              <w:rPr>
                <w:rFonts w:ascii="Times New Roman" w:hAnsi="Times New Roman" w:eastAsia="仿宋" w:cs="Times New Roman"/>
                <w:color w:val="000000"/>
                <w:kern w:val="0"/>
                <w:sz w:val="15"/>
                <w:szCs w:val="15"/>
              </w:rPr>
              <w:t>Bridge steel structure</w:t>
            </w:r>
            <w:r>
              <w:rPr>
                <w:rFonts w:hint="eastAsia" w:ascii="仿宋" w:hAnsi="仿宋" w:eastAsia="仿宋"/>
                <w:color w:val="000000"/>
                <w:kern w:val="0"/>
                <w:sz w:val="21"/>
                <w:szCs w:val="21"/>
              </w:rPr>
              <w:t xml:space="preserve"> </w:t>
            </w:r>
          </w:p>
        </w:tc>
        <w:tc>
          <w:tcPr>
            <w:tcW w:w="328" w:type="pct"/>
            <w:tcBorders>
              <w:top w:val="single" w:color="auto" w:sz="4" w:space="0"/>
              <w:left w:val="nil"/>
              <w:bottom w:val="single" w:color="auto" w:sz="4" w:space="0"/>
              <w:right w:val="single" w:color="auto" w:sz="4" w:space="0"/>
            </w:tcBorders>
            <w:vAlign w:val="center"/>
          </w:tcPr>
          <w:p w14:paraId="13E5E636">
            <w:pPr>
              <w:widowControl/>
              <w:jc w:val="center"/>
              <w:rPr>
                <w:rFonts w:ascii="Times New Roman" w:hAnsi="Times New Roman" w:eastAsia="仿宋" w:cs="Times New Roman"/>
                <w:color w:val="000000"/>
                <w:kern w:val="0"/>
                <w:sz w:val="15"/>
                <w:szCs w:val="15"/>
              </w:rPr>
            </w:pPr>
            <w:r>
              <w:rPr>
                <w:rFonts w:ascii="Times New Roman" w:hAnsi="Times New Roman" w:eastAsia="仿宋" w:cs="Times New Roman"/>
                <w:color w:val="000000"/>
                <w:kern w:val="0"/>
                <w:sz w:val="15"/>
                <w:szCs w:val="15"/>
              </w:rPr>
              <w:t>m³</w:t>
            </w:r>
          </w:p>
        </w:tc>
        <w:tc>
          <w:tcPr>
            <w:tcW w:w="416" w:type="pct"/>
            <w:tcBorders>
              <w:top w:val="single" w:color="auto" w:sz="4" w:space="0"/>
              <w:left w:val="nil"/>
              <w:bottom w:val="single" w:color="auto" w:sz="4" w:space="0"/>
              <w:right w:val="single" w:color="auto" w:sz="4" w:space="0"/>
            </w:tcBorders>
            <w:vAlign w:val="center"/>
          </w:tcPr>
          <w:p w14:paraId="4C8F2292">
            <w:pPr>
              <w:widowControl/>
              <w:jc w:val="center"/>
              <w:rPr>
                <w:rFonts w:ascii="Times New Roman" w:hAnsi="Times New Roman" w:eastAsia="仿宋" w:cs="Times New Roman"/>
                <w:color w:val="000000"/>
                <w:kern w:val="0"/>
                <w:sz w:val="15"/>
                <w:szCs w:val="15"/>
              </w:rPr>
            </w:pPr>
          </w:p>
        </w:tc>
        <w:tc>
          <w:tcPr>
            <w:tcW w:w="285" w:type="pct"/>
            <w:tcBorders>
              <w:top w:val="single" w:color="auto" w:sz="4" w:space="0"/>
              <w:left w:val="nil"/>
              <w:bottom w:val="single" w:color="auto" w:sz="4" w:space="0"/>
              <w:right w:val="single" w:color="auto" w:sz="4" w:space="0"/>
            </w:tcBorders>
            <w:vAlign w:val="center"/>
          </w:tcPr>
          <w:p w14:paraId="5AFF172B">
            <w:pPr>
              <w:widowControl/>
              <w:rPr>
                <w:rFonts w:hint="eastAsia" w:ascii="仿宋" w:hAnsi="仿宋" w:eastAsia="仿宋"/>
                <w:color w:val="000000"/>
                <w:kern w:val="0"/>
                <w:sz w:val="21"/>
                <w:szCs w:val="21"/>
              </w:rPr>
            </w:pPr>
          </w:p>
        </w:tc>
        <w:tc>
          <w:tcPr>
            <w:tcW w:w="416" w:type="pct"/>
            <w:tcBorders>
              <w:top w:val="single" w:color="auto" w:sz="4" w:space="0"/>
              <w:left w:val="nil"/>
              <w:bottom w:val="single" w:color="auto" w:sz="4" w:space="0"/>
              <w:right w:val="single" w:color="auto" w:sz="4" w:space="0"/>
            </w:tcBorders>
            <w:vAlign w:val="center"/>
          </w:tcPr>
          <w:p w14:paraId="229D8B58">
            <w:pPr>
              <w:widowControl/>
              <w:rPr>
                <w:rFonts w:hint="eastAsia" w:ascii="仿宋" w:hAnsi="仿宋" w:eastAsia="仿宋"/>
                <w:color w:val="000000"/>
                <w:kern w:val="0"/>
                <w:sz w:val="21"/>
                <w:szCs w:val="21"/>
              </w:rPr>
            </w:pPr>
          </w:p>
        </w:tc>
        <w:tc>
          <w:tcPr>
            <w:tcW w:w="219" w:type="pct"/>
            <w:tcBorders>
              <w:top w:val="single" w:color="auto" w:sz="4" w:space="0"/>
              <w:left w:val="single" w:color="auto" w:sz="4" w:space="0"/>
              <w:bottom w:val="single" w:color="auto" w:sz="4" w:space="0"/>
              <w:right w:val="single" w:color="auto" w:sz="4" w:space="0"/>
            </w:tcBorders>
            <w:vAlign w:val="center"/>
          </w:tcPr>
          <w:p w14:paraId="09C6088A">
            <w:pPr>
              <w:widowControl/>
              <w:rPr>
                <w:rFonts w:hint="eastAsia" w:ascii="仿宋" w:hAnsi="仿宋" w:eastAsia="仿宋"/>
                <w:color w:val="000000"/>
                <w:kern w:val="0"/>
                <w:sz w:val="21"/>
                <w:szCs w:val="21"/>
              </w:rPr>
            </w:pPr>
          </w:p>
        </w:tc>
        <w:tc>
          <w:tcPr>
            <w:tcW w:w="292" w:type="pct"/>
            <w:tcBorders>
              <w:top w:val="single" w:color="auto" w:sz="4" w:space="0"/>
              <w:left w:val="nil"/>
              <w:bottom w:val="single" w:color="auto" w:sz="4" w:space="0"/>
              <w:right w:val="single" w:color="auto" w:sz="4" w:space="0"/>
            </w:tcBorders>
            <w:vAlign w:val="center"/>
          </w:tcPr>
          <w:p w14:paraId="770836CA">
            <w:pPr>
              <w:widowControl/>
              <w:jc w:val="center"/>
              <w:rPr>
                <w:rFonts w:hint="eastAsia" w:ascii="仿宋" w:hAnsi="仿宋" w:eastAsia="仿宋"/>
                <w:color w:val="000000"/>
                <w:kern w:val="0"/>
                <w:sz w:val="21"/>
                <w:szCs w:val="21"/>
              </w:rPr>
            </w:pPr>
          </w:p>
        </w:tc>
        <w:tc>
          <w:tcPr>
            <w:tcW w:w="253" w:type="pct"/>
            <w:tcBorders>
              <w:top w:val="single" w:color="auto" w:sz="4" w:space="0"/>
              <w:left w:val="nil"/>
              <w:bottom w:val="single" w:color="auto" w:sz="4" w:space="0"/>
              <w:right w:val="single" w:color="auto" w:sz="4" w:space="0"/>
            </w:tcBorders>
            <w:vAlign w:val="center"/>
          </w:tcPr>
          <w:p w14:paraId="3ECBBC74">
            <w:pPr>
              <w:widowControl/>
              <w:rPr>
                <w:rFonts w:hint="eastAsia" w:ascii="仿宋" w:hAnsi="仿宋" w:eastAsia="仿宋"/>
                <w:color w:val="000000"/>
                <w:kern w:val="0"/>
                <w:sz w:val="21"/>
                <w:szCs w:val="21"/>
              </w:rPr>
            </w:pPr>
          </w:p>
        </w:tc>
        <w:tc>
          <w:tcPr>
            <w:tcW w:w="270" w:type="pct"/>
            <w:tcBorders>
              <w:top w:val="single" w:color="auto" w:sz="4" w:space="0"/>
              <w:left w:val="nil"/>
              <w:bottom w:val="single" w:color="auto" w:sz="4" w:space="0"/>
              <w:right w:val="single" w:color="auto" w:sz="4" w:space="0"/>
            </w:tcBorders>
            <w:vAlign w:val="center"/>
          </w:tcPr>
          <w:p w14:paraId="18A6BFF7">
            <w:pPr>
              <w:widowControl/>
              <w:rPr>
                <w:rFonts w:hint="eastAsia" w:ascii="仿宋" w:hAnsi="仿宋" w:eastAsia="仿宋"/>
                <w:color w:val="000000"/>
                <w:kern w:val="0"/>
                <w:sz w:val="21"/>
                <w:szCs w:val="21"/>
              </w:rPr>
            </w:pPr>
          </w:p>
        </w:tc>
        <w:tc>
          <w:tcPr>
            <w:tcW w:w="328" w:type="pct"/>
            <w:tcBorders>
              <w:top w:val="single" w:color="auto" w:sz="4" w:space="0"/>
              <w:left w:val="nil"/>
              <w:bottom w:val="single" w:color="auto" w:sz="4" w:space="0"/>
              <w:right w:val="single" w:color="auto" w:sz="4" w:space="0"/>
            </w:tcBorders>
            <w:vAlign w:val="center"/>
          </w:tcPr>
          <w:p w14:paraId="0E990765">
            <w:pPr>
              <w:widowControl/>
              <w:jc w:val="center"/>
              <w:rPr>
                <w:rFonts w:hint="eastAsia" w:ascii="仿宋" w:hAnsi="仿宋" w:eastAsia="仿宋"/>
                <w:color w:val="000000"/>
                <w:kern w:val="0"/>
                <w:sz w:val="21"/>
                <w:szCs w:val="21"/>
              </w:rPr>
            </w:pPr>
          </w:p>
        </w:tc>
        <w:tc>
          <w:tcPr>
            <w:tcW w:w="285" w:type="pct"/>
            <w:tcBorders>
              <w:top w:val="single" w:color="auto" w:sz="4" w:space="0"/>
              <w:left w:val="single" w:color="auto" w:sz="4" w:space="0"/>
              <w:bottom w:val="single" w:color="auto" w:sz="4" w:space="0"/>
              <w:right w:val="single" w:color="auto" w:sz="4" w:space="0"/>
            </w:tcBorders>
            <w:vAlign w:val="center"/>
          </w:tcPr>
          <w:p w14:paraId="7BC18644">
            <w:pPr>
              <w:widowControl/>
              <w:jc w:val="center"/>
              <w:rPr>
                <w:rFonts w:hint="eastAsia" w:ascii="仿宋" w:hAnsi="仿宋" w:eastAsia="仿宋"/>
                <w:color w:val="000000"/>
                <w:kern w:val="0"/>
                <w:sz w:val="21"/>
                <w:szCs w:val="21"/>
              </w:rPr>
            </w:pPr>
          </w:p>
        </w:tc>
        <w:tc>
          <w:tcPr>
            <w:tcW w:w="409" w:type="pct"/>
            <w:tcBorders>
              <w:top w:val="single" w:color="auto" w:sz="4" w:space="0"/>
              <w:left w:val="single" w:color="auto" w:sz="4" w:space="0"/>
              <w:bottom w:val="single" w:color="auto" w:sz="4" w:space="0"/>
              <w:right w:val="single" w:color="auto" w:sz="4" w:space="0"/>
            </w:tcBorders>
            <w:vAlign w:val="center"/>
          </w:tcPr>
          <w:p w14:paraId="3CA133B8">
            <w:pPr>
              <w:widowControl/>
              <w:jc w:val="center"/>
              <w:rPr>
                <w:rFonts w:hint="eastAsia" w:ascii="仿宋" w:hAnsi="仿宋" w:eastAsia="仿宋"/>
                <w:color w:val="000000"/>
                <w:kern w:val="0"/>
                <w:sz w:val="21"/>
                <w:szCs w:val="21"/>
              </w:rPr>
            </w:pPr>
          </w:p>
        </w:tc>
        <w:tc>
          <w:tcPr>
            <w:tcW w:w="226" w:type="pct"/>
            <w:tcBorders>
              <w:top w:val="single" w:color="auto" w:sz="4" w:space="0"/>
              <w:left w:val="nil"/>
              <w:bottom w:val="single" w:color="auto" w:sz="4" w:space="0"/>
              <w:right w:val="single" w:color="auto" w:sz="4" w:space="0"/>
            </w:tcBorders>
            <w:vAlign w:val="center"/>
          </w:tcPr>
          <w:p w14:paraId="683DCD4B">
            <w:pPr>
              <w:widowControl/>
              <w:jc w:val="center"/>
              <w:rPr>
                <w:rFonts w:hint="eastAsia" w:ascii="仿宋" w:hAnsi="仿宋" w:eastAsia="仿宋"/>
                <w:color w:val="000000"/>
                <w:kern w:val="0"/>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14:paraId="39EF1C2E">
            <w:pPr>
              <w:widowControl/>
              <w:jc w:val="center"/>
              <w:rPr>
                <w:rFonts w:hint="eastAsia" w:ascii="仿宋" w:hAnsi="仿宋" w:eastAsia="仿宋"/>
                <w:color w:val="000000"/>
                <w:kern w:val="0"/>
                <w:sz w:val="21"/>
                <w:szCs w:val="21"/>
              </w:rPr>
            </w:pPr>
          </w:p>
        </w:tc>
        <w:tc>
          <w:tcPr>
            <w:tcW w:w="394" w:type="pct"/>
            <w:tcBorders>
              <w:top w:val="single" w:color="auto" w:sz="4" w:space="0"/>
              <w:left w:val="nil"/>
              <w:bottom w:val="single" w:color="auto" w:sz="4" w:space="0"/>
              <w:right w:val="single" w:color="auto" w:sz="4" w:space="0"/>
            </w:tcBorders>
            <w:vAlign w:val="center"/>
          </w:tcPr>
          <w:p w14:paraId="6712E639">
            <w:pPr>
              <w:widowControl/>
              <w:jc w:val="center"/>
              <w:textAlignment w:val="center"/>
              <w:rPr>
                <w:rFonts w:hint="eastAsia" w:ascii="仿宋" w:hAnsi="仿宋" w:eastAsia="仿宋"/>
                <w:color w:val="000000"/>
                <w:kern w:val="0"/>
                <w:sz w:val="21"/>
                <w:szCs w:val="21"/>
              </w:rPr>
            </w:pPr>
          </w:p>
        </w:tc>
      </w:tr>
      <w:tr w14:paraId="57D3B627">
        <w:tblPrEx>
          <w:tblCellMar>
            <w:top w:w="0" w:type="dxa"/>
            <w:left w:w="108" w:type="dxa"/>
            <w:bottom w:w="0" w:type="dxa"/>
            <w:right w:w="108" w:type="dxa"/>
          </w:tblCellMar>
        </w:tblPrEx>
        <w:trPr>
          <w:trHeight w:val="1112" w:hRule="atLeast"/>
        </w:trPr>
        <w:tc>
          <w:tcPr>
            <w:tcW w:w="533" w:type="pct"/>
            <w:tcBorders>
              <w:top w:val="single" w:color="auto" w:sz="4" w:space="0"/>
              <w:left w:val="single" w:color="auto" w:sz="4" w:space="0"/>
              <w:bottom w:val="single" w:color="auto" w:sz="4" w:space="0"/>
              <w:right w:val="single" w:color="auto" w:sz="4" w:space="0"/>
            </w:tcBorders>
            <w:vAlign w:val="center"/>
          </w:tcPr>
          <w:p w14:paraId="33B410E3">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吊索、吊索配套锚具</w:t>
            </w:r>
          </w:p>
          <w:p w14:paraId="59B5BFA2">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Slings and sling supporting anchors</w:t>
            </w:r>
          </w:p>
          <w:p w14:paraId="217F8C26">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p>
        </w:tc>
        <w:tc>
          <w:tcPr>
            <w:tcW w:w="328" w:type="pct"/>
            <w:tcBorders>
              <w:top w:val="single" w:color="auto" w:sz="4" w:space="0"/>
              <w:left w:val="nil"/>
              <w:bottom w:val="single" w:color="auto" w:sz="4" w:space="0"/>
              <w:right w:val="single" w:color="auto" w:sz="4" w:space="0"/>
            </w:tcBorders>
            <w:vAlign w:val="center"/>
          </w:tcPr>
          <w:p w14:paraId="14B1B990">
            <w:pPr>
              <w:widowControl/>
              <w:jc w:val="center"/>
              <w:rPr>
                <w:rFonts w:hint="eastAsia" w:ascii="Times New Roman" w:hAnsi="Times New Roman" w:eastAsia="仿宋" w:cs="Times New Roman"/>
                <w:color w:val="000000"/>
                <w:kern w:val="0"/>
                <w:sz w:val="15"/>
                <w:szCs w:val="15"/>
              </w:rPr>
            </w:pPr>
            <w:r>
              <w:rPr>
                <w:rFonts w:hint="eastAsia" w:ascii="Times New Roman" w:hAnsi="Times New Roman" w:eastAsia="仿宋" w:cs="Times New Roman"/>
                <w:color w:val="000000"/>
                <w:kern w:val="0"/>
                <w:sz w:val="15"/>
                <w:szCs w:val="15"/>
              </w:rPr>
              <w:t>吨/T</w:t>
            </w:r>
          </w:p>
        </w:tc>
        <w:tc>
          <w:tcPr>
            <w:tcW w:w="416" w:type="pct"/>
            <w:tcBorders>
              <w:top w:val="single" w:color="auto" w:sz="4" w:space="0"/>
              <w:left w:val="nil"/>
              <w:bottom w:val="single" w:color="auto" w:sz="4" w:space="0"/>
              <w:right w:val="single" w:color="auto" w:sz="4" w:space="0"/>
            </w:tcBorders>
            <w:vAlign w:val="center"/>
          </w:tcPr>
          <w:p w14:paraId="5DD83BA1">
            <w:pPr>
              <w:widowControl/>
              <w:jc w:val="center"/>
              <w:rPr>
                <w:rFonts w:ascii="Times New Roman" w:hAnsi="Times New Roman" w:eastAsia="仿宋" w:cs="Times New Roman"/>
                <w:color w:val="000000"/>
                <w:kern w:val="0"/>
                <w:sz w:val="15"/>
                <w:szCs w:val="15"/>
              </w:rPr>
            </w:pPr>
          </w:p>
        </w:tc>
        <w:tc>
          <w:tcPr>
            <w:tcW w:w="285" w:type="pct"/>
            <w:tcBorders>
              <w:top w:val="single" w:color="auto" w:sz="4" w:space="0"/>
              <w:left w:val="nil"/>
              <w:bottom w:val="single" w:color="auto" w:sz="4" w:space="0"/>
              <w:right w:val="single" w:color="auto" w:sz="4" w:space="0"/>
            </w:tcBorders>
            <w:vAlign w:val="center"/>
          </w:tcPr>
          <w:p w14:paraId="288D0D08">
            <w:pPr>
              <w:widowControl/>
              <w:rPr>
                <w:rFonts w:hint="eastAsia" w:ascii="仿宋" w:hAnsi="仿宋" w:eastAsia="仿宋"/>
                <w:color w:val="000000"/>
                <w:kern w:val="0"/>
                <w:sz w:val="21"/>
                <w:szCs w:val="21"/>
              </w:rPr>
            </w:pPr>
          </w:p>
        </w:tc>
        <w:tc>
          <w:tcPr>
            <w:tcW w:w="416" w:type="pct"/>
            <w:tcBorders>
              <w:top w:val="single" w:color="auto" w:sz="4" w:space="0"/>
              <w:left w:val="nil"/>
              <w:bottom w:val="single" w:color="auto" w:sz="4" w:space="0"/>
              <w:right w:val="single" w:color="auto" w:sz="4" w:space="0"/>
            </w:tcBorders>
            <w:vAlign w:val="center"/>
          </w:tcPr>
          <w:p w14:paraId="05939B15">
            <w:pPr>
              <w:widowControl/>
              <w:rPr>
                <w:rFonts w:hint="eastAsia" w:ascii="仿宋" w:hAnsi="仿宋" w:eastAsia="仿宋"/>
                <w:color w:val="000000"/>
                <w:kern w:val="0"/>
                <w:sz w:val="21"/>
                <w:szCs w:val="21"/>
              </w:rPr>
            </w:pPr>
          </w:p>
        </w:tc>
        <w:tc>
          <w:tcPr>
            <w:tcW w:w="219" w:type="pct"/>
            <w:tcBorders>
              <w:top w:val="single" w:color="auto" w:sz="4" w:space="0"/>
              <w:left w:val="single" w:color="auto" w:sz="4" w:space="0"/>
              <w:bottom w:val="single" w:color="auto" w:sz="4" w:space="0"/>
              <w:right w:val="single" w:color="auto" w:sz="4" w:space="0"/>
            </w:tcBorders>
            <w:vAlign w:val="center"/>
          </w:tcPr>
          <w:p w14:paraId="4F6710F5">
            <w:pPr>
              <w:widowControl/>
              <w:rPr>
                <w:rFonts w:hint="eastAsia" w:ascii="仿宋" w:hAnsi="仿宋" w:eastAsia="仿宋"/>
                <w:color w:val="000000"/>
                <w:kern w:val="0"/>
                <w:sz w:val="21"/>
                <w:szCs w:val="21"/>
              </w:rPr>
            </w:pPr>
          </w:p>
        </w:tc>
        <w:tc>
          <w:tcPr>
            <w:tcW w:w="292" w:type="pct"/>
            <w:tcBorders>
              <w:top w:val="single" w:color="auto" w:sz="4" w:space="0"/>
              <w:left w:val="nil"/>
              <w:bottom w:val="single" w:color="auto" w:sz="4" w:space="0"/>
              <w:right w:val="single" w:color="auto" w:sz="4" w:space="0"/>
            </w:tcBorders>
            <w:vAlign w:val="center"/>
          </w:tcPr>
          <w:p w14:paraId="5EDA6B0C">
            <w:pPr>
              <w:widowControl/>
              <w:jc w:val="center"/>
              <w:rPr>
                <w:rFonts w:hint="eastAsia" w:ascii="仿宋" w:hAnsi="仿宋" w:eastAsia="仿宋"/>
                <w:color w:val="000000"/>
                <w:kern w:val="0"/>
                <w:sz w:val="21"/>
                <w:szCs w:val="21"/>
              </w:rPr>
            </w:pPr>
          </w:p>
        </w:tc>
        <w:tc>
          <w:tcPr>
            <w:tcW w:w="253" w:type="pct"/>
            <w:tcBorders>
              <w:top w:val="single" w:color="auto" w:sz="4" w:space="0"/>
              <w:left w:val="nil"/>
              <w:bottom w:val="single" w:color="auto" w:sz="4" w:space="0"/>
              <w:right w:val="single" w:color="auto" w:sz="4" w:space="0"/>
            </w:tcBorders>
            <w:vAlign w:val="center"/>
          </w:tcPr>
          <w:p w14:paraId="06FAD63E">
            <w:pPr>
              <w:widowControl/>
              <w:rPr>
                <w:rFonts w:hint="eastAsia" w:ascii="仿宋" w:hAnsi="仿宋" w:eastAsia="仿宋"/>
                <w:color w:val="000000"/>
                <w:kern w:val="0"/>
                <w:sz w:val="21"/>
                <w:szCs w:val="21"/>
              </w:rPr>
            </w:pPr>
          </w:p>
        </w:tc>
        <w:tc>
          <w:tcPr>
            <w:tcW w:w="270" w:type="pct"/>
            <w:tcBorders>
              <w:top w:val="single" w:color="auto" w:sz="4" w:space="0"/>
              <w:left w:val="nil"/>
              <w:bottom w:val="single" w:color="auto" w:sz="4" w:space="0"/>
              <w:right w:val="single" w:color="auto" w:sz="4" w:space="0"/>
            </w:tcBorders>
            <w:vAlign w:val="center"/>
          </w:tcPr>
          <w:p w14:paraId="3E1D12BF">
            <w:pPr>
              <w:widowControl/>
              <w:rPr>
                <w:rFonts w:hint="eastAsia" w:ascii="仿宋" w:hAnsi="仿宋" w:eastAsia="仿宋"/>
                <w:color w:val="000000"/>
                <w:kern w:val="0"/>
                <w:sz w:val="21"/>
                <w:szCs w:val="21"/>
              </w:rPr>
            </w:pPr>
          </w:p>
        </w:tc>
        <w:tc>
          <w:tcPr>
            <w:tcW w:w="328" w:type="pct"/>
            <w:tcBorders>
              <w:top w:val="single" w:color="auto" w:sz="4" w:space="0"/>
              <w:left w:val="nil"/>
              <w:bottom w:val="single" w:color="auto" w:sz="4" w:space="0"/>
              <w:right w:val="single" w:color="auto" w:sz="4" w:space="0"/>
            </w:tcBorders>
            <w:vAlign w:val="center"/>
          </w:tcPr>
          <w:p w14:paraId="740D392D">
            <w:pPr>
              <w:widowControl/>
              <w:jc w:val="center"/>
              <w:rPr>
                <w:rFonts w:hint="eastAsia" w:ascii="仿宋" w:hAnsi="仿宋" w:eastAsia="仿宋"/>
                <w:color w:val="000000"/>
                <w:kern w:val="0"/>
                <w:sz w:val="21"/>
                <w:szCs w:val="21"/>
              </w:rPr>
            </w:pPr>
          </w:p>
        </w:tc>
        <w:tc>
          <w:tcPr>
            <w:tcW w:w="285" w:type="pct"/>
            <w:tcBorders>
              <w:top w:val="single" w:color="auto" w:sz="4" w:space="0"/>
              <w:left w:val="single" w:color="auto" w:sz="4" w:space="0"/>
              <w:bottom w:val="single" w:color="auto" w:sz="4" w:space="0"/>
              <w:right w:val="single" w:color="auto" w:sz="4" w:space="0"/>
            </w:tcBorders>
            <w:vAlign w:val="center"/>
          </w:tcPr>
          <w:p w14:paraId="334466C0">
            <w:pPr>
              <w:widowControl/>
              <w:jc w:val="center"/>
              <w:rPr>
                <w:rFonts w:hint="eastAsia" w:ascii="仿宋" w:hAnsi="仿宋" w:eastAsia="仿宋"/>
                <w:color w:val="000000"/>
                <w:kern w:val="0"/>
                <w:sz w:val="21"/>
                <w:szCs w:val="21"/>
              </w:rPr>
            </w:pPr>
          </w:p>
        </w:tc>
        <w:tc>
          <w:tcPr>
            <w:tcW w:w="409" w:type="pct"/>
            <w:tcBorders>
              <w:top w:val="single" w:color="auto" w:sz="4" w:space="0"/>
              <w:left w:val="single" w:color="auto" w:sz="4" w:space="0"/>
              <w:bottom w:val="single" w:color="auto" w:sz="4" w:space="0"/>
              <w:right w:val="single" w:color="auto" w:sz="4" w:space="0"/>
            </w:tcBorders>
            <w:vAlign w:val="center"/>
          </w:tcPr>
          <w:p w14:paraId="0FC09DD2">
            <w:pPr>
              <w:widowControl/>
              <w:jc w:val="center"/>
              <w:rPr>
                <w:rFonts w:hint="eastAsia" w:ascii="仿宋" w:hAnsi="仿宋" w:eastAsia="仿宋"/>
                <w:color w:val="000000"/>
                <w:kern w:val="0"/>
                <w:sz w:val="21"/>
                <w:szCs w:val="21"/>
              </w:rPr>
            </w:pPr>
          </w:p>
        </w:tc>
        <w:tc>
          <w:tcPr>
            <w:tcW w:w="226" w:type="pct"/>
            <w:tcBorders>
              <w:top w:val="single" w:color="auto" w:sz="4" w:space="0"/>
              <w:left w:val="nil"/>
              <w:bottom w:val="single" w:color="auto" w:sz="4" w:space="0"/>
              <w:right w:val="single" w:color="auto" w:sz="4" w:space="0"/>
            </w:tcBorders>
            <w:vAlign w:val="center"/>
          </w:tcPr>
          <w:p w14:paraId="0F516797">
            <w:pPr>
              <w:widowControl/>
              <w:jc w:val="center"/>
              <w:rPr>
                <w:rFonts w:hint="eastAsia" w:ascii="仿宋" w:hAnsi="仿宋" w:eastAsia="仿宋"/>
                <w:color w:val="000000"/>
                <w:kern w:val="0"/>
                <w:sz w:val="21"/>
                <w:szCs w:val="21"/>
              </w:rPr>
            </w:pPr>
          </w:p>
        </w:tc>
        <w:tc>
          <w:tcPr>
            <w:tcW w:w="338" w:type="pct"/>
            <w:tcBorders>
              <w:top w:val="single" w:color="auto" w:sz="4" w:space="0"/>
              <w:left w:val="single" w:color="auto" w:sz="4" w:space="0"/>
              <w:bottom w:val="single" w:color="auto" w:sz="4" w:space="0"/>
              <w:right w:val="single" w:color="auto" w:sz="4" w:space="0"/>
            </w:tcBorders>
            <w:vAlign w:val="center"/>
          </w:tcPr>
          <w:p w14:paraId="2AE2C1E5">
            <w:pPr>
              <w:widowControl/>
              <w:jc w:val="center"/>
              <w:rPr>
                <w:rFonts w:hint="eastAsia" w:ascii="仿宋" w:hAnsi="仿宋" w:eastAsia="仿宋"/>
                <w:color w:val="000000"/>
                <w:kern w:val="0"/>
                <w:sz w:val="21"/>
                <w:szCs w:val="21"/>
              </w:rPr>
            </w:pPr>
          </w:p>
        </w:tc>
        <w:tc>
          <w:tcPr>
            <w:tcW w:w="394" w:type="pct"/>
            <w:tcBorders>
              <w:top w:val="single" w:color="auto" w:sz="4" w:space="0"/>
              <w:left w:val="nil"/>
              <w:bottom w:val="single" w:color="auto" w:sz="4" w:space="0"/>
              <w:right w:val="single" w:color="auto" w:sz="4" w:space="0"/>
            </w:tcBorders>
            <w:vAlign w:val="center"/>
          </w:tcPr>
          <w:p w14:paraId="4CEEEA80">
            <w:pPr>
              <w:widowControl/>
              <w:jc w:val="center"/>
              <w:textAlignment w:val="center"/>
              <w:rPr>
                <w:rFonts w:hint="eastAsia" w:ascii="仿宋" w:hAnsi="仿宋" w:eastAsia="仿宋"/>
                <w:color w:val="000000"/>
                <w:kern w:val="0"/>
                <w:sz w:val="21"/>
                <w:szCs w:val="21"/>
              </w:rPr>
            </w:pPr>
          </w:p>
        </w:tc>
      </w:tr>
    </w:tbl>
    <w:p w14:paraId="5FAF68FC">
      <w:pPr>
        <w:spacing w:line="400" w:lineRule="exact"/>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3C69003B">
      <w:pPr>
        <w:spacing w:line="400" w:lineRule="exact"/>
        <w:ind w:left="7140" w:hanging="7140" w:hangingChars="3400"/>
        <w:jc w:val="left"/>
        <w:rPr>
          <w:rFonts w:hint="eastAsia" w:ascii="Times New Roman" w:hAnsi="Times New Roman" w:eastAsia="仿宋" w:cs="仿宋"/>
          <w:kern w:val="0"/>
          <w:sz w:val="21"/>
          <w:szCs w:val="21"/>
        </w:rPr>
      </w:pPr>
    </w:p>
    <w:p w14:paraId="546C4D3F">
      <w:pPr>
        <w:spacing w:line="400" w:lineRule="exact"/>
        <w:ind w:left="7124" w:leftChars="1131" w:hanging="4410" w:hangingChars="2100"/>
        <w:jc w:val="left"/>
        <w:rPr>
          <w:rFonts w:ascii="Times New Roman" w:hAnsi="Times New Roman" w:eastAsia="仿宋" w:cs="仿宋"/>
          <w:kern w:val="0"/>
          <w:sz w:val="21"/>
          <w:szCs w:val="21"/>
        </w:rPr>
      </w:pP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7081D357">
      <w:pPr>
        <w:spacing w:line="400" w:lineRule="exact"/>
        <w:ind w:firstLine="1680" w:firstLineChars="8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59C00753">
      <w:pPr>
        <w:spacing w:line="400" w:lineRule="exact"/>
        <w:ind w:firstLine="4410" w:firstLineChars="2100"/>
        <w:jc w:val="left"/>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r>
        <w:rPr>
          <w:rFonts w:hint="eastAsia" w:ascii="Times New Roman" w:hAnsi="Times New Roman" w:eastAsia="仿宋" w:cs="仿宋"/>
          <w:kern w:val="0"/>
          <w:sz w:val="21"/>
          <w:szCs w:val="21"/>
        </w:rPr>
        <w:t xml:space="preserve"> </w:t>
      </w:r>
      <w:r>
        <w:rPr>
          <w:rFonts w:ascii="仿宋_GB2312" w:eastAsia="仿宋_GB2312" w:cs="宋体" w:hAnsiTheme="minorEastAsia"/>
          <w:kern w:val="0"/>
          <w:sz w:val="21"/>
          <w:szCs w:val="21"/>
        </w:rPr>
        <w:t xml:space="preserve"> </w:t>
      </w:r>
    </w:p>
    <w:p w14:paraId="48BCDC7A">
      <w:pPr>
        <w:pStyle w:val="2"/>
        <w:ind w:left="0" w:leftChars="0" w:firstLine="0" w:firstLineChars="0"/>
        <w:rPr>
          <w:rFonts w:hint="eastAsia" w:ascii="仿宋_GB2312" w:eastAsia="仿宋_GB2312" w:cs="宋体" w:hAnsiTheme="minorEastAsia"/>
          <w:b/>
          <w:color w:val="000000" w:themeColor="text1"/>
          <w:w w:val="90"/>
          <w14:textFill>
            <w14:solidFill>
              <w14:schemeClr w14:val="tx1"/>
            </w14:solidFill>
          </w14:textFill>
        </w:rPr>
      </w:pPr>
    </w:p>
    <w:p w14:paraId="3B3CEEB6">
      <w:pPr>
        <w:pStyle w:val="2"/>
        <w:ind w:left="0" w:leftChars="0" w:firstLine="0" w:firstLineChars="0"/>
        <w:rPr>
          <w:rFonts w:hint="eastAsia" w:ascii="仿宋_GB2312" w:eastAsia="仿宋_GB2312" w:cs="宋体" w:hAnsiTheme="minorEastAsia"/>
          <w:b/>
          <w:color w:val="000000" w:themeColor="text1"/>
          <w:w w:val="90"/>
          <w14:textFill>
            <w14:solidFill>
              <w14:schemeClr w14:val="tx1"/>
            </w14:solidFill>
          </w14:textFill>
        </w:rPr>
      </w:pPr>
    </w:p>
    <w:p w14:paraId="14E3627A">
      <w:pPr>
        <w:pStyle w:val="2"/>
        <w:ind w:left="0" w:leftChars="0" w:firstLine="0" w:firstLineChars="0"/>
        <w:rPr>
          <w:rFonts w:hint="eastAsia" w:ascii="仿宋_GB2312" w:eastAsia="仿宋_GB2312" w:cs="宋体" w:hAnsiTheme="minorEastAsia"/>
          <w:b/>
          <w:color w:val="000000" w:themeColor="text1"/>
          <w:w w:val="90"/>
          <w14:textFill>
            <w14:solidFill>
              <w14:schemeClr w14:val="tx1"/>
            </w14:solidFill>
          </w14:textFill>
        </w:rPr>
      </w:pPr>
    </w:p>
    <w:p w14:paraId="659D98B3">
      <w:pPr>
        <w:pStyle w:val="2"/>
        <w:ind w:left="0" w:leftChars="0" w:firstLine="0" w:firstLineChars="0"/>
        <w:rPr>
          <w:rFonts w:hint="eastAsia" w:ascii="仿宋_GB2312" w:eastAsia="仿宋_GB2312" w:cs="宋体" w:hAnsiTheme="minorEastAsia"/>
          <w:b/>
          <w:color w:val="000000" w:themeColor="text1"/>
          <w:w w:val="90"/>
          <w14:textFill>
            <w14:solidFill>
              <w14:schemeClr w14:val="tx1"/>
            </w14:solidFill>
          </w14:textFill>
        </w:rPr>
      </w:pPr>
    </w:p>
    <w:tbl>
      <w:tblPr>
        <w:tblStyle w:val="35"/>
        <w:tblpPr w:leftFromText="180" w:rightFromText="180" w:vertAnchor="text" w:horzAnchor="page" w:tblpX="1232" w:tblpY="352"/>
        <w:tblOverlap w:val="never"/>
        <w:tblW w:w="5362" w:type="pct"/>
        <w:tblInd w:w="0" w:type="dxa"/>
        <w:tblLayout w:type="fixed"/>
        <w:tblCellMar>
          <w:top w:w="0" w:type="dxa"/>
          <w:left w:w="108" w:type="dxa"/>
          <w:bottom w:w="0" w:type="dxa"/>
          <w:right w:w="108" w:type="dxa"/>
        </w:tblCellMar>
      </w:tblPr>
      <w:tblGrid>
        <w:gridCol w:w="1200"/>
        <w:gridCol w:w="720"/>
        <w:gridCol w:w="574"/>
        <w:gridCol w:w="701"/>
        <w:gridCol w:w="735"/>
        <w:gridCol w:w="480"/>
        <w:gridCol w:w="705"/>
        <w:gridCol w:w="780"/>
        <w:gridCol w:w="450"/>
        <w:gridCol w:w="630"/>
        <w:gridCol w:w="555"/>
        <w:gridCol w:w="450"/>
        <w:gridCol w:w="540"/>
        <w:gridCol w:w="840"/>
        <w:gridCol w:w="600"/>
      </w:tblGrid>
      <w:tr w14:paraId="152974F8">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vAlign w:val="center"/>
          </w:tcPr>
          <w:p w14:paraId="3DE07A17">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包件1：</w:t>
            </w:r>
            <w:r>
              <w:rPr>
                <w:rFonts w:hint="eastAsia" w:ascii="仿宋" w:hAnsi="仿宋" w:eastAsia="仿宋"/>
                <w:b/>
                <w:bCs/>
                <w:color w:val="000000"/>
                <w:kern w:val="0"/>
                <w:sz w:val="21"/>
                <w:szCs w:val="21"/>
              </w:rPr>
              <w:t>投标单价组成明细表（2</w:t>
            </w:r>
            <w:r>
              <w:rPr>
                <w:rFonts w:ascii="仿宋" w:hAnsi="仿宋" w:eastAsia="仿宋"/>
                <w:b/>
                <w:bCs/>
                <w:color w:val="000000"/>
                <w:kern w:val="0"/>
                <w:sz w:val="21"/>
                <w:szCs w:val="21"/>
              </w:rPr>
              <w:t>）</w:t>
            </w:r>
            <w:r>
              <w:rPr>
                <w:rFonts w:hint="eastAsia" w:ascii="仿宋" w:hAnsi="仿宋" w:eastAsia="仿宋"/>
                <w:b/>
                <w:bCs/>
                <w:color w:val="000000"/>
                <w:kern w:val="0"/>
                <w:sz w:val="21"/>
                <w:szCs w:val="21"/>
              </w:rPr>
              <w:t xml:space="preserve">                                                                                   Package </w:t>
            </w:r>
            <w:r>
              <w:rPr>
                <w:rFonts w:hint="eastAsia" w:ascii="仿宋" w:hAnsi="仿宋" w:eastAsia="仿宋"/>
                <w:b/>
                <w:bCs/>
                <w:color w:val="000000"/>
                <w:kern w:val="0"/>
                <w:sz w:val="21"/>
                <w:szCs w:val="21"/>
                <w:lang w:val="en-US" w:eastAsia="zh-CN"/>
              </w:rPr>
              <w:t>1：</w:t>
            </w:r>
            <w:r>
              <w:rPr>
                <w:rFonts w:ascii="Times New Roman" w:hAnsi="Times New Roman" w:eastAsia="仿宋" w:cs="Times New Roman"/>
                <w:b/>
                <w:bCs/>
                <w:color w:val="000000"/>
                <w:kern w:val="0"/>
                <w:sz w:val="18"/>
                <w:szCs w:val="18"/>
              </w:rPr>
              <w:t>Detailed list of bidding unit price components (2)</w:t>
            </w:r>
          </w:p>
        </w:tc>
      </w:tr>
      <w:tr w14:paraId="510E6127">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48383EE1">
            <w:pPr>
              <w:widowControl/>
              <w:jc w:val="left"/>
              <w:rPr>
                <w:rFonts w:hint="eastAsia" w:ascii="仿宋" w:hAnsi="仿宋" w:eastAsia="仿宋"/>
                <w:b/>
                <w:bCs/>
                <w:color w:val="000000"/>
                <w:kern w:val="0"/>
                <w:sz w:val="21"/>
                <w:szCs w:val="21"/>
              </w:rPr>
            </w:pPr>
          </w:p>
        </w:tc>
      </w:tr>
      <w:tr w14:paraId="1DD3D390">
        <w:tblPrEx>
          <w:tblCellMar>
            <w:top w:w="0" w:type="dxa"/>
            <w:left w:w="108" w:type="dxa"/>
            <w:bottom w:w="0" w:type="dxa"/>
            <w:right w:w="108" w:type="dxa"/>
          </w:tblCellMar>
        </w:tblPrEx>
        <w:trPr>
          <w:trHeight w:val="674" w:hRule="atLeast"/>
        </w:trPr>
        <w:tc>
          <w:tcPr>
            <w:tcW w:w="602" w:type="pct"/>
            <w:vMerge w:val="restart"/>
            <w:tcBorders>
              <w:top w:val="nil"/>
              <w:left w:val="single" w:color="auto" w:sz="8" w:space="0"/>
              <w:right w:val="single" w:color="auto" w:sz="4" w:space="0"/>
            </w:tcBorders>
            <w:vAlign w:val="center"/>
          </w:tcPr>
          <w:p w14:paraId="1EB10338">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货物名称</w:t>
            </w:r>
            <w:r>
              <w:rPr>
                <w:rFonts w:ascii="Times New Roman" w:hAnsi="Times New Roman" w:eastAsia="仿宋" w:cs="Times New Roman"/>
                <w:color w:val="000000"/>
                <w:kern w:val="0"/>
                <w:sz w:val="15"/>
                <w:szCs w:val="15"/>
              </w:rPr>
              <w:t>Product Name</w:t>
            </w:r>
          </w:p>
        </w:tc>
        <w:tc>
          <w:tcPr>
            <w:tcW w:w="361" w:type="pct"/>
            <w:vMerge w:val="restart"/>
            <w:tcBorders>
              <w:top w:val="nil"/>
              <w:left w:val="single" w:color="auto" w:sz="4" w:space="0"/>
              <w:bottom w:val="single" w:color="auto" w:sz="4" w:space="0"/>
              <w:right w:val="single" w:color="auto" w:sz="4" w:space="0"/>
            </w:tcBorders>
            <w:vAlign w:val="center"/>
          </w:tcPr>
          <w:p w14:paraId="407AF319">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规格型号</w:t>
            </w:r>
            <w:r>
              <w:rPr>
                <w:rFonts w:ascii="Times New Roman" w:hAnsi="Times New Roman" w:eastAsia="仿宋" w:cs="Times New Roman"/>
                <w:color w:val="000000"/>
                <w:kern w:val="0"/>
                <w:sz w:val="15"/>
                <w:szCs w:val="15"/>
              </w:rPr>
              <w:t>Specifications</w:t>
            </w:r>
          </w:p>
        </w:tc>
        <w:tc>
          <w:tcPr>
            <w:tcW w:w="288" w:type="pct"/>
            <w:vMerge w:val="restart"/>
            <w:tcBorders>
              <w:top w:val="nil"/>
              <w:left w:val="single" w:color="auto" w:sz="4" w:space="0"/>
              <w:right w:val="single" w:color="auto" w:sz="4" w:space="0"/>
            </w:tcBorders>
            <w:vAlign w:val="center"/>
          </w:tcPr>
          <w:p w14:paraId="061B67EC">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计量单位</w:t>
            </w:r>
            <w:r>
              <w:rPr>
                <w:rFonts w:ascii="Times New Roman" w:hAnsi="Times New Roman" w:eastAsia="仿宋" w:cs="Times New Roman"/>
                <w:color w:val="000000"/>
                <w:kern w:val="0"/>
                <w:sz w:val="15"/>
                <w:szCs w:val="15"/>
              </w:rPr>
              <w:t xml:space="preserve">Units of </w:t>
            </w:r>
            <w:r>
              <w:rPr>
                <w:rFonts w:hint="eastAsia" w:ascii="Times New Roman" w:hAnsi="Times New Roman" w:eastAsia="仿宋" w:cs="Times New Roman"/>
                <w:color w:val="000000"/>
                <w:kern w:val="0"/>
                <w:sz w:val="15"/>
                <w:szCs w:val="15"/>
                <w:lang w:eastAsia="zh-CN"/>
              </w:rPr>
              <w:t>measure</w:t>
            </w:r>
          </w:p>
        </w:tc>
        <w:tc>
          <w:tcPr>
            <w:tcW w:w="3446" w:type="pct"/>
            <w:gridSpan w:val="11"/>
            <w:tcBorders>
              <w:top w:val="single" w:color="auto" w:sz="4" w:space="0"/>
              <w:left w:val="nil"/>
              <w:right w:val="single" w:color="auto" w:sz="4" w:space="0"/>
            </w:tcBorders>
            <w:vAlign w:val="center"/>
          </w:tcPr>
          <w:p w14:paraId="6C7EC3F1">
            <w:pPr>
              <w:widowControl/>
              <w:jc w:val="center"/>
              <w:rPr>
                <w:rFonts w:hint="eastAsia" w:ascii="仿宋" w:hAnsi="仿宋" w:eastAsia="仿宋"/>
                <w:color w:val="000000"/>
                <w:kern w:val="0"/>
                <w:sz w:val="21"/>
                <w:szCs w:val="21"/>
              </w:rPr>
            </w:pPr>
            <w:r>
              <w:rPr>
                <w:rFonts w:hint="eastAsia" w:ascii="仿宋" w:hAnsi="仿宋" w:eastAsia="仿宋"/>
                <w:b/>
                <w:bCs/>
                <w:color w:val="000000"/>
                <w:kern w:val="0"/>
                <w:sz w:val="21"/>
                <w:szCs w:val="21"/>
              </w:rPr>
              <w:t xml:space="preserve">菲律宾马尼拉港运输至招标方指定地点C段外费用组成  </w:t>
            </w:r>
            <w:r>
              <w:rPr>
                <w:rFonts w:hint="eastAsia" w:ascii="仿宋" w:hAnsi="仿宋" w:eastAsia="仿宋"/>
                <w:color w:val="000000"/>
                <w:kern w:val="0"/>
                <w:sz w:val="21"/>
                <w:szCs w:val="21"/>
              </w:rPr>
              <w:t xml:space="preserve">                              </w:t>
            </w:r>
            <w:r>
              <w:rPr>
                <w:rFonts w:ascii="Times New Roman" w:hAnsi="Times New Roman" w:eastAsia="仿宋" w:cs="Times New Roman"/>
                <w:color w:val="000000"/>
                <w:kern w:val="0"/>
                <w:sz w:val="13"/>
                <w:szCs w:val="13"/>
              </w:rPr>
              <w:t>Cost composition of transportation from Manila Port, Philippines to the location designated by the tenderer outside Section C</w:t>
            </w:r>
          </w:p>
        </w:tc>
        <w:tc>
          <w:tcPr>
            <w:tcW w:w="301" w:type="pct"/>
            <w:vMerge w:val="restart"/>
            <w:tcBorders>
              <w:top w:val="nil"/>
              <w:left w:val="single" w:color="auto" w:sz="4" w:space="0"/>
              <w:right w:val="single" w:color="auto" w:sz="8" w:space="0"/>
            </w:tcBorders>
            <w:vAlign w:val="center"/>
          </w:tcPr>
          <w:p w14:paraId="099F65AC">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备注</w:t>
            </w:r>
          </w:p>
        </w:tc>
      </w:tr>
      <w:tr w14:paraId="4EDD76DF">
        <w:tblPrEx>
          <w:tblCellMar>
            <w:top w:w="0" w:type="dxa"/>
            <w:left w:w="108" w:type="dxa"/>
            <w:bottom w:w="0" w:type="dxa"/>
            <w:right w:w="108" w:type="dxa"/>
          </w:tblCellMar>
        </w:tblPrEx>
        <w:trPr>
          <w:trHeight w:val="1476" w:hRule="atLeast"/>
        </w:trPr>
        <w:tc>
          <w:tcPr>
            <w:tcW w:w="602" w:type="pct"/>
            <w:vMerge w:val="continue"/>
            <w:tcBorders>
              <w:left w:val="single" w:color="auto" w:sz="8" w:space="0"/>
              <w:bottom w:val="single" w:color="auto" w:sz="4" w:space="0"/>
              <w:right w:val="single" w:color="auto" w:sz="4" w:space="0"/>
            </w:tcBorders>
            <w:vAlign w:val="center"/>
          </w:tcPr>
          <w:p w14:paraId="2120B9B6">
            <w:pPr>
              <w:widowControl/>
              <w:jc w:val="left"/>
              <w:rPr>
                <w:rFonts w:hint="eastAsia" w:ascii="仿宋" w:hAnsi="仿宋" w:eastAsia="仿宋"/>
                <w:color w:val="000000"/>
                <w:kern w:val="0"/>
                <w:sz w:val="21"/>
                <w:szCs w:val="21"/>
              </w:rPr>
            </w:pPr>
          </w:p>
        </w:tc>
        <w:tc>
          <w:tcPr>
            <w:tcW w:w="361" w:type="pct"/>
            <w:vMerge w:val="continue"/>
            <w:tcBorders>
              <w:left w:val="single" w:color="auto" w:sz="4" w:space="0"/>
              <w:bottom w:val="single" w:color="auto" w:sz="4" w:space="0"/>
              <w:right w:val="single" w:color="auto" w:sz="4" w:space="0"/>
            </w:tcBorders>
            <w:vAlign w:val="center"/>
          </w:tcPr>
          <w:p w14:paraId="321B13BB">
            <w:pPr>
              <w:widowControl/>
              <w:jc w:val="left"/>
              <w:rPr>
                <w:rFonts w:hint="eastAsia" w:ascii="仿宋" w:hAnsi="仿宋" w:eastAsia="仿宋"/>
                <w:color w:val="000000"/>
                <w:kern w:val="0"/>
                <w:sz w:val="21"/>
                <w:szCs w:val="21"/>
              </w:rPr>
            </w:pPr>
          </w:p>
        </w:tc>
        <w:tc>
          <w:tcPr>
            <w:tcW w:w="288" w:type="pct"/>
            <w:vMerge w:val="continue"/>
            <w:tcBorders>
              <w:left w:val="single" w:color="auto" w:sz="4" w:space="0"/>
              <w:bottom w:val="single" w:color="auto" w:sz="4" w:space="0"/>
              <w:right w:val="single" w:color="auto" w:sz="4" w:space="0"/>
            </w:tcBorders>
            <w:vAlign w:val="center"/>
          </w:tcPr>
          <w:p w14:paraId="1A7BCCF4">
            <w:pPr>
              <w:widowControl/>
              <w:jc w:val="left"/>
              <w:rPr>
                <w:rFonts w:hint="eastAsia" w:ascii="仿宋" w:hAnsi="仿宋" w:eastAsia="仿宋"/>
                <w:color w:val="000000"/>
                <w:kern w:val="0"/>
                <w:sz w:val="21"/>
                <w:szCs w:val="21"/>
              </w:rPr>
            </w:pPr>
          </w:p>
        </w:tc>
        <w:tc>
          <w:tcPr>
            <w:tcW w:w="351" w:type="pct"/>
            <w:tcBorders>
              <w:top w:val="single" w:color="auto" w:sz="4" w:space="0"/>
              <w:left w:val="nil"/>
              <w:bottom w:val="single" w:color="auto" w:sz="4" w:space="0"/>
              <w:right w:val="single" w:color="auto" w:sz="4" w:space="0"/>
            </w:tcBorders>
            <w:vAlign w:val="center"/>
          </w:tcPr>
          <w:p w14:paraId="18DB4749">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进口清关</w:t>
            </w:r>
            <w:r>
              <w:rPr>
                <w:rFonts w:hint="eastAsia" w:ascii="Times New Roman" w:hAnsi="Times New Roman" w:eastAsia="仿宋" w:cs="Times New Roman"/>
                <w:color w:val="000000"/>
                <w:kern w:val="0"/>
                <w:sz w:val="13"/>
                <w:szCs w:val="13"/>
                <w:lang w:val="en-US" w:eastAsia="zh-CN"/>
              </w:rPr>
              <w:t>服务</w:t>
            </w:r>
            <w:r>
              <w:rPr>
                <w:rFonts w:ascii="Times New Roman" w:hAnsi="Times New Roman" w:eastAsia="仿宋" w:cs="Times New Roman"/>
                <w:color w:val="000000"/>
                <w:kern w:val="0"/>
                <w:sz w:val="13"/>
                <w:szCs w:val="13"/>
              </w:rPr>
              <w:t>费</w:t>
            </w:r>
            <w:r>
              <w:rPr>
                <w:rFonts w:hint="eastAsia" w:ascii="Times New Roman" w:hAnsi="Times New Roman" w:eastAsia="仿宋" w:cs="Times New Roman"/>
                <w:color w:val="000000"/>
                <w:kern w:val="0"/>
                <w:sz w:val="13"/>
                <w:szCs w:val="13"/>
              </w:rPr>
              <w:t>Import customs clearance service fee</w:t>
            </w:r>
          </w:p>
        </w:tc>
        <w:tc>
          <w:tcPr>
            <w:tcW w:w="368" w:type="pct"/>
            <w:tcBorders>
              <w:top w:val="single" w:color="auto" w:sz="4" w:space="0"/>
              <w:left w:val="nil"/>
              <w:bottom w:val="single" w:color="auto" w:sz="4" w:space="0"/>
              <w:right w:val="single" w:color="auto" w:sz="4" w:space="0"/>
            </w:tcBorders>
            <w:vAlign w:val="center"/>
          </w:tcPr>
          <w:p w14:paraId="2BC8CD07">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目的港操作费</w:t>
            </w:r>
            <w:r>
              <w:rPr>
                <w:rFonts w:hint="eastAsia" w:ascii="Times New Roman" w:hAnsi="Times New Roman" w:eastAsia="仿宋" w:cs="Times New Roman"/>
                <w:color w:val="000000"/>
                <w:kern w:val="0"/>
                <w:sz w:val="13"/>
                <w:szCs w:val="13"/>
              </w:rPr>
              <w:t>Destination port handling fee</w:t>
            </w:r>
          </w:p>
        </w:tc>
        <w:tc>
          <w:tcPr>
            <w:tcW w:w="240" w:type="pct"/>
            <w:tcBorders>
              <w:top w:val="single" w:color="auto" w:sz="4" w:space="0"/>
              <w:left w:val="single" w:color="auto" w:sz="4" w:space="0"/>
              <w:bottom w:val="single" w:color="auto" w:sz="4" w:space="0"/>
              <w:right w:val="single" w:color="auto" w:sz="4" w:space="0"/>
            </w:tcBorders>
            <w:vAlign w:val="center"/>
          </w:tcPr>
          <w:p w14:paraId="72A56388">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3"/>
                <w:szCs w:val="13"/>
                <w:lang w:val="en-US" w:eastAsia="zh-CN"/>
              </w:rPr>
              <w:t>文件费</w:t>
            </w:r>
            <w:r>
              <w:rPr>
                <w:rFonts w:hint="default" w:ascii="Times New Roman" w:hAnsi="Times New Roman" w:eastAsia="仿宋_GB2312" w:cs="Times New Roman"/>
                <w:sz w:val="13"/>
                <w:szCs w:val="13"/>
                <w:lang w:val="en-US" w:eastAsia="zh-CN"/>
              </w:rPr>
              <w:t>Documentation Fee</w:t>
            </w:r>
          </w:p>
        </w:tc>
        <w:tc>
          <w:tcPr>
            <w:tcW w:w="353" w:type="pct"/>
            <w:tcBorders>
              <w:top w:val="single" w:color="auto" w:sz="4" w:space="0"/>
              <w:left w:val="single" w:color="auto" w:sz="4" w:space="0"/>
              <w:bottom w:val="single" w:color="auto" w:sz="4" w:space="0"/>
              <w:right w:val="single" w:color="auto" w:sz="4" w:space="0"/>
            </w:tcBorders>
            <w:vAlign w:val="center"/>
          </w:tcPr>
          <w:p w14:paraId="52A78C47">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3"/>
                <w:szCs w:val="13"/>
                <w:lang w:val="en-US" w:eastAsia="zh-CN"/>
              </w:rPr>
              <w:t>检验检疫费</w:t>
            </w:r>
            <w:r>
              <w:rPr>
                <w:rFonts w:hint="default" w:ascii="Times New Roman" w:hAnsi="Times New Roman" w:eastAsia="仿宋_GB2312" w:cs="Times New Roman"/>
                <w:sz w:val="13"/>
                <w:szCs w:val="13"/>
                <w:lang w:val="en-US" w:eastAsia="zh-CN"/>
              </w:rPr>
              <w:t>Inspection and quarantine fees</w:t>
            </w:r>
          </w:p>
        </w:tc>
        <w:tc>
          <w:tcPr>
            <w:tcW w:w="391" w:type="pct"/>
            <w:tcBorders>
              <w:top w:val="single" w:color="auto" w:sz="4" w:space="0"/>
              <w:left w:val="single" w:color="auto" w:sz="4" w:space="0"/>
              <w:bottom w:val="single" w:color="auto" w:sz="4" w:space="0"/>
              <w:right w:val="single" w:color="auto" w:sz="4" w:space="0"/>
            </w:tcBorders>
            <w:vAlign w:val="center"/>
          </w:tcPr>
          <w:p w14:paraId="0C88236F">
            <w:pPr>
              <w:widowControl/>
              <w:jc w:val="center"/>
              <w:rPr>
                <w:rFonts w:hint="eastAsia" w:ascii="仿宋_GB2312" w:eastAsia="仿宋_GB2312" w:hAnsiTheme="minorEastAsia"/>
                <w:sz w:val="13"/>
                <w:szCs w:val="13"/>
                <w:lang w:val="en-US" w:eastAsia="zh-CN"/>
              </w:rPr>
            </w:pPr>
            <w:r>
              <w:rPr>
                <w:rFonts w:hint="eastAsia" w:ascii="仿宋_GB2312" w:eastAsia="仿宋_GB2312" w:hAnsiTheme="minorEastAsia"/>
                <w:sz w:val="13"/>
                <w:szCs w:val="13"/>
                <w:lang w:val="en-US" w:eastAsia="zh-CN"/>
              </w:rPr>
              <w:t>港口保安费</w:t>
            </w:r>
            <w:r>
              <w:rPr>
                <w:rFonts w:hint="default" w:ascii="Times New Roman" w:hAnsi="Times New Roman" w:eastAsia="仿宋_GB2312" w:cs="Times New Roman"/>
                <w:sz w:val="13"/>
                <w:szCs w:val="13"/>
                <w:lang w:val="en-US" w:eastAsia="zh-CN"/>
              </w:rPr>
              <w:t>Port security fee</w:t>
            </w:r>
          </w:p>
          <w:p w14:paraId="0B459982">
            <w:pPr>
              <w:widowControl/>
              <w:jc w:val="center"/>
              <w:rPr>
                <w:rFonts w:hint="eastAsia" w:ascii="仿宋_GB2312" w:eastAsia="仿宋_GB2312" w:hAnsiTheme="minorEastAsia"/>
                <w:sz w:val="13"/>
                <w:szCs w:val="13"/>
                <w:lang w:val="en-US" w:eastAsia="zh-CN"/>
              </w:rPr>
            </w:pPr>
          </w:p>
        </w:tc>
        <w:tc>
          <w:tcPr>
            <w:tcW w:w="225" w:type="pct"/>
            <w:tcBorders>
              <w:top w:val="single" w:color="auto" w:sz="4" w:space="0"/>
              <w:left w:val="nil"/>
              <w:bottom w:val="single" w:color="auto" w:sz="4" w:space="0"/>
              <w:right w:val="single" w:color="auto" w:sz="4" w:space="0"/>
            </w:tcBorders>
            <w:vAlign w:val="center"/>
          </w:tcPr>
          <w:p w14:paraId="38CF613A">
            <w:pPr>
              <w:widowControl/>
              <w:jc w:val="center"/>
              <w:rPr>
                <w:rFonts w:ascii="Times New Roman" w:hAnsi="Times New Roman" w:eastAsia="仿宋" w:cs="Times New Roman"/>
                <w:color w:val="000000"/>
                <w:kern w:val="0"/>
                <w:sz w:val="13"/>
                <w:szCs w:val="13"/>
              </w:rPr>
            </w:pPr>
            <w:r>
              <w:rPr>
                <w:rFonts w:hint="eastAsia" w:ascii="Times New Roman" w:hAnsi="Times New Roman" w:eastAsia="仿宋" w:cs="Times New Roman"/>
                <w:color w:val="000000"/>
                <w:kern w:val="0"/>
                <w:sz w:val="13"/>
                <w:szCs w:val="13"/>
                <w:lang w:val="en-US" w:eastAsia="zh-CN"/>
              </w:rPr>
              <w:t>车辆</w:t>
            </w:r>
            <w:r>
              <w:rPr>
                <w:rFonts w:ascii="Times New Roman" w:hAnsi="Times New Roman" w:eastAsia="仿宋" w:cs="Times New Roman"/>
                <w:color w:val="000000"/>
                <w:kern w:val="0"/>
                <w:sz w:val="13"/>
                <w:szCs w:val="13"/>
              </w:rPr>
              <w:t>运输费</w:t>
            </w:r>
            <w:r>
              <w:rPr>
                <w:rFonts w:hint="eastAsia" w:ascii="Times New Roman" w:hAnsi="Times New Roman" w:eastAsia="仿宋" w:cs="Times New Roman"/>
                <w:color w:val="000000"/>
                <w:kern w:val="0"/>
                <w:sz w:val="13"/>
                <w:szCs w:val="13"/>
              </w:rPr>
              <w:t>Vehicle transportation fee</w:t>
            </w:r>
          </w:p>
        </w:tc>
        <w:tc>
          <w:tcPr>
            <w:tcW w:w="316" w:type="pct"/>
            <w:tcBorders>
              <w:top w:val="single" w:color="auto" w:sz="4" w:space="0"/>
              <w:left w:val="nil"/>
              <w:bottom w:val="single" w:color="auto" w:sz="4" w:space="0"/>
              <w:right w:val="single" w:color="auto" w:sz="4" w:space="0"/>
            </w:tcBorders>
            <w:vAlign w:val="center"/>
          </w:tcPr>
          <w:p w14:paraId="1A9CAA38">
            <w:pPr>
              <w:widowControl/>
              <w:jc w:val="center"/>
              <w:rPr>
                <w:rFonts w:ascii="Times New Roman" w:hAnsi="Times New Roman" w:eastAsia="仿宋" w:cs="Times New Roman"/>
                <w:color w:val="000000"/>
                <w:kern w:val="0"/>
                <w:sz w:val="13"/>
                <w:szCs w:val="13"/>
              </w:rPr>
            </w:pPr>
            <w:r>
              <w:rPr>
                <w:rFonts w:hint="eastAsia" w:ascii="Times New Roman" w:hAnsi="Times New Roman" w:eastAsia="仿宋" w:cs="Times New Roman"/>
                <w:color w:val="000000"/>
                <w:kern w:val="0"/>
                <w:sz w:val="13"/>
                <w:szCs w:val="13"/>
                <w:lang w:val="en-US" w:eastAsia="zh-CN"/>
              </w:rPr>
              <w:t>交通协调费Transportation coordination fee</w:t>
            </w:r>
          </w:p>
        </w:tc>
        <w:tc>
          <w:tcPr>
            <w:tcW w:w="278" w:type="pct"/>
            <w:tcBorders>
              <w:top w:val="single" w:color="auto" w:sz="4" w:space="0"/>
              <w:left w:val="nil"/>
              <w:bottom w:val="single" w:color="auto" w:sz="4" w:space="0"/>
              <w:right w:val="single" w:color="auto" w:sz="4" w:space="0"/>
            </w:tcBorders>
            <w:vAlign w:val="center"/>
          </w:tcPr>
          <w:p w14:paraId="620C077D">
            <w:pPr>
              <w:widowControl/>
              <w:jc w:val="center"/>
              <w:rPr>
                <w:rFonts w:hint="default" w:ascii="Times New Roman" w:hAnsi="Times New Roman" w:eastAsia="仿宋" w:cs="Times New Roman"/>
                <w:color w:val="000000"/>
                <w:kern w:val="0"/>
                <w:sz w:val="13"/>
                <w:szCs w:val="13"/>
                <w:lang w:val="en-US" w:eastAsia="zh-CN"/>
              </w:rPr>
            </w:pPr>
            <w:r>
              <w:rPr>
                <w:rFonts w:ascii="Times New Roman" w:hAnsi="Times New Roman" w:eastAsia="仿宋" w:cs="Times New Roman"/>
                <w:color w:val="000000"/>
                <w:kern w:val="0"/>
                <w:sz w:val="13"/>
                <w:szCs w:val="13"/>
              </w:rPr>
              <w:t>利润</w:t>
            </w:r>
            <w:r>
              <w:rPr>
                <w:rFonts w:hint="eastAsia" w:ascii="Times New Roman" w:hAnsi="Times New Roman" w:eastAsia="仿宋" w:cs="Times New Roman"/>
                <w:color w:val="000000"/>
                <w:kern w:val="0"/>
                <w:sz w:val="13"/>
                <w:szCs w:val="13"/>
                <w:lang w:val="en-US" w:eastAsia="zh-CN"/>
              </w:rPr>
              <w:t>与财务费Profit and financial expenses</w:t>
            </w:r>
          </w:p>
        </w:tc>
        <w:tc>
          <w:tcPr>
            <w:tcW w:w="225" w:type="pct"/>
            <w:tcBorders>
              <w:top w:val="single" w:color="auto" w:sz="4" w:space="0"/>
              <w:left w:val="nil"/>
              <w:bottom w:val="single" w:color="auto" w:sz="4" w:space="0"/>
              <w:right w:val="single" w:color="auto" w:sz="4" w:space="0"/>
            </w:tcBorders>
            <w:vAlign w:val="center"/>
          </w:tcPr>
          <w:p w14:paraId="1759DF9D">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5"/>
                <w:szCs w:val="15"/>
                <w:lang w:val="en-US" w:eastAsia="zh-CN"/>
              </w:rPr>
              <w:t>税金、管理费</w:t>
            </w:r>
            <w:r>
              <w:rPr>
                <w:rFonts w:hint="default" w:ascii="Times New Roman" w:hAnsi="Times New Roman" w:eastAsia="仿宋_GB2312" w:cs="Times New Roman"/>
                <w:sz w:val="13"/>
                <w:szCs w:val="13"/>
                <w:lang w:val="en-US" w:eastAsia="zh-CN"/>
              </w:rPr>
              <w:t>Taxes and management fees</w:t>
            </w:r>
          </w:p>
        </w:tc>
        <w:tc>
          <w:tcPr>
            <w:tcW w:w="271" w:type="pct"/>
            <w:tcBorders>
              <w:top w:val="single" w:color="auto" w:sz="4" w:space="0"/>
              <w:left w:val="nil"/>
              <w:bottom w:val="single" w:color="auto" w:sz="4" w:space="0"/>
              <w:right w:val="single" w:color="auto" w:sz="4" w:space="0"/>
            </w:tcBorders>
            <w:vAlign w:val="center"/>
          </w:tcPr>
          <w:p w14:paraId="5D60F2F0">
            <w:pPr>
              <w:widowControl/>
              <w:jc w:val="center"/>
              <w:rPr>
                <w:rFonts w:hint="default" w:ascii="Times New Roman" w:hAnsi="Times New Roman" w:eastAsia="仿宋" w:cs="Times New Roman"/>
                <w:color w:val="000000"/>
                <w:kern w:val="0"/>
                <w:sz w:val="13"/>
                <w:szCs w:val="13"/>
                <w:lang w:val="en-US"/>
              </w:rPr>
            </w:pPr>
            <w:r>
              <w:rPr>
                <w:rFonts w:hint="eastAsia" w:ascii="仿宋_GB2312" w:eastAsia="仿宋_GB2312" w:hAnsiTheme="minorEastAsia"/>
                <w:sz w:val="15"/>
                <w:szCs w:val="15"/>
                <w:lang w:val="en-US" w:eastAsia="zh-CN"/>
              </w:rPr>
              <w:t>管理费与其他杂费</w:t>
            </w:r>
            <w:r>
              <w:rPr>
                <w:rFonts w:hint="default" w:ascii="Times New Roman" w:hAnsi="Times New Roman" w:eastAsia="仿宋_GB2312" w:cs="Times New Roman"/>
                <w:sz w:val="15"/>
                <w:szCs w:val="15"/>
                <w:lang w:val="en-US" w:eastAsia="zh-CN"/>
              </w:rPr>
              <w:t>Management fees and other miscellaneous expense</w:t>
            </w:r>
            <w:r>
              <w:rPr>
                <w:rFonts w:hint="eastAsia" w:ascii="仿宋_GB2312" w:eastAsia="仿宋_GB2312" w:hAnsiTheme="minorEastAsia"/>
                <w:sz w:val="15"/>
                <w:szCs w:val="15"/>
                <w:lang w:val="en-US" w:eastAsia="zh-CN"/>
              </w:rPr>
              <w:t>s</w:t>
            </w:r>
          </w:p>
        </w:tc>
        <w:tc>
          <w:tcPr>
            <w:tcW w:w="421" w:type="pct"/>
            <w:tcBorders>
              <w:top w:val="single" w:color="auto" w:sz="4" w:space="0"/>
              <w:left w:val="single" w:color="auto" w:sz="4" w:space="0"/>
              <w:bottom w:val="single" w:color="auto" w:sz="4" w:space="0"/>
              <w:right w:val="single" w:color="auto" w:sz="4" w:space="0"/>
            </w:tcBorders>
            <w:vAlign w:val="center"/>
          </w:tcPr>
          <w:p w14:paraId="1686B7D1">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含税综合单价（PHP</w:t>
            </w:r>
            <w:r>
              <w:rPr>
                <w:rFonts w:hint="eastAsia" w:ascii="Times New Roman" w:hAnsi="Times New Roman" w:eastAsia="仿宋" w:cs="Times New Roman"/>
                <w:color w:val="000000"/>
                <w:kern w:val="0"/>
                <w:sz w:val="13"/>
                <w:szCs w:val="13"/>
              </w:rPr>
              <w:t>Comprehensive unit price including tax</w:t>
            </w:r>
            <w:r>
              <w:rPr>
                <w:rFonts w:ascii="Times New Roman" w:hAnsi="Times New Roman" w:eastAsia="仿宋" w:cs="Times New Roman"/>
                <w:color w:val="000000"/>
                <w:kern w:val="0"/>
                <w:sz w:val="13"/>
                <w:szCs w:val="13"/>
              </w:rPr>
              <w:t>）</w:t>
            </w:r>
          </w:p>
        </w:tc>
        <w:tc>
          <w:tcPr>
            <w:tcW w:w="301" w:type="pct"/>
            <w:vMerge w:val="continue"/>
            <w:tcBorders>
              <w:left w:val="single" w:color="auto" w:sz="4" w:space="0"/>
              <w:bottom w:val="single" w:color="auto" w:sz="4" w:space="0"/>
              <w:right w:val="single" w:color="auto" w:sz="8" w:space="0"/>
            </w:tcBorders>
            <w:vAlign w:val="center"/>
          </w:tcPr>
          <w:p w14:paraId="7C3C95C2">
            <w:pPr>
              <w:widowControl/>
              <w:jc w:val="center"/>
              <w:rPr>
                <w:rFonts w:ascii="Times New Roman" w:hAnsi="Times New Roman" w:eastAsia="仿宋" w:cs="Times New Roman"/>
                <w:color w:val="000000"/>
                <w:kern w:val="0"/>
                <w:sz w:val="13"/>
                <w:szCs w:val="13"/>
              </w:rPr>
            </w:pPr>
          </w:p>
        </w:tc>
      </w:tr>
      <w:tr w14:paraId="6D985137">
        <w:tblPrEx>
          <w:tblCellMar>
            <w:top w:w="0" w:type="dxa"/>
            <w:left w:w="108" w:type="dxa"/>
            <w:bottom w:w="0" w:type="dxa"/>
            <w:right w:w="108" w:type="dxa"/>
          </w:tblCellMar>
        </w:tblPrEx>
        <w:trPr>
          <w:trHeight w:val="621" w:hRule="atLeast"/>
        </w:trPr>
        <w:tc>
          <w:tcPr>
            <w:tcW w:w="602" w:type="pct"/>
            <w:tcBorders>
              <w:top w:val="nil"/>
              <w:left w:val="single" w:color="auto" w:sz="8" w:space="0"/>
              <w:bottom w:val="single" w:color="auto" w:sz="4" w:space="0"/>
              <w:right w:val="single" w:color="auto" w:sz="4" w:space="0"/>
            </w:tcBorders>
            <w:vAlign w:val="center"/>
          </w:tcPr>
          <w:p w14:paraId="6A0A432B">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1</w:t>
            </w:r>
          </w:p>
        </w:tc>
        <w:tc>
          <w:tcPr>
            <w:tcW w:w="361" w:type="pct"/>
            <w:tcBorders>
              <w:top w:val="nil"/>
              <w:left w:val="nil"/>
              <w:bottom w:val="single" w:color="auto" w:sz="4" w:space="0"/>
              <w:right w:val="single" w:color="auto" w:sz="4" w:space="0"/>
            </w:tcBorders>
            <w:vAlign w:val="center"/>
          </w:tcPr>
          <w:p w14:paraId="04FED6A8">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2</w:t>
            </w:r>
          </w:p>
        </w:tc>
        <w:tc>
          <w:tcPr>
            <w:tcW w:w="288" w:type="pct"/>
            <w:tcBorders>
              <w:top w:val="nil"/>
              <w:left w:val="nil"/>
              <w:bottom w:val="single" w:color="auto" w:sz="4" w:space="0"/>
              <w:right w:val="single" w:color="auto" w:sz="4" w:space="0"/>
            </w:tcBorders>
            <w:vAlign w:val="center"/>
          </w:tcPr>
          <w:p w14:paraId="5CBA8D50">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3</w:t>
            </w:r>
          </w:p>
        </w:tc>
        <w:tc>
          <w:tcPr>
            <w:tcW w:w="351" w:type="pct"/>
            <w:tcBorders>
              <w:top w:val="nil"/>
              <w:left w:val="nil"/>
              <w:bottom w:val="single" w:color="auto" w:sz="4" w:space="0"/>
              <w:right w:val="single" w:color="auto" w:sz="4" w:space="0"/>
            </w:tcBorders>
            <w:vAlign w:val="center"/>
          </w:tcPr>
          <w:p w14:paraId="3065F61F">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4</w:t>
            </w:r>
          </w:p>
        </w:tc>
        <w:tc>
          <w:tcPr>
            <w:tcW w:w="368" w:type="pct"/>
            <w:tcBorders>
              <w:top w:val="nil"/>
              <w:left w:val="nil"/>
              <w:bottom w:val="single" w:color="auto" w:sz="4" w:space="0"/>
              <w:right w:val="single" w:color="auto" w:sz="4" w:space="0"/>
            </w:tcBorders>
            <w:vAlign w:val="center"/>
          </w:tcPr>
          <w:p w14:paraId="7EA1EFC6">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5</w:t>
            </w:r>
          </w:p>
        </w:tc>
        <w:tc>
          <w:tcPr>
            <w:tcW w:w="240" w:type="pct"/>
            <w:tcBorders>
              <w:top w:val="nil"/>
              <w:left w:val="single" w:color="auto" w:sz="4" w:space="0"/>
              <w:bottom w:val="single" w:color="auto" w:sz="4" w:space="0"/>
              <w:right w:val="single" w:color="auto" w:sz="4" w:space="0"/>
            </w:tcBorders>
            <w:vAlign w:val="center"/>
          </w:tcPr>
          <w:p w14:paraId="1D3390A1">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6</w:t>
            </w:r>
          </w:p>
        </w:tc>
        <w:tc>
          <w:tcPr>
            <w:tcW w:w="353" w:type="pct"/>
            <w:tcBorders>
              <w:top w:val="nil"/>
              <w:left w:val="single" w:color="auto" w:sz="4" w:space="0"/>
              <w:bottom w:val="single" w:color="auto" w:sz="4" w:space="0"/>
              <w:right w:val="single" w:color="auto" w:sz="4" w:space="0"/>
            </w:tcBorders>
            <w:vAlign w:val="center"/>
          </w:tcPr>
          <w:p w14:paraId="4A315BAC">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7</w:t>
            </w:r>
          </w:p>
        </w:tc>
        <w:tc>
          <w:tcPr>
            <w:tcW w:w="391" w:type="pct"/>
            <w:tcBorders>
              <w:top w:val="nil"/>
              <w:left w:val="single" w:color="auto" w:sz="4" w:space="0"/>
              <w:bottom w:val="single" w:color="auto" w:sz="4" w:space="0"/>
              <w:right w:val="single" w:color="auto" w:sz="4" w:space="0"/>
            </w:tcBorders>
            <w:vAlign w:val="center"/>
          </w:tcPr>
          <w:p w14:paraId="63DEDB91">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8</w:t>
            </w:r>
          </w:p>
        </w:tc>
        <w:tc>
          <w:tcPr>
            <w:tcW w:w="225" w:type="pct"/>
            <w:tcBorders>
              <w:top w:val="nil"/>
              <w:left w:val="nil"/>
              <w:bottom w:val="single" w:color="auto" w:sz="4" w:space="0"/>
              <w:right w:val="single" w:color="auto" w:sz="4" w:space="0"/>
            </w:tcBorders>
            <w:vAlign w:val="center"/>
          </w:tcPr>
          <w:p w14:paraId="7592B464">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9</w:t>
            </w:r>
          </w:p>
        </w:tc>
        <w:tc>
          <w:tcPr>
            <w:tcW w:w="316" w:type="pct"/>
            <w:tcBorders>
              <w:top w:val="nil"/>
              <w:left w:val="nil"/>
              <w:bottom w:val="single" w:color="auto" w:sz="4" w:space="0"/>
              <w:right w:val="single" w:color="auto" w:sz="4" w:space="0"/>
            </w:tcBorders>
            <w:vAlign w:val="center"/>
          </w:tcPr>
          <w:p w14:paraId="4B80CD98">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10</w:t>
            </w:r>
          </w:p>
        </w:tc>
        <w:tc>
          <w:tcPr>
            <w:tcW w:w="278" w:type="pct"/>
            <w:tcBorders>
              <w:top w:val="nil"/>
              <w:left w:val="nil"/>
              <w:bottom w:val="single" w:color="auto" w:sz="4" w:space="0"/>
              <w:right w:val="single" w:color="auto" w:sz="4" w:space="0"/>
            </w:tcBorders>
            <w:vAlign w:val="center"/>
          </w:tcPr>
          <w:p w14:paraId="431C6DD7">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11</w:t>
            </w:r>
          </w:p>
        </w:tc>
        <w:tc>
          <w:tcPr>
            <w:tcW w:w="225" w:type="pct"/>
            <w:tcBorders>
              <w:top w:val="nil"/>
              <w:left w:val="nil"/>
              <w:bottom w:val="single" w:color="auto" w:sz="4" w:space="0"/>
              <w:right w:val="single" w:color="auto" w:sz="4" w:space="0"/>
            </w:tcBorders>
            <w:vAlign w:val="center"/>
          </w:tcPr>
          <w:p w14:paraId="0D287268">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12</w:t>
            </w:r>
          </w:p>
        </w:tc>
        <w:tc>
          <w:tcPr>
            <w:tcW w:w="271" w:type="pct"/>
            <w:tcBorders>
              <w:top w:val="single" w:color="auto" w:sz="4" w:space="0"/>
              <w:left w:val="nil"/>
              <w:bottom w:val="single" w:color="auto" w:sz="4" w:space="0"/>
              <w:right w:val="single" w:color="auto" w:sz="4" w:space="0"/>
            </w:tcBorders>
            <w:vAlign w:val="center"/>
          </w:tcPr>
          <w:p w14:paraId="20984221">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13</w:t>
            </w:r>
          </w:p>
        </w:tc>
        <w:tc>
          <w:tcPr>
            <w:tcW w:w="421" w:type="pct"/>
            <w:tcBorders>
              <w:top w:val="single" w:color="auto" w:sz="4" w:space="0"/>
              <w:left w:val="single" w:color="auto" w:sz="4" w:space="0"/>
              <w:bottom w:val="single" w:color="auto" w:sz="4" w:space="0"/>
              <w:right w:val="single" w:color="auto" w:sz="4" w:space="0"/>
            </w:tcBorders>
            <w:vAlign w:val="center"/>
          </w:tcPr>
          <w:p w14:paraId="27D4F11F">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15"/>
                <w:szCs w:val="15"/>
              </w:rPr>
              <w:t>1</w:t>
            </w:r>
            <w:r>
              <w:rPr>
                <w:rFonts w:hint="eastAsia" w:ascii="仿宋" w:hAnsi="仿宋" w:eastAsia="仿宋"/>
                <w:color w:val="000000"/>
                <w:kern w:val="0"/>
                <w:sz w:val="15"/>
                <w:szCs w:val="15"/>
                <w:lang w:val="en-US" w:eastAsia="zh-CN"/>
              </w:rPr>
              <w:t>4</w:t>
            </w:r>
            <w:r>
              <w:rPr>
                <w:rFonts w:ascii="仿宋" w:hAnsi="仿宋" w:eastAsia="仿宋"/>
                <w:color w:val="000000"/>
                <w:kern w:val="0"/>
                <w:sz w:val="15"/>
                <w:szCs w:val="15"/>
              </w:rPr>
              <w:t>=4+</w:t>
            </w:r>
            <w:r>
              <w:rPr>
                <w:rFonts w:hint="eastAsia" w:ascii="仿宋" w:hAnsi="仿宋" w:eastAsia="仿宋"/>
                <w:color w:val="000000"/>
                <w:kern w:val="0"/>
                <w:sz w:val="15"/>
                <w:szCs w:val="15"/>
              </w:rPr>
              <w:t>5+6+7+8+9+10</w:t>
            </w:r>
            <w:r>
              <w:rPr>
                <w:rFonts w:hint="eastAsia" w:ascii="仿宋" w:hAnsi="仿宋" w:eastAsia="仿宋"/>
                <w:color w:val="000000"/>
                <w:kern w:val="0"/>
                <w:sz w:val="15"/>
                <w:szCs w:val="15"/>
                <w:lang w:val="en-US" w:eastAsia="zh-CN"/>
              </w:rPr>
              <w:t>+11+12+13</w:t>
            </w:r>
          </w:p>
        </w:tc>
        <w:tc>
          <w:tcPr>
            <w:tcW w:w="301" w:type="pct"/>
            <w:tcBorders>
              <w:top w:val="single" w:color="auto" w:sz="4" w:space="0"/>
              <w:left w:val="nil"/>
              <w:bottom w:val="single" w:color="auto" w:sz="4" w:space="0"/>
              <w:right w:val="single" w:color="auto" w:sz="4" w:space="0"/>
            </w:tcBorders>
            <w:vAlign w:val="center"/>
          </w:tcPr>
          <w:p w14:paraId="49703D60">
            <w:pPr>
              <w:widowControl/>
              <w:jc w:val="center"/>
              <w:textAlignment w:val="center"/>
              <w:rPr>
                <w:rFonts w:hint="eastAsia" w:ascii="仿宋" w:hAnsi="仿宋" w:eastAsia="仿宋"/>
                <w:color w:val="000000"/>
                <w:kern w:val="0"/>
                <w:sz w:val="21"/>
                <w:szCs w:val="21"/>
              </w:rPr>
            </w:pPr>
          </w:p>
        </w:tc>
      </w:tr>
      <w:tr w14:paraId="71E2BC5B">
        <w:tblPrEx>
          <w:tblCellMar>
            <w:top w:w="0" w:type="dxa"/>
            <w:left w:w="108" w:type="dxa"/>
            <w:bottom w:w="0" w:type="dxa"/>
            <w:right w:w="108" w:type="dxa"/>
          </w:tblCellMar>
        </w:tblPrEx>
        <w:trPr>
          <w:trHeight w:val="1161" w:hRule="atLeast"/>
        </w:trPr>
        <w:tc>
          <w:tcPr>
            <w:tcW w:w="602" w:type="pct"/>
            <w:tcBorders>
              <w:top w:val="single" w:color="auto" w:sz="4" w:space="0"/>
              <w:left w:val="single" w:color="auto" w:sz="4" w:space="0"/>
              <w:bottom w:val="single" w:color="auto" w:sz="4" w:space="0"/>
              <w:right w:val="single" w:color="auto" w:sz="4" w:space="0"/>
            </w:tcBorders>
            <w:vAlign w:val="center"/>
          </w:tcPr>
          <w:p w14:paraId="434040FE">
            <w:pPr>
              <w:widowControl/>
              <w:jc w:val="center"/>
              <w:rPr>
                <w:rFonts w:hint="eastAsia" w:ascii="仿宋" w:hAnsi="仿宋" w:eastAsia="仿宋"/>
                <w:color w:val="000000"/>
                <w:kern w:val="0"/>
                <w:sz w:val="21"/>
                <w:szCs w:val="21"/>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桥梁钢结构</w:t>
            </w:r>
            <w:r>
              <w:rPr>
                <w:rFonts w:ascii="Times New Roman" w:hAnsi="Times New Roman" w:eastAsia="仿宋" w:cs="Times New Roman"/>
                <w:color w:val="000000"/>
                <w:kern w:val="0"/>
                <w:sz w:val="15"/>
                <w:szCs w:val="15"/>
              </w:rPr>
              <w:t>Bridge steel structure</w:t>
            </w:r>
            <w:r>
              <w:rPr>
                <w:rFonts w:hint="eastAsia" w:ascii="仿宋" w:hAnsi="仿宋" w:eastAsia="仿宋"/>
                <w:color w:val="000000"/>
                <w:kern w:val="0"/>
                <w:sz w:val="21"/>
                <w:szCs w:val="21"/>
              </w:rPr>
              <w:t xml:space="preserve"> </w:t>
            </w:r>
          </w:p>
        </w:tc>
        <w:tc>
          <w:tcPr>
            <w:tcW w:w="361" w:type="pct"/>
            <w:tcBorders>
              <w:top w:val="single" w:color="auto" w:sz="4" w:space="0"/>
              <w:left w:val="nil"/>
              <w:bottom w:val="single" w:color="auto" w:sz="4" w:space="0"/>
              <w:right w:val="single" w:color="auto" w:sz="4" w:space="0"/>
            </w:tcBorders>
            <w:vAlign w:val="center"/>
          </w:tcPr>
          <w:p w14:paraId="79D83F75">
            <w:pPr>
              <w:widowControl/>
              <w:jc w:val="center"/>
              <w:rPr>
                <w:rFonts w:ascii="Times New Roman" w:hAnsi="Times New Roman" w:eastAsia="仿宋" w:cs="Times New Roman"/>
                <w:color w:val="000000"/>
                <w:kern w:val="0"/>
                <w:sz w:val="15"/>
                <w:szCs w:val="15"/>
              </w:rPr>
            </w:pPr>
            <w:r>
              <w:rPr>
                <w:rFonts w:ascii="Times New Roman" w:hAnsi="Times New Roman" w:eastAsia="仿宋" w:cs="Times New Roman"/>
                <w:color w:val="000000"/>
                <w:kern w:val="0"/>
                <w:sz w:val="15"/>
                <w:szCs w:val="15"/>
              </w:rPr>
              <w:t>m³</w:t>
            </w:r>
          </w:p>
        </w:tc>
        <w:tc>
          <w:tcPr>
            <w:tcW w:w="288" w:type="pct"/>
            <w:tcBorders>
              <w:top w:val="single" w:color="auto" w:sz="4" w:space="0"/>
              <w:left w:val="nil"/>
              <w:bottom w:val="single" w:color="auto" w:sz="4" w:space="0"/>
              <w:right w:val="single" w:color="auto" w:sz="4" w:space="0"/>
            </w:tcBorders>
            <w:noWrap/>
            <w:vAlign w:val="center"/>
          </w:tcPr>
          <w:p w14:paraId="24B3CF81">
            <w:pPr>
              <w:widowControl/>
              <w:jc w:val="center"/>
              <w:rPr>
                <w:rFonts w:hint="eastAsia" w:ascii="仿宋" w:hAnsi="仿宋" w:eastAsia="仿宋"/>
                <w:color w:val="000000"/>
                <w:kern w:val="0"/>
                <w:sz w:val="21"/>
                <w:szCs w:val="21"/>
              </w:rPr>
            </w:pPr>
          </w:p>
        </w:tc>
        <w:tc>
          <w:tcPr>
            <w:tcW w:w="351" w:type="pct"/>
            <w:tcBorders>
              <w:top w:val="single" w:color="auto" w:sz="4" w:space="0"/>
              <w:left w:val="nil"/>
              <w:bottom w:val="single" w:color="auto" w:sz="4" w:space="0"/>
              <w:right w:val="single" w:color="auto" w:sz="4" w:space="0"/>
            </w:tcBorders>
            <w:vAlign w:val="center"/>
          </w:tcPr>
          <w:p w14:paraId="7FC2E9AA">
            <w:pPr>
              <w:widowControl/>
              <w:rPr>
                <w:rFonts w:hint="eastAsia" w:ascii="仿宋" w:hAnsi="仿宋" w:eastAsia="仿宋"/>
                <w:color w:val="000000"/>
                <w:kern w:val="0"/>
                <w:sz w:val="21"/>
                <w:szCs w:val="21"/>
              </w:rPr>
            </w:pPr>
          </w:p>
        </w:tc>
        <w:tc>
          <w:tcPr>
            <w:tcW w:w="368" w:type="pct"/>
            <w:tcBorders>
              <w:top w:val="single" w:color="auto" w:sz="4" w:space="0"/>
              <w:left w:val="nil"/>
              <w:bottom w:val="single" w:color="auto" w:sz="4" w:space="0"/>
              <w:right w:val="single" w:color="auto" w:sz="4" w:space="0"/>
            </w:tcBorders>
            <w:vAlign w:val="center"/>
          </w:tcPr>
          <w:p w14:paraId="1FFAC545">
            <w:pPr>
              <w:widowControl/>
              <w:rPr>
                <w:rFonts w:hint="eastAsia" w:ascii="仿宋" w:hAnsi="仿宋" w:eastAsia="仿宋"/>
                <w:color w:val="000000"/>
                <w:kern w:val="0"/>
                <w:sz w:val="21"/>
                <w:szCs w:val="21"/>
              </w:rPr>
            </w:pPr>
          </w:p>
        </w:tc>
        <w:tc>
          <w:tcPr>
            <w:tcW w:w="240" w:type="pct"/>
            <w:tcBorders>
              <w:top w:val="single" w:color="auto" w:sz="4" w:space="0"/>
              <w:left w:val="single" w:color="auto" w:sz="4" w:space="0"/>
              <w:bottom w:val="single" w:color="auto" w:sz="4" w:space="0"/>
              <w:right w:val="single" w:color="auto" w:sz="4" w:space="0"/>
            </w:tcBorders>
            <w:vAlign w:val="center"/>
          </w:tcPr>
          <w:p w14:paraId="55AEBED7">
            <w:pPr>
              <w:widowControl/>
              <w:rPr>
                <w:rFonts w:hint="eastAsia" w:ascii="仿宋" w:hAnsi="仿宋" w:eastAsia="仿宋"/>
                <w:color w:val="000000"/>
                <w:kern w:val="0"/>
                <w:sz w:val="21"/>
                <w:szCs w:val="21"/>
              </w:rPr>
            </w:pPr>
          </w:p>
        </w:tc>
        <w:tc>
          <w:tcPr>
            <w:tcW w:w="353" w:type="pct"/>
            <w:tcBorders>
              <w:top w:val="single" w:color="auto" w:sz="4" w:space="0"/>
              <w:left w:val="single" w:color="auto" w:sz="4" w:space="0"/>
              <w:bottom w:val="single" w:color="auto" w:sz="4" w:space="0"/>
              <w:right w:val="single" w:color="auto" w:sz="4" w:space="0"/>
            </w:tcBorders>
            <w:vAlign w:val="center"/>
          </w:tcPr>
          <w:p w14:paraId="697F2C77">
            <w:pPr>
              <w:widowControl/>
              <w:rPr>
                <w:rFonts w:hint="eastAsia" w:ascii="仿宋" w:hAnsi="仿宋" w:eastAsia="仿宋"/>
                <w:color w:val="000000"/>
                <w:kern w:val="0"/>
                <w:sz w:val="21"/>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19230BAF">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30289C09">
            <w:pPr>
              <w:widowControl/>
              <w:rPr>
                <w:rFonts w:hint="eastAsia" w:ascii="仿宋" w:hAnsi="仿宋" w:eastAsia="仿宋"/>
                <w:color w:val="000000"/>
                <w:kern w:val="0"/>
                <w:sz w:val="21"/>
                <w:szCs w:val="21"/>
              </w:rPr>
            </w:pPr>
          </w:p>
        </w:tc>
        <w:tc>
          <w:tcPr>
            <w:tcW w:w="316" w:type="pct"/>
            <w:tcBorders>
              <w:top w:val="single" w:color="auto" w:sz="4" w:space="0"/>
              <w:left w:val="nil"/>
              <w:bottom w:val="single" w:color="auto" w:sz="4" w:space="0"/>
              <w:right w:val="single" w:color="auto" w:sz="4" w:space="0"/>
            </w:tcBorders>
            <w:vAlign w:val="center"/>
          </w:tcPr>
          <w:p w14:paraId="27BB91C5">
            <w:pPr>
              <w:widowControl/>
              <w:jc w:val="center"/>
              <w:rPr>
                <w:rFonts w:hint="eastAsia" w:ascii="仿宋" w:hAnsi="仿宋" w:eastAsia="仿宋"/>
                <w:color w:val="000000"/>
                <w:kern w:val="0"/>
                <w:sz w:val="21"/>
                <w:szCs w:val="21"/>
              </w:rPr>
            </w:pPr>
          </w:p>
        </w:tc>
        <w:tc>
          <w:tcPr>
            <w:tcW w:w="278" w:type="pct"/>
            <w:tcBorders>
              <w:top w:val="single" w:color="auto" w:sz="4" w:space="0"/>
              <w:left w:val="nil"/>
              <w:bottom w:val="single" w:color="auto" w:sz="4" w:space="0"/>
              <w:right w:val="single" w:color="auto" w:sz="4" w:space="0"/>
            </w:tcBorders>
            <w:vAlign w:val="center"/>
          </w:tcPr>
          <w:p w14:paraId="3A31CBD9">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57EBD0C1">
            <w:pPr>
              <w:widowControl/>
              <w:rPr>
                <w:rFonts w:hint="eastAsia" w:ascii="仿宋" w:hAnsi="仿宋" w:eastAsia="仿宋"/>
                <w:color w:val="000000"/>
                <w:kern w:val="0"/>
                <w:sz w:val="21"/>
                <w:szCs w:val="21"/>
              </w:rPr>
            </w:pPr>
          </w:p>
        </w:tc>
        <w:tc>
          <w:tcPr>
            <w:tcW w:w="271" w:type="pct"/>
            <w:tcBorders>
              <w:top w:val="single" w:color="auto" w:sz="4" w:space="0"/>
              <w:left w:val="nil"/>
              <w:bottom w:val="single" w:color="auto" w:sz="4" w:space="0"/>
              <w:right w:val="single" w:color="auto" w:sz="4" w:space="0"/>
            </w:tcBorders>
            <w:vAlign w:val="center"/>
          </w:tcPr>
          <w:p w14:paraId="4A2119C2">
            <w:pPr>
              <w:widowControl/>
              <w:jc w:val="center"/>
              <w:rPr>
                <w:rFonts w:hint="eastAsia" w:ascii="仿宋" w:hAnsi="仿宋" w:eastAsia="仿宋"/>
                <w:color w:val="000000"/>
                <w:kern w:val="0"/>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39498B07">
            <w:pPr>
              <w:widowControl/>
              <w:jc w:val="center"/>
              <w:rPr>
                <w:rFonts w:hint="eastAsia" w:ascii="仿宋" w:hAnsi="仿宋" w:eastAsia="仿宋"/>
                <w:color w:val="000000"/>
                <w:kern w:val="0"/>
                <w:sz w:val="21"/>
                <w:szCs w:val="21"/>
              </w:rPr>
            </w:pPr>
          </w:p>
        </w:tc>
        <w:tc>
          <w:tcPr>
            <w:tcW w:w="301" w:type="pct"/>
            <w:tcBorders>
              <w:top w:val="single" w:color="auto" w:sz="4" w:space="0"/>
              <w:left w:val="nil"/>
              <w:bottom w:val="single" w:color="auto" w:sz="4" w:space="0"/>
              <w:right w:val="single" w:color="auto" w:sz="4" w:space="0"/>
            </w:tcBorders>
            <w:vAlign w:val="center"/>
          </w:tcPr>
          <w:p w14:paraId="22BB493C">
            <w:pPr>
              <w:widowControl/>
              <w:jc w:val="center"/>
              <w:textAlignment w:val="center"/>
              <w:rPr>
                <w:rFonts w:hint="eastAsia" w:ascii="仿宋" w:hAnsi="仿宋" w:eastAsia="仿宋"/>
                <w:color w:val="000000"/>
                <w:kern w:val="0"/>
                <w:sz w:val="21"/>
                <w:szCs w:val="21"/>
              </w:rPr>
            </w:pPr>
          </w:p>
        </w:tc>
      </w:tr>
      <w:tr w14:paraId="55E396CD">
        <w:tblPrEx>
          <w:tblCellMar>
            <w:top w:w="0" w:type="dxa"/>
            <w:left w:w="108" w:type="dxa"/>
            <w:bottom w:w="0" w:type="dxa"/>
            <w:right w:w="108" w:type="dxa"/>
          </w:tblCellMar>
        </w:tblPrEx>
        <w:trPr>
          <w:trHeight w:val="846" w:hRule="atLeast"/>
        </w:trPr>
        <w:tc>
          <w:tcPr>
            <w:tcW w:w="602" w:type="pct"/>
            <w:tcBorders>
              <w:top w:val="single" w:color="auto" w:sz="4" w:space="0"/>
              <w:left w:val="single" w:color="auto" w:sz="4" w:space="0"/>
              <w:bottom w:val="single" w:color="auto" w:sz="4" w:space="0"/>
              <w:right w:val="single" w:color="auto" w:sz="4" w:space="0"/>
            </w:tcBorders>
            <w:vAlign w:val="center"/>
          </w:tcPr>
          <w:p w14:paraId="52F9C92F">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bidi="ar"/>
                <w14:textFill>
                  <w14:solidFill>
                    <w14:schemeClr w14:val="tx1"/>
                  </w14:solidFill>
                </w14:textFill>
              </w:rPr>
              <w:t>吊索、吊索配套锚具</w:t>
            </w:r>
          </w:p>
          <w:p w14:paraId="5905B7FA">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Slings and sling supporting anchors</w:t>
            </w:r>
          </w:p>
          <w:p w14:paraId="4C1B4E62">
            <w:pPr>
              <w:widowControl/>
              <w:jc w:val="center"/>
              <w:rPr>
                <w:rFonts w:hint="eastAsia" w:ascii="仿宋_GB2312" w:hAnsi="仿宋_GB2312" w:eastAsia="仿宋_GB2312" w:cs="仿宋_GB2312"/>
                <w:color w:val="000000" w:themeColor="text1"/>
                <w:kern w:val="0"/>
                <w:sz w:val="18"/>
                <w:szCs w:val="18"/>
                <w:lang w:bidi="ar"/>
                <w14:textFill>
                  <w14:solidFill>
                    <w14:schemeClr w14:val="tx1"/>
                  </w14:solidFill>
                </w14:textFill>
              </w:rPr>
            </w:pPr>
          </w:p>
        </w:tc>
        <w:tc>
          <w:tcPr>
            <w:tcW w:w="361" w:type="pct"/>
            <w:tcBorders>
              <w:top w:val="single" w:color="auto" w:sz="4" w:space="0"/>
              <w:left w:val="nil"/>
              <w:bottom w:val="single" w:color="auto" w:sz="4" w:space="0"/>
              <w:right w:val="single" w:color="auto" w:sz="4" w:space="0"/>
            </w:tcBorders>
            <w:vAlign w:val="center"/>
          </w:tcPr>
          <w:p w14:paraId="01F2C876">
            <w:pPr>
              <w:widowControl/>
              <w:jc w:val="center"/>
              <w:rPr>
                <w:rFonts w:hint="eastAsia" w:ascii="Times New Roman" w:hAnsi="Times New Roman" w:eastAsia="仿宋" w:cs="Times New Roman"/>
                <w:color w:val="000000"/>
                <w:kern w:val="0"/>
                <w:sz w:val="15"/>
                <w:szCs w:val="15"/>
              </w:rPr>
            </w:pPr>
            <w:r>
              <w:rPr>
                <w:rFonts w:hint="eastAsia" w:ascii="Times New Roman" w:hAnsi="Times New Roman" w:eastAsia="仿宋" w:cs="Times New Roman"/>
                <w:color w:val="000000"/>
                <w:kern w:val="0"/>
                <w:sz w:val="15"/>
                <w:szCs w:val="15"/>
              </w:rPr>
              <w:t>吨/T</w:t>
            </w:r>
          </w:p>
        </w:tc>
        <w:tc>
          <w:tcPr>
            <w:tcW w:w="288" w:type="pct"/>
            <w:tcBorders>
              <w:top w:val="single" w:color="auto" w:sz="4" w:space="0"/>
              <w:left w:val="nil"/>
              <w:bottom w:val="single" w:color="auto" w:sz="4" w:space="0"/>
              <w:right w:val="single" w:color="auto" w:sz="4" w:space="0"/>
            </w:tcBorders>
            <w:noWrap/>
            <w:vAlign w:val="center"/>
          </w:tcPr>
          <w:p w14:paraId="3197F758">
            <w:pPr>
              <w:widowControl/>
              <w:jc w:val="center"/>
              <w:rPr>
                <w:rFonts w:hint="eastAsia" w:ascii="仿宋" w:hAnsi="仿宋" w:eastAsia="仿宋"/>
                <w:color w:val="000000"/>
                <w:kern w:val="0"/>
                <w:sz w:val="21"/>
                <w:szCs w:val="21"/>
              </w:rPr>
            </w:pPr>
          </w:p>
        </w:tc>
        <w:tc>
          <w:tcPr>
            <w:tcW w:w="351" w:type="pct"/>
            <w:tcBorders>
              <w:top w:val="single" w:color="auto" w:sz="4" w:space="0"/>
              <w:left w:val="nil"/>
              <w:bottom w:val="single" w:color="auto" w:sz="4" w:space="0"/>
              <w:right w:val="single" w:color="auto" w:sz="4" w:space="0"/>
            </w:tcBorders>
            <w:vAlign w:val="center"/>
          </w:tcPr>
          <w:p w14:paraId="6570A86F">
            <w:pPr>
              <w:widowControl/>
              <w:rPr>
                <w:rFonts w:hint="eastAsia" w:ascii="仿宋" w:hAnsi="仿宋" w:eastAsia="仿宋"/>
                <w:color w:val="000000"/>
                <w:kern w:val="0"/>
                <w:sz w:val="21"/>
                <w:szCs w:val="21"/>
              </w:rPr>
            </w:pPr>
          </w:p>
        </w:tc>
        <w:tc>
          <w:tcPr>
            <w:tcW w:w="368" w:type="pct"/>
            <w:tcBorders>
              <w:top w:val="single" w:color="auto" w:sz="4" w:space="0"/>
              <w:left w:val="nil"/>
              <w:bottom w:val="single" w:color="auto" w:sz="4" w:space="0"/>
              <w:right w:val="single" w:color="auto" w:sz="4" w:space="0"/>
            </w:tcBorders>
            <w:vAlign w:val="center"/>
          </w:tcPr>
          <w:p w14:paraId="46C29EB8">
            <w:pPr>
              <w:widowControl/>
              <w:rPr>
                <w:rFonts w:hint="eastAsia" w:ascii="仿宋" w:hAnsi="仿宋" w:eastAsia="仿宋"/>
                <w:color w:val="000000"/>
                <w:kern w:val="0"/>
                <w:sz w:val="21"/>
                <w:szCs w:val="21"/>
              </w:rPr>
            </w:pPr>
          </w:p>
        </w:tc>
        <w:tc>
          <w:tcPr>
            <w:tcW w:w="240" w:type="pct"/>
            <w:tcBorders>
              <w:top w:val="single" w:color="auto" w:sz="4" w:space="0"/>
              <w:left w:val="single" w:color="auto" w:sz="4" w:space="0"/>
              <w:bottom w:val="single" w:color="auto" w:sz="4" w:space="0"/>
              <w:right w:val="single" w:color="auto" w:sz="4" w:space="0"/>
            </w:tcBorders>
            <w:vAlign w:val="center"/>
          </w:tcPr>
          <w:p w14:paraId="76DAB855">
            <w:pPr>
              <w:widowControl/>
              <w:rPr>
                <w:rFonts w:hint="eastAsia" w:ascii="仿宋" w:hAnsi="仿宋" w:eastAsia="仿宋"/>
                <w:color w:val="000000"/>
                <w:kern w:val="0"/>
                <w:sz w:val="21"/>
                <w:szCs w:val="21"/>
              </w:rPr>
            </w:pPr>
          </w:p>
        </w:tc>
        <w:tc>
          <w:tcPr>
            <w:tcW w:w="353" w:type="pct"/>
            <w:tcBorders>
              <w:top w:val="single" w:color="auto" w:sz="4" w:space="0"/>
              <w:left w:val="single" w:color="auto" w:sz="4" w:space="0"/>
              <w:bottom w:val="single" w:color="auto" w:sz="4" w:space="0"/>
              <w:right w:val="single" w:color="auto" w:sz="4" w:space="0"/>
            </w:tcBorders>
            <w:vAlign w:val="center"/>
          </w:tcPr>
          <w:p w14:paraId="5D8C09C5">
            <w:pPr>
              <w:widowControl/>
              <w:rPr>
                <w:rFonts w:hint="eastAsia" w:ascii="仿宋" w:hAnsi="仿宋" w:eastAsia="仿宋"/>
                <w:color w:val="000000"/>
                <w:kern w:val="0"/>
                <w:sz w:val="21"/>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4A8D9285">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1DD347B1">
            <w:pPr>
              <w:widowControl/>
              <w:rPr>
                <w:rFonts w:hint="eastAsia" w:ascii="仿宋" w:hAnsi="仿宋" w:eastAsia="仿宋"/>
                <w:color w:val="000000"/>
                <w:kern w:val="0"/>
                <w:sz w:val="21"/>
                <w:szCs w:val="21"/>
              </w:rPr>
            </w:pPr>
          </w:p>
        </w:tc>
        <w:tc>
          <w:tcPr>
            <w:tcW w:w="316" w:type="pct"/>
            <w:tcBorders>
              <w:top w:val="single" w:color="auto" w:sz="4" w:space="0"/>
              <w:left w:val="nil"/>
              <w:bottom w:val="single" w:color="auto" w:sz="4" w:space="0"/>
              <w:right w:val="single" w:color="auto" w:sz="4" w:space="0"/>
            </w:tcBorders>
            <w:vAlign w:val="center"/>
          </w:tcPr>
          <w:p w14:paraId="238010A2">
            <w:pPr>
              <w:widowControl/>
              <w:jc w:val="center"/>
              <w:rPr>
                <w:rFonts w:hint="eastAsia" w:ascii="仿宋" w:hAnsi="仿宋" w:eastAsia="仿宋"/>
                <w:color w:val="000000"/>
                <w:kern w:val="0"/>
                <w:sz w:val="21"/>
                <w:szCs w:val="21"/>
              </w:rPr>
            </w:pPr>
          </w:p>
        </w:tc>
        <w:tc>
          <w:tcPr>
            <w:tcW w:w="278" w:type="pct"/>
            <w:tcBorders>
              <w:top w:val="single" w:color="auto" w:sz="4" w:space="0"/>
              <w:left w:val="nil"/>
              <w:bottom w:val="single" w:color="auto" w:sz="4" w:space="0"/>
              <w:right w:val="single" w:color="auto" w:sz="4" w:space="0"/>
            </w:tcBorders>
            <w:vAlign w:val="center"/>
          </w:tcPr>
          <w:p w14:paraId="51CCF2EA">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6C2646F1">
            <w:pPr>
              <w:widowControl/>
              <w:rPr>
                <w:rFonts w:hint="eastAsia" w:ascii="仿宋" w:hAnsi="仿宋" w:eastAsia="仿宋"/>
                <w:color w:val="000000"/>
                <w:kern w:val="0"/>
                <w:sz w:val="21"/>
                <w:szCs w:val="21"/>
              </w:rPr>
            </w:pPr>
          </w:p>
        </w:tc>
        <w:tc>
          <w:tcPr>
            <w:tcW w:w="271" w:type="pct"/>
            <w:tcBorders>
              <w:top w:val="single" w:color="auto" w:sz="4" w:space="0"/>
              <w:left w:val="nil"/>
              <w:bottom w:val="single" w:color="auto" w:sz="4" w:space="0"/>
              <w:right w:val="single" w:color="auto" w:sz="4" w:space="0"/>
            </w:tcBorders>
            <w:vAlign w:val="center"/>
          </w:tcPr>
          <w:p w14:paraId="31EE5119">
            <w:pPr>
              <w:widowControl/>
              <w:jc w:val="center"/>
              <w:rPr>
                <w:rFonts w:hint="eastAsia" w:ascii="仿宋" w:hAnsi="仿宋" w:eastAsia="仿宋"/>
                <w:color w:val="000000"/>
                <w:kern w:val="0"/>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46E46873">
            <w:pPr>
              <w:widowControl/>
              <w:jc w:val="center"/>
              <w:rPr>
                <w:rFonts w:hint="eastAsia" w:ascii="仿宋" w:hAnsi="仿宋" w:eastAsia="仿宋"/>
                <w:color w:val="000000"/>
                <w:kern w:val="0"/>
                <w:sz w:val="21"/>
                <w:szCs w:val="21"/>
              </w:rPr>
            </w:pPr>
          </w:p>
        </w:tc>
        <w:tc>
          <w:tcPr>
            <w:tcW w:w="301" w:type="pct"/>
            <w:tcBorders>
              <w:top w:val="single" w:color="auto" w:sz="4" w:space="0"/>
              <w:left w:val="nil"/>
              <w:bottom w:val="single" w:color="auto" w:sz="4" w:space="0"/>
              <w:right w:val="single" w:color="auto" w:sz="4" w:space="0"/>
            </w:tcBorders>
            <w:vAlign w:val="center"/>
          </w:tcPr>
          <w:p w14:paraId="6C5EBE84">
            <w:pPr>
              <w:widowControl/>
              <w:jc w:val="center"/>
              <w:textAlignment w:val="center"/>
              <w:rPr>
                <w:rFonts w:hint="eastAsia" w:ascii="仿宋" w:hAnsi="仿宋" w:eastAsia="仿宋"/>
                <w:color w:val="000000"/>
                <w:kern w:val="0"/>
                <w:sz w:val="21"/>
                <w:szCs w:val="21"/>
              </w:rPr>
            </w:pPr>
          </w:p>
        </w:tc>
      </w:tr>
    </w:tbl>
    <w:p w14:paraId="2AD022C8">
      <w:pPr>
        <w:spacing w:line="400" w:lineRule="exact"/>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25844F69">
      <w:pPr>
        <w:spacing w:line="400" w:lineRule="exact"/>
        <w:ind w:firstLine="2730" w:firstLineChars="1300"/>
        <w:jc w:val="left"/>
        <w:rPr>
          <w:rFonts w:ascii="Times New Roman" w:hAnsi="Times New Roman" w:eastAsia="仿宋" w:cs="仿宋"/>
          <w:kern w:val="0"/>
          <w:sz w:val="21"/>
          <w:szCs w:val="21"/>
        </w:rPr>
      </w:pP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4DBB7BC4">
      <w:pPr>
        <w:spacing w:line="400" w:lineRule="exact"/>
        <w:ind w:firstLine="1680" w:firstLineChars="8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1EBA05D6">
      <w:pPr>
        <w:spacing w:line="400" w:lineRule="exact"/>
        <w:ind w:firstLine="4620" w:firstLineChars="2200"/>
        <w:jc w:val="left"/>
        <w:outlineLvl w:val="2"/>
        <w:rPr>
          <w:rFonts w:hint="eastAsia" w:ascii="仿宋_GB2312" w:eastAsia="仿宋_GB2312" w:cs="宋体" w:hAnsiTheme="minorEastAsia"/>
          <w:b/>
          <w:color w:val="000000" w:themeColor="text1"/>
          <w:w w:val="90"/>
          <w14:textFill>
            <w14:solidFill>
              <w14:schemeClr w14:val="tx1"/>
            </w14:solidFill>
          </w14:textFill>
        </w:rPr>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r>
        <w:rPr>
          <w:rFonts w:hint="eastAsia" w:ascii="Times New Roman" w:hAnsi="Times New Roman" w:eastAsia="仿宋" w:cs="仿宋"/>
          <w:kern w:val="0"/>
          <w:sz w:val="21"/>
          <w:szCs w:val="21"/>
        </w:rPr>
        <w:t xml:space="preserve"> </w:t>
      </w:r>
      <w:r>
        <w:rPr>
          <w:rFonts w:ascii="仿宋_GB2312" w:eastAsia="仿宋_GB2312" w:cs="宋体" w:hAnsiTheme="minorEastAsia"/>
          <w:kern w:val="0"/>
          <w:sz w:val="21"/>
          <w:szCs w:val="21"/>
        </w:rPr>
        <w:t xml:space="preserve"> </w:t>
      </w:r>
    </w:p>
    <w:p w14:paraId="4B87CBA4">
      <w:pPr>
        <w:spacing w:line="400" w:lineRule="exact"/>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D7D1361">
      <w:pPr>
        <w:pStyle w:val="2"/>
        <w:rPr>
          <w:rFonts w:hint="eastAsia"/>
        </w:rPr>
      </w:pPr>
    </w:p>
    <w:p w14:paraId="1A60F5EC">
      <w:pPr>
        <w:pStyle w:val="19"/>
        <w:rPr>
          <w:rFonts w:hint="eastAsia" w:ascii="仿宋_GB2312" w:eastAsia="仿宋_GB2312" w:hAnsiTheme="minorEastAsia"/>
          <w:b/>
          <w:color w:val="000000" w:themeColor="text1"/>
          <w:w w:val="90"/>
          <w14:textFill>
            <w14:solidFill>
              <w14:schemeClr w14:val="tx1"/>
            </w14:solidFill>
          </w14:textFill>
        </w:rPr>
      </w:pPr>
    </w:p>
    <w:p w14:paraId="6CA24315">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022EAFC0">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331C4635">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4316D187">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0DB6CE45">
      <w:pPr>
        <w:spacing w:line="400" w:lineRule="exact"/>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5EB3841D">
      <w:pPr>
        <w:pStyle w:val="2"/>
        <w:ind w:left="0" w:leftChars="0" w:firstLine="0" w:firstLineChars="0"/>
        <w:rPr>
          <w:rFonts w:hint="eastAsia" w:ascii="仿宋_GB2312" w:eastAsia="仿宋_GB2312" w:cs="宋体" w:hAnsiTheme="minorEastAsia"/>
          <w:b/>
          <w:color w:val="000000" w:themeColor="text1"/>
          <w:w w:val="90"/>
          <w14:textFill>
            <w14:solidFill>
              <w14:schemeClr w14:val="tx1"/>
            </w14:solidFill>
          </w14:textFill>
        </w:rPr>
      </w:pPr>
    </w:p>
    <w:tbl>
      <w:tblPr>
        <w:tblStyle w:val="35"/>
        <w:tblpPr w:leftFromText="180" w:rightFromText="180" w:vertAnchor="text" w:horzAnchor="page" w:tblpX="1232" w:tblpY="352"/>
        <w:tblOverlap w:val="never"/>
        <w:tblW w:w="5362" w:type="pct"/>
        <w:tblInd w:w="0" w:type="dxa"/>
        <w:tblLayout w:type="fixed"/>
        <w:tblCellMar>
          <w:top w:w="0" w:type="dxa"/>
          <w:left w:w="108" w:type="dxa"/>
          <w:bottom w:w="0" w:type="dxa"/>
          <w:right w:w="108" w:type="dxa"/>
        </w:tblCellMar>
      </w:tblPr>
      <w:tblGrid>
        <w:gridCol w:w="1200"/>
        <w:gridCol w:w="615"/>
        <w:gridCol w:w="679"/>
        <w:gridCol w:w="701"/>
        <w:gridCol w:w="735"/>
        <w:gridCol w:w="480"/>
        <w:gridCol w:w="705"/>
        <w:gridCol w:w="780"/>
        <w:gridCol w:w="450"/>
        <w:gridCol w:w="630"/>
        <w:gridCol w:w="555"/>
        <w:gridCol w:w="450"/>
        <w:gridCol w:w="540"/>
        <w:gridCol w:w="840"/>
        <w:gridCol w:w="600"/>
      </w:tblGrid>
      <w:tr w14:paraId="715BDF38">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vAlign w:val="center"/>
          </w:tcPr>
          <w:p w14:paraId="094D660B">
            <w:pPr>
              <w:widowControl/>
              <w:jc w:val="center"/>
              <w:rPr>
                <w:rFonts w:hint="eastAsia" w:ascii="仿宋" w:hAnsi="仿宋" w:eastAsia="仿宋"/>
                <w:b/>
                <w:bCs/>
                <w:color w:val="000000"/>
                <w:kern w:val="0"/>
                <w:sz w:val="21"/>
                <w:szCs w:val="21"/>
              </w:rPr>
            </w:pPr>
            <w:r>
              <w:rPr>
                <w:rFonts w:hint="eastAsia" w:ascii="仿宋" w:hAnsi="仿宋" w:eastAsia="仿宋"/>
                <w:b/>
                <w:bCs/>
                <w:color w:val="000000"/>
                <w:kern w:val="0"/>
                <w:sz w:val="21"/>
                <w:szCs w:val="21"/>
                <w:lang w:val="en-US" w:eastAsia="zh-CN"/>
              </w:rPr>
              <w:t>包件2：</w:t>
            </w:r>
            <w:r>
              <w:rPr>
                <w:rFonts w:hint="eastAsia" w:ascii="仿宋" w:hAnsi="仿宋" w:eastAsia="仿宋"/>
                <w:b/>
                <w:bCs/>
                <w:color w:val="000000"/>
                <w:kern w:val="0"/>
                <w:sz w:val="21"/>
                <w:szCs w:val="21"/>
              </w:rPr>
              <w:t>投标单价组成明细表（2</w:t>
            </w:r>
            <w:r>
              <w:rPr>
                <w:rFonts w:ascii="仿宋" w:hAnsi="仿宋" w:eastAsia="仿宋"/>
                <w:b/>
                <w:bCs/>
                <w:color w:val="000000"/>
                <w:kern w:val="0"/>
                <w:sz w:val="21"/>
                <w:szCs w:val="21"/>
              </w:rPr>
              <w:t>）</w:t>
            </w:r>
            <w:r>
              <w:rPr>
                <w:rFonts w:hint="eastAsia" w:ascii="仿宋" w:hAnsi="仿宋" w:eastAsia="仿宋"/>
                <w:b/>
                <w:bCs/>
                <w:color w:val="000000"/>
                <w:kern w:val="0"/>
                <w:sz w:val="21"/>
                <w:szCs w:val="21"/>
              </w:rPr>
              <w:t xml:space="preserve">                                                                                   Package </w:t>
            </w:r>
            <w:r>
              <w:rPr>
                <w:rFonts w:hint="eastAsia" w:ascii="仿宋" w:hAnsi="仿宋" w:eastAsia="仿宋"/>
                <w:b/>
                <w:bCs/>
                <w:color w:val="000000"/>
                <w:kern w:val="0"/>
                <w:sz w:val="21"/>
                <w:szCs w:val="21"/>
                <w:lang w:val="en-US" w:eastAsia="zh-CN"/>
              </w:rPr>
              <w:t>2：</w:t>
            </w:r>
            <w:r>
              <w:rPr>
                <w:rFonts w:ascii="Times New Roman" w:hAnsi="Times New Roman" w:eastAsia="仿宋" w:cs="Times New Roman"/>
                <w:b/>
                <w:bCs/>
                <w:color w:val="000000"/>
                <w:kern w:val="0"/>
                <w:sz w:val="18"/>
                <w:szCs w:val="18"/>
              </w:rPr>
              <w:t>Detailed list of bidding unit price components (2)</w:t>
            </w:r>
          </w:p>
        </w:tc>
      </w:tr>
      <w:tr w14:paraId="52F06FE3">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7C5EAE0C">
            <w:pPr>
              <w:widowControl/>
              <w:jc w:val="left"/>
              <w:rPr>
                <w:rFonts w:hint="eastAsia" w:ascii="仿宋" w:hAnsi="仿宋" w:eastAsia="仿宋"/>
                <w:b/>
                <w:bCs/>
                <w:color w:val="000000"/>
                <w:kern w:val="0"/>
                <w:sz w:val="21"/>
                <w:szCs w:val="21"/>
              </w:rPr>
            </w:pPr>
          </w:p>
        </w:tc>
      </w:tr>
      <w:tr w14:paraId="0F1272CF">
        <w:tblPrEx>
          <w:tblCellMar>
            <w:top w:w="0" w:type="dxa"/>
            <w:left w:w="108" w:type="dxa"/>
            <w:bottom w:w="0" w:type="dxa"/>
            <w:right w:w="108" w:type="dxa"/>
          </w:tblCellMar>
        </w:tblPrEx>
        <w:trPr>
          <w:trHeight w:val="674" w:hRule="atLeast"/>
        </w:trPr>
        <w:tc>
          <w:tcPr>
            <w:tcW w:w="602" w:type="pct"/>
            <w:vMerge w:val="restart"/>
            <w:tcBorders>
              <w:top w:val="nil"/>
              <w:left w:val="single" w:color="auto" w:sz="8" w:space="0"/>
              <w:right w:val="single" w:color="auto" w:sz="4" w:space="0"/>
            </w:tcBorders>
            <w:vAlign w:val="center"/>
          </w:tcPr>
          <w:p w14:paraId="567E60D2">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货物名称</w:t>
            </w:r>
            <w:r>
              <w:rPr>
                <w:rFonts w:ascii="Times New Roman" w:hAnsi="Times New Roman" w:eastAsia="仿宋" w:cs="Times New Roman"/>
                <w:color w:val="000000"/>
                <w:kern w:val="0"/>
                <w:sz w:val="15"/>
                <w:szCs w:val="15"/>
              </w:rPr>
              <w:t>Product Name</w:t>
            </w:r>
          </w:p>
        </w:tc>
        <w:tc>
          <w:tcPr>
            <w:tcW w:w="308" w:type="pct"/>
            <w:vMerge w:val="restart"/>
            <w:tcBorders>
              <w:top w:val="nil"/>
              <w:left w:val="single" w:color="auto" w:sz="4" w:space="0"/>
              <w:bottom w:val="single" w:color="auto" w:sz="4" w:space="0"/>
              <w:right w:val="single" w:color="auto" w:sz="4" w:space="0"/>
            </w:tcBorders>
            <w:vAlign w:val="center"/>
          </w:tcPr>
          <w:p w14:paraId="4A17F9BA">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规格型号</w:t>
            </w:r>
            <w:r>
              <w:rPr>
                <w:rFonts w:ascii="Times New Roman" w:hAnsi="Times New Roman" w:eastAsia="仿宋" w:cs="Times New Roman"/>
                <w:color w:val="000000"/>
                <w:kern w:val="0"/>
                <w:sz w:val="15"/>
                <w:szCs w:val="15"/>
              </w:rPr>
              <w:t>Specifications</w:t>
            </w:r>
          </w:p>
        </w:tc>
        <w:tc>
          <w:tcPr>
            <w:tcW w:w="340" w:type="pct"/>
            <w:vMerge w:val="restart"/>
            <w:tcBorders>
              <w:top w:val="nil"/>
              <w:left w:val="single" w:color="auto" w:sz="4" w:space="0"/>
              <w:right w:val="single" w:color="auto" w:sz="4" w:space="0"/>
            </w:tcBorders>
            <w:vAlign w:val="center"/>
          </w:tcPr>
          <w:p w14:paraId="25D85F2A">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计量单位</w:t>
            </w:r>
            <w:r>
              <w:rPr>
                <w:rFonts w:ascii="Times New Roman" w:hAnsi="Times New Roman" w:eastAsia="仿宋" w:cs="Times New Roman"/>
                <w:color w:val="000000"/>
                <w:kern w:val="0"/>
                <w:sz w:val="15"/>
                <w:szCs w:val="15"/>
              </w:rPr>
              <w:t xml:space="preserve">Units of </w:t>
            </w:r>
            <w:r>
              <w:rPr>
                <w:rFonts w:hint="eastAsia" w:ascii="Times New Roman" w:hAnsi="Times New Roman" w:eastAsia="仿宋" w:cs="Times New Roman"/>
                <w:color w:val="000000"/>
                <w:kern w:val="0"/>
                <w:sz w:val="15"/>
                <w:szCs w:val="15"/>
                <w:lang w:eastAsia="zh-CN"/>
              </w:rPr>
              <w:t>measure</w:t>
            </w:r>
          </w:p>
        </w:tc>
        <w:tc>
          <w:tcPr>
            <w:tcW w:w="3446" w:type="pct"/>
            <w:gridSpan w:val="11"/>
            <w:tcBorders>
              <w:top w:val="single" w:color="auto" w:sz="4" w:space="0"/>
              <w:left w:val="nil"/>
              <w:right w:val="single" w:color="auto" w:sz="4" w:space="0"/>
            </w:tcBorders>
            <w:vAlign w:val="center"/>
          </w:tcPr>
          <w:p w14:paraId="343037BF">
            <w:pPr>
              <w:widowControl/>
              <w:jc w:val="center"/>
              <w:rPr>
                <w:rFonts w:hint="eastAsia" w:ascii="仿宋" w:hAnsi="仿宋" w:eastAsia="仿宋"/>
                <w:color w:val="000000"/>
                <w:kern w:val="0"/>
                <w:sz w:val="21"/>
                <w:szCs w:val="21"/>
              </w:rPr>
            </w:pPr>
            <w:r>
              <w:rPr>
                <w:rFonts w:hint="eastAsia" w:ascii="仿宋" w:hAnsi="仿宋" w:eastAsia="仿宋"/>
                <w:b/>
                <w:bCs/>
                <w:color w:val="000000"/>
                <w:kern w:val="0"/>
                <w:sz w:val="21"/>
                <w:szCs w:val="21"/>
              </w:rPr>
              <w:t xml:space="preserve">菲律宾马尼拉港运输至招标方指定地点费用组成 </w:t>
            </w:r>
            <w:r>
              <w:rPr>
                <w:rFonts w:hint="eastAsia" w:ascii="仿宋" w:hAnsi="仿宋" w:eastAsia="仿宋"/>
                <w:b/>
                <w:bCs/>
                <w:color w:val="000000"/>
                <w:kern w:val="0"/>
                <w:sz w:val="21"/>
                <w:szCs w:val="21"/>
                <w:lang w:val="en-US" w:eastAsia="zh-CN"/>
              </w:rPr>
              <w:t xml:space="preserve">                           </w:t>
            </w:r>
            <w:r>
              <w:rPr>
                <w:rFonts w:hint="eastAsia" w:ascii="仿宋" w:hAnsi="仿宋" w:eastAsia="仿宋"/>
                <w:b/>
                <w:bCs/>
                <w:color w:val="000000"/>
                <w:kern w:val="0"/>
                <w:sz w:val="21"/>
                <w:szCs w:val="21"/>
              </w:rPr>
              <w:t xml:space="preserve"> Cost composition of transportation from Manila Port, Philippines to the location designated by the tenderer   </w:t>
            </w:r>
            <w:r>
              <w:rPr>
                <w:rFonts w:hint="eastAsia" w:ascii="仿宋" w:hAnsi="仿宋" w:eastAsia="仿宋"/>
                <w:color w:val="000000"/>
                <w:kern w:val="0"/>
                <w:sz w:val="21"/>
                <w:szCs w:val="21"/>
              </w:rPr>
              <w:t xml:space="preserve">                            </w:t>
            </w:r>
          </w:p>
        </w:tc>
        <w:tc>
          <w:tcPr>
            <w:tcW w:w="301" w:type="pct"/>
            <w:vMerge w:val="restart"/>
            <w:tcBorders>
              <w:top w:val="nil"/>
              <w:left w:val="single" w:color="auto" w:sz="4" w:space="0"/>
              <w:right w:val="single" w:color="auto" w:sz="8" w:space="0"/>
            </w:tcBorders>
            <w:vAlign w:val="center"/>
          </w:tcPr>
          <w:p w14:paraId="6CC49C25">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备注</w:t>
            </w:r>
          </w:p>
        </w:tc>
      </w:tr>
      <w:tr w14:paraId="2ECF758F">
        <w:tblPrEx>
          <w:tblCellMar>
            <w:top w:w="0" w:type="dxa"/>
            <w:left w:w="108" w:type="dxa"/>
            <w:bottom w:w="0" w:type="dxa"/>
            <w:right w:w="108" w:type="dxa"/>
          </w:tblCellMar>
        </w:tblPrEx>
        <w:trPr>
          <w:trHeight w:val="1476" w:hRule="atLeast"/>
        </w:trPr>
        <w:tc>
          <w:tcPr>
            <w:tcW w:w="602" w:type="pct"/>
            <w:vMerge w:val="continue"/>
            <w:tcBorders>
              <w:left w:val="single" w:color="auto" w:sz="8" w:space="0"/>
              <w:bottom w:val="single" w:color="auto" w:sz="4" w:space="0"/>
              <w:right w:val="single" w:color="auto" w:sz="4" w:space="0"/>
            </w:tcBorders>
            <w:vAlign w:val="center"/>
          </w:tcPr>
          <w:p w14:paraId="56EC115B">
            <w:pPr>
              <w:widowControl/>
              <w:jc w:val="left"/>
              <w:rPr>
                <w:rFonts w:hint="eastAsia" w:ascii="仿宋" w:hAnsi="仿宋" w:eastAsia="仿宋"/>
                <w:color w:val="000000"/>
                <w:kern w:val="0"/>
                <w:sz w:val="21"/>
                <w:szCs w:val="21"/>
              </w:rPr>
            </w:pPr>
          </w:p>
        </w:tc>
        <w:tc>
          <w:tcPr>
            <w:tcW w:w="308" w:type="pct"/>
            <w:vMerge w:val="continue"/>
            <w:tcBorders>
              <w:left w:val="single" w:color="auto" w:sz="4" w:space="0"/>
              <w:bottom w:val="single" w:color="auto" w:sz="4" w:space="0"/>
              <w:right w:val="single" w:color="auto" w:sz="4" w:space="0"/>
            </w:tcBorders>
            <w:vAlign w:val="center"/>
          </w:tcPr>
          <w:p w14:paraId="5EBD8D52">
            <w:pPr>
              <w:widowControl/>
              <w:jc w:val="left"/>
              <w:rPr>
                <w:rFonts w:hint="eastAsia" w:ascii="仿宋" w:hAnsi="仿宋" w:eastAsia="仿宋"/>
                <w:color w:val="000000"/>
                <w:kern w:val="0"/>
                <w:sz w:val="21"/>
                <w:szCs w:val="21"/>
              </w:rPr>
            </w:pPr>
          </w:p>
        </w:tc>
        <w:tc>
          <w:tcPr>
            <w:tcW w:w="340" w:type="pct"/>
            <w:vMerge w:val="continue"/>
            <w:tcBorders>
              <w:left w:val="single" w:color="auto" w:sz="4" w:space="0"/>
              <w:bottom w:val="single" w:color="auto" w:sz="4" w:space="0"/>
              <w:right w:val="single" w:color="auto" w:sz="4" w:space="0"/>
            </w:tcBorders>
            <w:vAlign w:val="center"/>
          </w:tcPr>
          <w:p w14:paraId="416FEBFC">
            <w:pPr>
              <w:widowControl/>
              <w:jc w:val="left"/>
              <w:rPr>
                <w:rFonts w:hint="eastAsia" w:ascii="仿宋" w:hAnsi="仿宋" w:eastAsia="仿宋"/>
                <w:color w:val="000000"/>
                <w:kern w:val="0"/>
                <w:sz w:val="21"/>
                <w:szCs w:val="21"/>
              </w:rPr>
            </w:pPr>
          </w:p>
        </w:tc>
        <w:tc>
          <w:tcPr>
            <w:tcW w:w="351" w:type="pct"/>
            <w:tcBorders>
              <w:top w:val="single" w:color="auto" w:sz="4" w:space="0"/>
              <w:left w:val="nil"/>
              <w:bottom w:val="single" w:color="auto" w:sz="4" w:space="0"/>
              <w:right w:val="single" w:color="auto" w:sz="4" w:space="0"/>
            </w:tcBorders>
            <w:vAlign w:val="center"/>
          </w:tcPr>
          <w:p w14:paraId="419D0D1D">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进口清关</w:t>
            </w:r>
            <w:r>
              <w:rPr>
                <w:rFonts w:hint="eastAsia" w:ascii="Times New Roman" w:hAnsi="Times New Roman" w:eastAsia="仿宋" w:cs="Times New Roman"/>
                <w:color w:val="000000"/>
                <w:kern w:val="0"/>
                <w:sz w:val="13"/>
                <w:szCs w:val="13"/>
                <w:lang w:val="en-US" w:eastAsia="zh-CN"/>
              </w:rPr>
              <w:t>服务</w:t>
            </w:r>
            <w:r>
              <w:rPr>
                <w:rFonts w:ascii="Times New Roman" w:hAnsi="Times New Roman" w:eastAsia="仿宋" w:cs="Times New Roman"/>
                <w:color w:val="000000"/>
                <w:kern w:val="0"/>
                <w:sz w:val="13"/>
                <w:szCs w:val="13"/>
              </w:rPr>
              <w:t>费</w:t>
            </w:r>
            <w:r>
              <w:rPr>
                <w:rFonts w:hint="eastAsia" w:ascii="Times New Roman" w:hAnsi="Times New Roman" w:eastAsia="仿宋" w:cs="Times New Roman"/>
                <w:color w:val="000000"/>
                <w:kern w:val="0"/>
                <w:sz w:val="13"/>
                <w:szCs w:val="13"/>
              </w:rPr>
              <w:t>Import customs clearance service fee</w:t>
            </w:r>
          </w:p>
        </w:tc>
        <w:tc>
          <w:tcPr>
            <w:tcW w:w="368" w:type="pct"/>
            <w:tcBorders>
              <w:top w:val="single" w:color="auto" w:sz="4" w:space="0"/>
              <w:left w:val="nil"/>
              <w:bottom w:val="single" w:color="auto" w:sz="4" w:space="0"/>
              <w:right w:val="single" w:color="auto" w:sz="4" w:space="0"/>
            </w:tcBorders>
            <w:vAlign w:val="center"/>
          </w:tcPr>
          <w:p w14:paraId="3FED80D8">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目的港操作费</w:t>
            </w:r>
            <w:r>
              <w:rPr>
                <w:rFonts w:hint="eastAsia" w:ascii="Times New Roman" w:hAnsi="Times New Roman" w:eastAsia="仿宋" w:cs="Times New Roman"/>
                <w:color w:val="000000"/>
                <w:kern w:val="0"/>
                <w:sz w:val="13"/>
                <w:szCs w:val="13"/>
              </w:rPr>
              <w:t>Destination port handling fee</w:t>
            </w:r>
          </w:p>
        </w:tc>
        <w:tc>
          <w:tcPr>
            <w:tcW w:w="240" w:type="pct"/>
            <w:tcBorders>
              <w:top w:val="single" w:color="auto" w:sz="4" w:space="0"/>
              <w:left w:val="single" w:color="auto" w:sz="4" w:space="0"/>
              <w:bottom w:val="single" w:color="auto" w:sz="4" w:space="0"/>
              <w:right w:val="single" w:color="auto" w:sz="4" w:space="0"/>
            </w:tcBorders>
            <w:vAlign w:val="center"/>
          </w:tcPr>
          <w:p w14:paraId="09FC4FC3">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3"/>
                <w:szCs w:val="13"/>
                <w:lang w:val="en-US" w:eastAsia="zh-CN"/>
              </w:rPr>
              <w:t>文件费</w:t>
            </w:r>
            <w:r>
              <w:rPr>
                <w:rFonts w:hint="default" w:ascii="Times New Roman" w:hAnsi="Times New Roman" w:eastAsia="仿宋_GB2312" w:cs="Times New Roman"/>
                <w:sz w:val="13"/>
                <w:szCs w:val="13"/>
                <w:lang w:val="en-US" w:eastAsia="zh-CN"/>
              </w:rPr>
              <w:t>Documentation Fee</w:t>
            </w:r>
          </w:p>
        </w:tc>
        <w:tc>
          <w:tcPr>
            <w:tcW w:w="353" w:type="pct"/>
            <w:tcBorders>
              <w:top w:val="single" w:color="auto" w:sz="4" w:space="0"/>
              <w:left w:val="single" w:color="auto" w:sz="4" w:space="0"/>
              <w:bottom w:val="single" w:color="auto" w:sz="4" w:space="0"/>
              <w:right w:val="single" w:color="auto" w:sz="4" w:space="0"/>
            </w:tcBorders>
            <w:vAlign w:val="center"/>
          </w:tcPr>
          <w:p w14:paraId="01190968">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3"/>
                <w:szCs w:val="13"/>
                <w:lang w:val="en-US" w:eastAsia="zh-CN"/>
              </w:rPr>
              <w:t>检验检疫费</w:t>
            </w:r>
            <w:r>
              <w:rPr>
                <w:rFonts w:hint="default" w:ascii="Times New Roman" w:hAnsi="Times New Roman" w:eastAsia="仿宋_GB2312" w:cs="Times New Roman"/>
                <w:sz w:val="13"/>
                <w:szCs w:val="13"/>
                <w:lang w:val="en-US" w:eastAsia="zh-CN"/>
              </w:rPr>
              <w:t>Inspection and quarantine fees</w:t>
            </w:r>
          </w:p>
        </w:tc>
        <w:tc>
          <w:tcPr>
            <w:tcW w:w="391" w:type="pct"/>
            <w:tcBorders>
              <w:top w:val="single" w:color="auto" w:sz="4" w:space="0"/>
              <w:left w:val="single" w:color="auto" w:sz="4" w:space="0"/>
              <w:bottom w:val="single" w:color="auto" w:sz="4" w:space="0"/>
              <w:right w:val="single" w:color="auto" w:sz="4" w:space="0"/>
            </w:tcBorders>
            <w:vAlign w:val="center"/>
          </w:tcPr>
          <w:p w14:paraId="48524D1D">
            <w:pPr>
              <w:widowControl/>
              <w:jc w:val="center"/>
              <w:rPr>
                <w:rFonts w:hint="eastAsia" w:ascii="仿宋_GB2312" w:eastAsia="仿宋_GB2312" w:hAnsiTheme="minorEastAsia"/>
                <w:sz w:val="13"/>
                <w:szCs w:val="13"/>
                <w:lang w:val="en-US" w:eastAsia="zh-CN"/>
              </w:rPr>
            </w:pPr>
            <w:r>
              <w:rPr>
                <w:rFonts w:hint="eastAsia" w:ascii="仿宋_GB2312" w:eastAsia="仿宋_GB2312" w:hAnsiTheme="minorEastAsia"/>
                <w:sz w:val="13"/>
                <w:szCs w:val="13"/>
                <w:lang w:val="en-US" w:eastAsia="zh-CN"/>
              </w:rPr>
              <w:t>港口保安费</w:t>
            </w:r>
            <w:r>
              <w:rPr>
                <w:rFonts w:hint="default" w:ascii="Times New Roman" w:hAnsi="Times New Roman" w:eastAsia="仿宋_GB2312" w:cs="Times New Roman"/>
                <w:sz w:val="13"/>
                <w:szCs w:val="13"/>
                <w:lang w:val="en-US" w:eastAsia="zh-CN"/>
              </w:rPr>
              <w:t>Port security fee</w:t>
            </w:r>
          </w:p>
          <w:p w14:paraId="4647C0E3">
            <w:pPr>
              <w:widowControl/>
              <w:jc w:val="center"/>
              <w:rPr>
                <w:rFonts w:hint="eastAsia" w:ascii="仿宋_GB2312" w:eastAsia="仿宋_GB2312" w:hAnsiTheme="minorEastAsia"/>
                <w:sz w:val="13"/>
                <w:szCs w:val="13"/>
                <w:lang w:val="en-US" w:eastAsia="zh-CN"/>
              </w:rPr>
            </w:pPr>
          </w:p>
        </w:tc>
        <w:tc>
          <w:tcPr>
            <w:tcW w:w="225" w:type="pct"/>
            <w:tcBorders>
              <w:top w:val="single" w:color="auto" w:sz="4" w:space="0"/>
              <w:left w:val="nil"/>
              <w:bottom w:val="single" w:color="auto" w:sz="4" w:space="0"/>
              <w:right w:val="single" w:color="auto" w:sz="4" w:space="0"/>
            </w:tcBorders>
            <w:vAlign w:val="center"/>
          </w:tcPr>
          <w:p w14:paraId="4AEA2E14">
            <w:pPr>
              <w:widowControl/>
              <w:jc w:val="center"/>
              <w:rPr>
                <w:rFonts w:ascii="Times New Roman" w:hAnsi="Times New Roman" w:eastAsia="仿宋" w:cs="Times New Roman"/>
                <w:color w:val="000000"/>
                <w:kern w:val="0"/>
                <w:sz w:val="13"/>
                <w:szCs w:val="13"/>
              </w:rPr>
            </w:pPr>
            <w:r>
              <w:rPr>
                <w:rFonts w:hint="eastAsia" w:ascii="Times New Roman" w:hAnsi="Times New Roman" w:eastAsia="仿宋" w:cs="Times New Roman"/>
                <w:color w:val="000000"/>
                <w:kern w:val="0"/>
                <w:sz w:val="13"/>
                <w:szCs w:val="13"/>
                <w:lang w:val="en-US" w:eastAsia="zh-CN"/>
              </w:rPr>
              <w:t>车辆</w:t>
            </w:r>
            <w:r>
              <w:rPr>
                <w:rFonts w:ascii="Times New Roman" w:hAnsi="Times New Roman" w:eastAsia="仿宋" w:cs="Times New Roman"/>
                <w:color w:val="000000"/>
                <w:kern w:val="0"/>
                <w:sz w:val="13"/>
                <w:szCs w:val="13"/>
              </w:rPr>
              <w:t>运输费</w:t>
            </w:r>
            <w:r>
              <w:rPr>
                <w:rFonts w:hint="eastAsia" w:ascii="Times New Roman" w:hAnsi="Times New Roman" w:eastAsia="仿宋" w:cs="Times New Roman"/>
                <w:color w:val="000000"/>
                <w:kern w:val="0"/>
                <w:sz w:val="13"/>
                <w:szCs w:val="13"/>
              </w:rPr>
              <w:t>Vehicle transportation fee</w:t>
            </w:r>
          </w:p>
        </w:tc>
        <w:tc>
          <w:tcPr>
            <w:tcW w:w="316" w:type="pct"/>
            <w:tcBorders>
              <w:top w:val="single" w:color="auto" w:sz="4" w:space="0"/>
              <w:left w:val="nil"/>
              <w:bottom w:val="single" w:color="auto" w:sz="4" w:space="0"/>
              <w:right w:val="single" w:color="auto" w:sz="4" w:space="0"/>
            </w:tcBorders>
            <w:vAlign w:val="center"/>
          </w:tcPr>
          <w:p w14:paraId="45A76C5A">
            <w:pPr>
              <w:widowControl/>
              <w:jc w:val="center"/>
              <w:rPr>
                <w:rFonts w:ascii="Times New Roman" w:hAnsi="Times New Roman" w:eastAsia="仿宋" w:cs="Times New Roman"/>
                <w:color w:val="000000"/>
                <w:kern w:val="0"/>
                <w:sz w:val="13"/>
                <w:szCs w:val="13"/>
              </w:rPr>
            </w:pPr>
            <w:r>
              <w:rPr>
                <w:rFonts w:hint="eastAsia" w:ascii="Times New Roman" w:hAnsi="Times New Roman" w:eastAsia="仿宋" w:cs="Times New Roman"/>
                <w:color w:val="000000"/>
                <w:kern w:val="0"/>
                <w:sz w:val="13"/>
                <w:szCs w:val="13"/>
                <w:lang w:val="en-US" w:eastAsia="zh-CN"/>
              </w:rPr>
              <w:t>交通协调费Transportation coordination fee</w:t>
            </w:r>
          </w:p>
        </w:tc>
        <w:tc>
          <w:tcPr>
            <w:tcW w:w="278" w:type="pct"/>
            <w:tcBorders>
              <w:top w:val="single" w:color="auto" w:sz="4" w:space="0"/>
              <w:left w:val="nil"/>
              <w:bottom w:val="single" w:color="auto" w:sz="4" w:space="0"/>
              <w:right w:val="single" w:color="auto" w:sz="4" w:space="0"/>
            </w:tcBorders>
            <w:vAlign w:val="center"/>
          </w:tcPr>
          <w:p w14:paraId="03C32176">
            <w:pPr>
              <w:widowControl/>
              <w:jc w:val="center"/>
              <w:rPr>
                <w:rFonts w:hint="default" w:ascii="Times New Roman" w:hAnsi="Times New Roman" w:eastAsia="仿宋" w:cs="Times New Roman"/>
                <w:color w:val="000000"/>
                <w:kern w:val="0"/>
                <w:sz w:val="13"/>
                <w:szCs w:val="13"/>
                <w:lang w:val="en-US" w:eastAsia="zh-CN"/>
              </w:rPr>
            </w:pPr>
            <w:r>
              <w:rPr>
                <w:rFonts w:ascii="Times New Roman" w:hAnsi="Times New Roman" w:eastAsia="仿宋" w:cs="Times New Roman"/>
                <w:color w:val="000000"/>
                <w:kern w:val="0"/>
                <w:sz w:val="13"/>
                <w:szCs w:val="13"/>
              </w:rPr>
              <w:t>利润</w:t>
            </w:r>
            <w:r>
              <w:rPr>
                <w:rFonts w:hint="eastAsia" w:ascii="Times New Roman" w:hAnsi="Times New Roman" w:eastAsia="仿宋" w:cs="Times New Roman"/>
                <w:color w:val="000000"/>
                <w:kern w:val="0"/>
                <w:sz w:val="13"/>
                <w:szCs w:val="13"/>
                <w:lang w:val="en-US" w:eastAsia="zh-CN"/>
              </w:rPr>
              <w:t>与财务费Profit and financial expenses</w:t>
            </w:r>
          </w:p>
        </w:tc>
        <w:tc>
          <w:tcPr>
            <w:tcW w:w="225" w:type="pct"/>
            <w:tcBorders>
              <w:top w:val="single" w:color="auto" w:sz="4" w:space="0"/>
              <w:left w:val="nil"/>
              <w:bottom w:val="single" w:color="auto" w:sz="4" w:space="0"/>
              <w:right w:val="single" w:color="auto" w:sz="4" w:space="0"/>
            </w:tcBorders>
            <w:vAlign w:val="center"/>
          </w:tcPr>
          <w:p w14:paraId="761B248F">
            <w:pPr>
              <w:widowControl/>
              <w:jc w:val="center"/>
              <w:rPr>
                <w:rFonts w:ascii="Times New Roman" w:hAnsi="Times New Roman" w:eastAsia="仿宋" w:cs="Times New Roman"/>
                <w:color w:val="000000"/>
                <w:kern w:val="0"/>
                <w:sz w:val="13"/>
                <w:szCs w:val="13"/>
              </w:rPr>
            </w:pPr>
            <w:r>
              <w:rPr>
                <w:rFonts w:hint="eastAsia" w:ascii="仿宋_GB2312" w:eastAsia="仿宋_GB2312" w:hAnsiTheme="minorEastAsia"/>
                <w:sz w:val="15"/>
                <w:szCs w:val="15"/>
                <w:lang w:val="en-US" w:eastAsia="zh-CN"/>
              </w:rPr>
              <w:t>税金、管理费</w:t>
            </w:r>
            <w:r>
              <w:rPr>
                <w:rFonts w:hint="default" w:ascii="Times New Roman" w:hAnsi="Times New Roman" w:eastAsia="仿宋_GB2312" w:cs="Times New Roman"/>
                <w:sz w:val="13"/>
                <w:szCs w:val="13"/>
                <w:lang w:val="en-US" w:eastAsia="zh-CN"/>
              </w:rPr>
              <w:t>Taxes and management fees</w:t>
            </w:r>
          </w:p>
        </w:tc>
        <w:tc>
          <w:tcPr>
            <w:tcW w:w="271" w:type="pct"/>
            <w:tcBorders>
              <w:top w:val="single" w:color="auto" w:sz="4" w:space="0"/>
              <w:left w:val="nil"/>
              <w:bottom w:val="single" w:color="auto" w:sz="4" w:space="0"/>
              <w:right w:val="single" w:color="auto" w:sz="4" w:space="0"/>
            </w:tcBorders>
            <w:vAlign w:val="center"/>
          </w:tcPr>
          <w:p w14:paraId="3D885E0C">
            <w:pPr>
              <w:widowControl/>
              <w:jc w:val="center"/>
              <w:rPr>
                <w:rFonts w:hint="default" w:ascii="Times New Roman" w:hAnsi="Times New Roman" w:eastAsia="仿宋" w:cs="Times New Roman"/>
                <w:color w:val="000000"/>
                <w:kern w:val="0"/>
                <w:sz w:val="13"/>
                <w:szCs w:val="13"/>
                <w:lang w:val="en-US"/>
              </w:rPr>
            </w:pPr>
            <w:r>
              <w:rPr>
                <w:rFonts w:hint="eastAsia" w:ascii="仿宋_GB2312" w:eastAsia="仿宋_GB2312" w:hAnsiTheme="minorEastAsia"/>
                <w:sz w:val="15"/>
                <w:szCs w:val="15"/>
                <w:lang w:val="en-US" w:eastAsia="zh-CN"/>
              </w:rPr>
              <w:t>管理费与其他杂费</w:t>
            </w:r>
            <w:r>
              <w:rPr>
                <w:rFonts w:hint="default" w:ascii="Times New Roman" w:hAnsi="Times New Roman" w:eastAsia="仿宋_GB2312" w:cs="Times New Roman"/>
                <w:sz w:val="15"/>
                <w:szCs w:val="15"/>
                <w:lang w:val="en-US" w:eastAsia="zh-CN"/>
              </w:rPr>
              <w:t>Management fees and other miscellaneous expense</w:t>
            </w:r>
            <w:r>
              <w:rPr>
                <w:rFonts w:hint="eastAsia" w:ascii="仿宋_GB2312" w:eastAsia="仿宋_GB2312" w:hAnsiTheme="minorEastAsia"/>
                <w:sz w:val="15"/>
                <w:szCs w:val="15"/>
                <w:lang w:val="en-US" w:eastAsia="zh-CN"/>
              </w:rPr>
              <w:t>s</w:t>
            </w:r>
          </w:p>
        </w:tc>
        <w:tc>
          <w:tcPr>
            <w:tcW w:w="421" w:type="pct"/>
            <w:tcBorders>
              <w:top w:val="single" w:color="auto" w:sz="4" w:space="0"/>
              <w:left w:val="single" w:color="auto" w:sz="4" w:space="0"/>
              <w:bottom w:val="single" w:color="auto" w:sz="4" w:space="0"/>
              <w:right w:val="single" w:color="auto" w:sz="4" w:space="0"/>
            </w:tcBorders>
            <w:vAlign w:val="center"/>
          </w:tcPr>
          <w:p w14:paraId="4F946366">
            <w:pPr>
              <w:widowControl/>
              <w:jc w:val="center"/>
              <w:rPr>
                <w:rFonts w:ascii="Times New Roman" w:hAnsi="Times New Roman" w:eastAsia="仿宋" w:cs="Times New Roman"/>
                <w:color w:val="000000"/>
                <w:kern w:val="0"/>
                <w:sz w:val="13"/>
                <w:szCs w:val="13"/>
              </w:rPr>
            </w:pPr>
            <w:r>
              <w:rPr>
                <w:rFonts w:ascii="Times New Roman" w:hAnsi="Times New Roman" w:eastAsia="仿宋" w:cs="Times New Roman"/>
                <w:color w:val="000000"/>
                <w:kern w:val="0"/>
                <w:sz w:val="13"/>
                <w:szCs w:val="13"/>
              </w:rPr>
              <w:t>含税综合单价（PHP</w:t>
            </w:r>
            <w:r>
              <w:rPr>
                <w:rFonts w:hint="eastAsia" w:ascii="Times New Roman" w:hAnsi="Times New Roman" w:eastAsia="仿宋" w:cs="Times New Roman"/>
                <w:color w:val="000000"/>
                <w:kern w:val="0"/>
                <w:sz w:val="13"/>
                <w:szCs w:val="13"/>
              </w:rPr>
              <w:t>Comprehensive unit price including tax</w:t>
            </w:r>
            <w:r>
              <w:rPr>
                <w:rFonts w:ascii="Times New Roman" w:hAnsi="Times New Roman" w:eastAsia="仿宋" w:cs="Times New Roman"/>
                <w:color w:val="000000"/>
                <w:kern w:val="0"/>
                <w:sz w:val="13"/>
                <w:szCs w:val="13"/>
              </w:rPr>
              <w:t>）</w:t>
            </w:r>
          </w:p>
        </w:tc>
        <w:tc>
          <w:tcPr>
            <w:tcW w:w="301" w:type="pct"/>
            <w:vMerge w:val="continue"/>
            <w:tcBorders>
              <w:left w:val="single" w:color="auto" w:sz="4" w:space="0"/>
              <w:bottom w:val="single" w:color="auto" w:sz="4" w:space="0"/>
              <w:right w:val="single" w:color="auto" w:sz="8" w:space="0"/>
            </w:tcBorders>
            <w:vAlign w:val="center"/>
          </w:tcPr>
          <w:p w14:paraId="0655881D">
            <w:pPr>
              <w:widowControl/>
              <w:jc w:val="center"/>
              <w:rPr>
                <w:rFonts w:ascii="Times New Roman" w:hAnsi="Times New Roman" w:eastAsia="仿宋" w:cs="Times New Roman"/>
                <w:color w:val="000000"/>
                <w:kern w:val="0"/>
                <w:sz w:val="13"/>
                <w:szCs w:val="13"/>
              </w:rPr>
            </w:pPr>
          </w:p>
        </w:tc>
      </w:tr>
      <w:tr w14:paraId="7527B44A">
        <w:tblPrEx>
          <w:tblCellMar>
            <w:top w:w="0" w:type="dxa"/>
            <w:left w:w="108" w:type="dxa"/>
            <w:bottom w:w="0" w:type="dxa"/>
            <w:right w:w="108" w:type="dxa"/>
          </w:tblCellMar>
        </w:tblPrEx>
        <w:trPr>
          <w:trHeight w:val="621" w:hRule="atLeast"/>
        </w:trPr>
        <w:tc>
          <w:tcPr>
            <w:tcW w:w="602" w:type="pct"/>
            <w:tcBorders>
              <w:top w:val="nil"/>
              <w:left w:val="single" w:color="auto" w:sz="8" w:space="0"/>
              <w:bottom w:val="single" w:color="auto" w:sz="4" w:space="0"/>
              <w:right w:val="single" w:color="auto" w:sz="4" w:space="0"/>
            </w:tcBorders>
            <w:vAlign w:val="center"/>
          </w:tcPr>
          <w:p w14:paraId="166AA8C9">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1</w:t>
            </w:r>
          </w:p>
        </w:tc>
        <w:tc>
          <w:tcPr>
            <w:tcW w:w="308" w:type="pct"/>
            <w:tcBorders>
              <w:top w:val="nil"/>
              <w:left w:val="nil"/>
              <w:bottom w:val="single" w:color="auto" w:sz="4" w:space="0"/>
              <w:right w:val="single" w:color="auto" w:sz="4" w:space="0"/>
            </w:tcBorders>
            <w:vAlign w:val="center"/>
          </w:tcPr>
          <w:p w14:paraId="17016AD2">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2</w:t>
            </w:r>
          </w:p>
        </w:tc>
        <w:tc>
          <w:tcPr>
            <w:tcW w:w="340" w:type="pct"/>
            <w:tcBorders>
              <w:top w:val="nil"/>
              <w:left w:val="nil"/>
              <w:bottom w:val="single" w:color="auto" w:sz="4" w:space="0"/>
              <w:right w:val="single" w:color="auto" w:sz="4" w:space="0"/>
            </w:tcBorders>
            <w:vAlign w:val="center"/>
          </w:tcPr>
          <w:p w14:paraId="2B1B0B2C">
            <w:pPr>
              <w:widowControl/>
              <w:jc w:val="center"/>
              <w:rPr>
                <w:rFonts w:hint="eastAsia" w:ascii="仿宋" w:hAnsi="仿宋" w:eastAsia="仿宋"/>
                <w:color w:val="000000"/>
                <w:kern w:val="0"/>
                <w:sz w:val="21"/>
                <w:szCs w:val="21"/>
              </w:rPr>
            </w:pPr>
            <w:r>
              <w:rPr>
                <w:rFonts w:ascii="仿宋" w:hAnsi="仿宋" w:eastAsia="仿宋"/>
                <w:color w:val="000000"/>
                <w:kern w:val="0"/>
                <w:sz w:val="21"/>
                <w:szCs w:val="21"/>
              </w:rPr>
              <w:t>3</w:t>
            </w:r>
          </w:p>
        </w:tc>
        <w:tc>
          <w:tcPr>
            <w:tcW w:w="351" w:type="pct"/>
            <w:tcBorders>
              <w:top w:val="nil"/>
              <w:left w:val="nil"/>
              <w:bottom w:val="single" w:color="auto" w:sz="4" w:space="0"/>
              <w:right w:val="single" w:color="auto" w:sz="4" w:space="0"/>
            </w:tcBorders>
            <w:vAlign w:val="center"/>
          </w:tcPr>
          <w:p w14:paraId="497FEF28">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4</w:t>
            </w:r>
          </w:p>
        </w:tc>
        <w:tc>
          <w:tcPr>
            <w:tcW w:w="368" w:type="pct"/>
            <w:tcBorders>
              <w:top w:val="nil"/>
              <w:left w:val="nil"/>
              <w:bottom w:val="single" w:color="auto" w:sz="4" w:space="0"/>
              <w:right w:val="single" w:color="auto" w:sz="4" w:space="0"/>
            </w:tcBorders>
            <w:vAlign w:val="center"/>
          </w:tcPr>
          <w:p w14:paraId="432DA2B2">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5</w:t>
            </w:r>
          </w:p>
        </w:tc>
        <w:tc>
          <w:tcPr>
            <w:tcW w:w="240" w:type="pct"/>
            <w:tcBorders>
              <w:top w:val="nil"/>
              <w:left w:val="single" w:color="auto" w:sz="4" w:space="0"/>
              <w:bottom w:val="single" w:color="auto" w:sz="4" w:space="0"/>
              <w:right w:val="single" w:color="auto" w:sz="4" w:space="0"/>
            </w:tcBorders>
            <w:vAlign w:val="center"/>
          </w:tcPr>
          <w:p w14:paraId="5F4854FB">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6</w:t>
            </w:r>
          </w:p>
        </w:tc>
        <w:tc>
          <w:tcPr>
            <w:tcW w:w="353" w:type="pct"/>
            <w:tcBorders>
              <w:top w:val="nil"/>
              <w:left w:val="single" w:color="auto" w:sz="4" w:space="0"/>
              <w:bottom w:val="single" w:color="auto" w:sz="4" w:space="0"/>
              <w:right w:val="single" w:color="auto" w:sz="4" w:space="0"/>
            </w:tcBorders>
            <w:vAlign w:val="center"/>
          </w:tcPr>
          <w:p w14:paraId="0F9D4D09">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7</w:t>
            </w:r>
          </w:p>
        </w:tc>
        <w:tc>
          <w:tcPr>
            <w:tcW w:w="391" w:type="pct"/>
            <w:tcBorders>
              <w:top w:val="nil"/>
              <w:left w:val="single" w:color="auto" w:sz="4" w:space="0"/>
              <w:bottom w:val="single" w:color="auto" w:sz="4" w:space="0"/>
              <w:right w:val="single" w:color="auto" w:sz="4" w:space="0"/>
            </w:tcBorders>
            <w:vAlign w:val="center"/>
          </w:tcPr>
          <w:p w14:paraId="33982DB5">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8</w:t>
            </w:r>
          </w:p>
        </w:tc>
        <w:tc>
          <w:tcPr>
            <w:tcW w:w="225" w:type="pct"/>
            <w:tcBorders>
              <w:top w:val="nil"/>
              <w:left w:val="nil"/>
              <w:bottom w:val="single" w:color="auto" w:sz="4" w:space="0"/>
              <w:right w:val="single" w:color="auto" w:sz="4" w:space="0"/>
            </w:tcBorders>
            <w:vAlign w:val="center"/>
          </w:tcPr>
          <w:p w14:paraId="3B5FDCC9">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9</w:t>
            </w:r>
          </w:p>
        </w:tc>
        <w:tc>
          <w:tcPr>
            <w:tcW w:w="316" w:type="pct"/>
            <w:tcBorders>
              <w:top w:val="nil"/>
              <w:left w:val="nil"/>
              <w:bottom w:val="single" w:color="auto" w:sz="4" w:space="0"/>
              <w:right w:val="single" w:color="auto" w:sz="4" w:space="0"/>
            </w:tcBorders>
            <w:vAlign w:val="center"/>
          </w:tcPr>
          <w:p w14:paraId="709A740F">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10</w:t>
            </w:r>
          </w:p>
        </w:tc>
        <w:tc>
          <w:tcPr>
            <w:tcW w:w="278" w:type="pct"/>
            <w:tcBorders>
              <w:top w:val="nil"/>
              <w:left w:val="nil"/>
              <w:bottom w:val="single" w:color="auto" w:sz="4" w:space="0"/>
              <w:right w:val="single" w:color="auto" w:sz="4" w:space="0"/>
            </w:tcBorders>
            <w:vAlign w:val="center"/>
          </w:tcPr>
          <w:p w14:paraId="1B668F8E">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11</w:t>
            </w:r>
          </w:p>
        </w:tc>
        <w:tc>
          <w:tcPr>
            <w:tcW w:w="225" w:type="pct"/>
            <w:tcBorders>
              <w:top w:val="nil"/>
              <w:left w:val="nil"/>
              <w:bottom w:val="single" w:color="auto" w:sz="4" w:space="0"/>
              <w:right w:val="single" w:color="auto" w:sz="4" w:space="0"/>
            </w:tcBorders>
            <w:vAlign w:val="center"/>
          </w:tcPr>
          <w:p w14:paraId="43A8EC36">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12</w:t>
            </w:r>
          </w:p>
        </w:tc>
        <w:tc>
          <w:tcPr>
            <w:tcW w:w="271" w:type="pct"/>
            <w:tcBorders>
              <w:top w:val="single" w:color="auto" w:sz="4" w:space="0"/>
              <w:left w:val="nil"/>
              <w:bottom w:val="single" w:color="auto" w:sz="4" w:space="0"/>
              <w:right w:val="single" w:color="auto" w:sz="4" w:space="0"/>
            </w:tcBorders>
            <w:vAlign w:val="center"/>
          </w:tcPr>
          <w:p w14:paraId="1C4B214A">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13</w:t>
            </w:r>
          </w:p>
        </w:tc>
        <w:tc>
          <w:tcPr>
            <w:tcW w:w="421" w:type="pct"/>
            <w:tcBorders>
              <w:top w:val="single" w:color="auto" w:sz="4" w:space="0"/>
              <w:left w:val="single" w:color="auto" w:sz="4" w:space="0"/>
              <w:bottom w:val="single" w:color="auto" w:sz="4" w:space="0"/>
              <w:right w:val="single" w:color="auto" w:sz="4" w:space="0"/>
            </w:tcBorders>
            <w:vAlign w:val="center"/>
          </w:tcPr>
          <w:p w14:paraId="54B8D92D">
            <w:pPr>
              <w:widowControl/>
              <w:jc w:val="center"/>
              <w:rPr>
                <w:rFonts w:hint="default" w:ascii="仿宋" w:hAnsi="仿宋" w:eastAsia="仿宋"/>
                <w:color w:val="000000"/>
                <w:kern w:val="0"/>
                <w:sz w:val="21"/>
                <w:szCs w:val="21"/>
                <w:lang w:val="en-US" w:eastAsia="zh-CN"/>
              </w:rPr>
            </w:pPr>
            <w:r>
              <w:rPr>
                <w:rFonts w:hint="eastAsia" w:ascii="仿宋" w:hAnsi="仿宋" w:eastAsia="仿宋"/>
                <w:color w:val="000000"/>
                <w:kern w:val="0"/>
                <w:sz w:val="15"/>
                <w:szCs w:val="15"/>
              </w:rPr>
              <w:t>1</w:t>
            </w:r>
            <w:r>
              <w:rPr>
                <w:rFonts w:hint="eastAsia" w:ascii="仿宋" w:hAnsi="仿宋" w:eastAsia="仿宋"/>
                <w:color w:val="000000"/>
                <w:kern w:val="0"/>
                <w:sz w:val="15"/>
                <w:szCs w:val="15"/>
                <w:lang w:val="en-US" w:eastAsia="zh-CN"/>
              </w:rPr>
              <w:t>4</w:t>
            </w:r>
            <w:r>
              <w:rPr>
                <w:rFonts w:ascii="仿宋" w:hAnsi="仿宋" w:eastAsia="仿宋"/>
                <w:color w:val="000000"/>
                <w:kern w:val="0"/>
                <w:sz w:val="15"/>
                <w:szCs w:val="15"/>
              </w:rPr>
              <w:t>=4+</w:t>
            </w:r>
            <w:r>
              <w:rPr>
                <w:rFonts w:hint="eastAsia" w:ascii="仿宋" w:hAnsi="仿宋" w:eastAsia="仿宋"/>
                <w:color w:val="000000"/>
                <w:kern w:val="0"/>
                <w:sz w:val="15"/>
                <w:szCs w:val="15"/>
              </w:rPr>
              <w:t>5+6+7+8+9+10</w:t>
            </w:r>
            <w:r>
              <w:rPr>
                <w:rFonts w:hint="eastAsia" w:ascii="仿宋" w:hAnsi="仿宋" w:eastAsia="仿宋"/>
                <w:color w:val="000000"/>
                <w:kern w:val="0"/>
                <w:sz w:val="15"/>
                <w:szCs w:val="15"/>
                <w:lang w:val="en-US" w:eastAsia="zh-CN"/>
              </w:rPr>
              <w:t>+11+12+13</w:t>
            </w:r>
          </w:p>
        </w:tc>
        <w:tc>
          <w:tcPr>
            <w:tcW w:w="301" w:type="pct"/>
            <w:tcBorders>
              <w:top w:val="single" w:color="auto" w:sz="4" w:space="0"/>
              <w:left w:val="nil"/>
              <w:bottom w:val="single" w:color="auto" w:sz="4" w:space="0"/>
              <w:right w:val="single" w:color="auto" w:sz="4" w:space="0"/>
            </w:tcBorders>
            <w:vAlign w:val="center"/>
          </w:tcPr>
          <w:p w14:paraId="152A8D4B">
            <w:pPr>
              <w:widowControl/>
              <w:jc w:val="center"/>
              <w:textAlignment w:val="center"/>
              <w:rPr>
                <w:rFonts w:hint="eastAsia" w:ascii="仿宋" w:hAnsi="仿宋" w:eastAsia="仿宋"/>
                <w:color w:val="000000"/>
                <w:kern w:val="0"/>
                <w:sz w:val="21"/>
                <w:szCs w:val="21"/>
              </w:rPr>
            </w:pPr>
          </w:p>
        </w:tc>
      </w:tr>
      <w:tr w14:paraId="5C56D46C">
        <w:tblPrEx>
          <w:tblCellMar>
            <w:top w:w="0" w:type="dxa"/>
            <w:left w:w="108" w:type="dxa"/>
            <w:bottom w:w="0" w:type="dxa"/>
            <w:right w:w="108" w:type="dxa"/>
          </w:tblCellMar>
        </w:tblPrEx>
        <w:trPr>
          <w:trHeight w:val="1161" w:hRule="atLeast"/>
        </w:trPr>
        <w:tc>
          <w:tcPr>
            <w:tcW w:w="602" w:type="pct"/>
            <w:tcBorders>
              <w:top w:val="single" w:color="auto" w:sz="4" w:space="0"/>
              <w:left w:val="single" w:color="auto" w:sz="4" w:space="0"/>
              <w:bottom w:val="single" w:color="auto" w:sz="4" w:space="0"/>
              <w:right w:val="single" w:color="auto" w:sz="4" w:space="0"/>
            </w:tcBorders>
            <w:vAlign w:val="center"/>
          </w:tcPr>
          <w:p w14:paraId="19A6B89C">
            <w:pPr>
              <w:widowControl/>
              <w:jc w:val="center"/>
              <w:textAlignment w:val="center"/>
              <w:rPr>
                <w:rFonts w:hint="eastAsia" w:ascii="仿宋" w:hAnsi="仿宋" w:eastAsia="仿宋"/>
                <w:color w:val="000000"/>
                <w:kern w:val="0"/>
                <w:sz w:val="21"/>
                <w:szCs w:val="21"/>
              </w:rPr>
            </w:pPr>
            <w:r>
              <w:rPr>
                <w:rFonts w:hint="eastAsia" w:ascii="仿宋_GB2312" w:eastAsia="仿宋_GB2312" w:hAnsiTheme="minorEastAsia"/>
                <w:sz w:val="21"/>
                <w:szCs w:val="21"/>
                <w:lang w:val="en-US" w:eastAsia="zh-CN"/>
              </w:rPr>
              <w:t xml:space="preserve">桥梁支座           </w:t>
            </w:r>
            <w:r>
              <w:rPr>
                <w:rFonts w:hint="default" w:ascii="Times New Roman" w:hAnsi="Times New Roman" w:eastAsia="仿宋_GB2312" w:cs="Times New Roman"/>
                <w:sz w:val="21"/>
                <w:szCs w:val="21"/>
                <w:lang w:val="en-US" w:eastAsia="zh-CN"/>
              </w:rPr>
              <w:t>Bridge bearings</w:t>
            </w:r>
          </w:p>
        </w:tc>
        <w:tc>
          <w:tcPr>
            <w:tcW w:w="308" w:type="pct"/>
            <w:tcBorders>
              <w:top w:val="single" w:color="auto" w:sz="4" w:space="0"/>
              <w:left w:val="nil"/>
              <w:bottom w:val="single" w:color="auto" w:sz="4" w:space="0"/>
              <w:right w:val="single" w:color="auto" w:sz="4" w:space="0"/>
            </w:tcBorders>
            <w:vAlign w:val="center"/>
          </w:tcPr>
          <w:p w14:paraId="2C8D6CFF">
            <w:pPr>
              <w:widowControl/>
              <w:jc w:val="center"/>
              <w:rPr>
                <w:rFonts w:hint="eastAsia" w:ascii="Times New Roman" w:hAnsi="Times New Roman" w:eastAsia="仿宋" w:cs="Times New Roman"/>
                <w:color w:val="000000"/>
                <w:kern w:val="0"/>
                <w:sz w:val="15"/>
                <w:szCs w:val="15"/>
                <w:lang w:val="en-US" w:eastAsia="zh-CN"/>
              </w:rPr>
            </w:pPr>
            <w:r>
              <w:rPr>
                <w:rFonts w:hint="eastAsia" w:ascii="Times New Roman" w:hAnsi="Times New Roman" w:eastAsia="仿宋" w:cs="Times New Roman"/>
                <w:color w:val="000000"/>
                <w:kern w:val="0"/>
                <w:sz w:val="15"/>
                <w:szCs w:val="15"/>
                <w:lang w:val="en-US" w:eastAsia="zh-CN"/>
              </w:rPr>
              <w:t>/</w:t>
            </w:r>
          </w:p>
        </w:tc>
        <w:tc>
          <w:tcPr>
            <w:tcW w:w="340" w:type="pct"/>
            <w:tcBorders>
              <w:top w:val="single" w:color="auto" w:sz="4" w:space="0"/>
              <w:left w:val="nil"/>
              <w:bottom w:val="single" w:color="auto" w:sz="4" w:space="0"/>
              <w:right w:val="single" w:color="auto" w:sz="4" w:space="0"/>
            </w:tcBorders>
            <w:noWrap/>
            <w:vAlign w:val="center"/>
          </w:tcPr>
          <w:p w14:paraId="0F0D8D1C">
            <w:pPr>
              <w:widowControl/>
              <w:jc w:val="center"/>
              <w:textAlignment w:val="center"/>
              <w:rPr>
                <w:rFonts w:hint="eastAsia" w:ascii="仿宋" w:hAnsi="仿宋" w:eastAsia="仿宋"/>
                <w:color w:val="000000"/>
                <w:kern w:val="0"/>
                <w:sz w:val="21"/>
                <w:szCs w:val="21"/>
              </w:rPr>
            </w:pPr>
            <w:r>
              <w:rPr>
                <w:rFonts w:hint="eastAsia" w:ascii="Times New Roman" w:hAnsi="Times New Roman" w:eastAsia="仿宋" w:cs="Times New Roman"/>
                <w:color w:val="000000"/>
                <w:kern w:val="0"/>
                <w:sz w:val="15"/>
                <w:szCs w:val="15"/>
              </w:rPr>
              <w:t>吨/ton</w:t>
            </w:r>
          </w:p>
        </w:tc>
        <w:tc>
          <w:tcPr>
            <w:tcW w:w="351" w:type="pct"/>
            <w:tcBorders>
              <w:top w:val="single" w:color="auto" w:sz="4" w:space="0"/>
              <w:left w:val="nil"/>
              <w:bottom w:val="single" w:color="auto" w:sz="4" w:space="0"/>
              <w:right w:val="single" w:color="auto" w:sz="4" w:space="0"/>
            </w:tcBorders>
            <w:vAlign w:val="center"/>
          </w:tcPr>
          <w:p w14:paraId="7B287A34">
            <w:pPr>
              <w:widowControl/>
              <w:rPr>
                <w:rFonts w:hint="eastAsia" w:ascii="仿宋" w:hAnsi="仿宋" w:eastAsia="仿宋"/>
                <w:color w:val="000000"/>
                <w:kern w:val="0"/>
                <w:sz w:val="21"/>
                <w:szCs w:val="21"/>
              </w:rPr>
            </w:pPr>
          </w:p>
        </w:tc>
        <w:tc>
          <w:tcPr>
            <w:tcW w:w="368" w:type="pct"/>
            <w:tcBorders>
              <w:top w:val="single" w:color="auto" w:sz="4" w:space="0"/>
              <w:left w:val="nil"/>
              <w:bottom w:val="single" w:color="auto" w:sz="4" w:space="0"/>
              <w:right w:val="single" w:color="auto" w:sz="4" w:space="0"/>
            </w:tcBorders>
            <w:vAlign w:val="center"/>
          </w:tcPr>
          <w:p w14:paraId="7B3AD8D1">
            <w:pPr>
              <w:widowControl/>
              <w:rPr>
                <w:rFonts w:hint="eastAsia" w:ascii="仿宋" w:hAnsi="仿宋" w:eastAsia="仿宋"/>
                <w:color w:val="000000"/>
                <w:kern w:val="0"/>
                <w:sz w:val="21"/>
                <w:szCs w:val="21"/>
              </w:rPr>
            </w:pPr>
          </w:p>
        </w:tc>
        <w:tc>
          <w:tcPr>
            <w:tcW w:w="240" w:type="pct"/>
            <w:tcBorders>
              <w:top w:val="single" w:color="auto" w:sz="4" w:space="0"/>
              <w:left w:val="single" w:color="auto" w:sz="4" w:space="0"/>
              <w:bottom w:val="single" w:color="auto" w:sz="4" w:space="0"/>
              <w:right w:val="single" w:color="auto" w:sz="4" w:space="0"/>
            </w:tcBorders>
            <w:vAlign w:val="center"/>
          </w:tcPr>
          <w:p w14:paraId="161B5105">
            <w:pPr>
              <w:widowControl/>
              <w:rPr>
                <w:rFonts w:hint="eastAsia" w:ascii="仿宋" w:hAnsi="仿宋" w:eastAsia="仿宋"/>
                <w:color w:val="000000"/>
                <w:kern w:val="0"/>
                <w:sz w:val="21"/>
                <w:szCs w:val="21"/>
              </w:rPr>
            </w:pPr>
          </w:p>
        </w:tc>
        <w:tc>
          <w:tcPr>
            <w:tcW w:w="353" w:type="pct"/>
            <w:tcBorders>
              <w:top w:val="single" w:color="auto" w:sz="4" w:space="0"/>
              <w:left w:val="single" w:color="auto" w:sz="4" w:space="0"/>
              <w:bottom w:val="single" w:color="auto" w:sz="4" w:space="0"/>
              <w:right w:val="single" w:color="auto" w:sz="4" w:space="0"/>
            </w:tcBorders>
            <w:vAlign w:val="center"/>
          </w:tcPr>
          <w:p w14:paraId="12655C62">
            <w:pPr>
              <w:widowControl/>
              <w:rPr>
                <w:rFonts w:hint="eastAsia" w:ascii="仿宋" w:hAnsi="仿宋" w:eastAsia="仿宋"/>
                <w:color w:val="000000"/>
                <w:kern w:val="0"/>
                <w:sz w:val="21"/>
                <w:szCs w:val="21"/>
              </w:rPr>
            </w:pPr>
          </w:p>
        </w:tc>
        <w:tc>
          <w:tcPr>
            <w:tcW w:w="391" w:type="pct"/>
            <w:tcBorders>
              <w:top w:val="single" w:color="auto" w:sz="4" w:space="0"/>
              <w:left w:val="single" w:color="auto" w:sz="4" w:space="0"/>
              <w:bottom w:val="single" w:color="auto" w:sz="4" w:space="0"/>
              <w:right w:val="single" w:color="auto" w:sz="4" w:space="0"/>
            </w:tcBorders>
            <w:vAlign w:val="center"/>
          </w:tcPr>
          <w:p w14:paraId="08ACE08B">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2673025C">
            <w:pPr>
              <w:widowControl/>
              <w:rPr>
                <w:rFonts w:hint="eastAsia" w:ascii="仿宋" w:hAnsi="仿宋" w:eastAsia="仿宋"/>
                <w:color w:val="000000"/>
                <w:kern w:val="0"/>
                <w:sz w:val="21"/>
                <w:szCs w:val="21"/>
              </w:rPr>
            </w:pPr>
          </w:p>
        </w:tc>
        <w:tc>
          <w:tcPr>
            <w:tcW w:w="316" w:type="pct"/>
            <w:tcBorders>
              <w:top w:val="single" w:color="auto" w:sz="4" w:space="0"/>
              <w:left w:val="nil"/>
              <w:bottom w:val="single" w:color="auto" w:sz="4" w:space="0"/>
              <w:right w:val="single" w:color="auto" w:sz="4" w:space="0"/>
            </w:tcBorders>
            <w:vAlign w:val="center"/>
          </w:tcPr>
          <w:p w14:paraId="6D080BB2">
            <w:pPr>
              <w:widowControl/>
              <w:jc w:val="center"/>
              <w:rPr>
                <w:rFonts w:hint="eastAsia" w:ascii="仿宋" w:hAnsi="仿宋" w:eastAsia="仿宋"/>
                <w:color w:val="000000"/>
                <w:kern w:val="0"/>
                <w:sz w:val="21"/>
                <w:szCs w:val="21"/>
              </w:rPr>
            </w:pPr>
          </w:p>
        </w:tc>
        <w:tc>
          <w:tcPr>
            <w:tcW w:w="278" w:type="pct"/>
            <w:tcBorders>
              <w:top w:val="single" w:color="auto" w:sz="4" w:space="0"/>
              <w:left w:val="nil"/>
              <w:bottom w:val="single" w:color="auto" w:sz="4" w:space="0"/>
              <w:right w:val="single" w:color="auto" w:sz="4" w:space="0"/>
            </w:tcBorders>
            <w:vAlign w:val="center"/>
          </w:tcPr>
          <w:p w14:paraId="09561B29">
            <w:pPr>
              <w:widowControl/>
              <w:rPr>
                <w:rFonts w:hint="eastAsia" w:ascii="仿宋" w:hAnsi="仿宋" w:eastAsia="仿宋"/>
                <w:color w:val="000000"/>
                <w:kern w:val="0"/>
                <w:sz w:val="21"/>
                <w:szCs w:val="21"/>
              </w:rPr>
            </w:pPr>
          </w:p>
        </w:tc>
        <w:tc>
          <w:tcPr>
            <w:tcW w:w="225" w:type="pct"/>
            <w:tcBorders>
              <w:top w:val="single" w:color="auto" w:sz="4" w:space="0"/>
              <w:left w:val="nil"/>
              <w:bottom w:val="single" w:color="auto" w:sz="4" w:space="0"/>
              <w:right w:val="single" w:color="auto" w:sz="4" w:space="0"/>
            </w:tcBorders>
            <w:vAlign w:val="center"/>
          </w:tcPr>
          <w:p w14:paraId="1364008D">
            <w:pPr>
              <w:widowControl/>
              <w:rPr>
                <w:rFonts w:hint="eastAsia" w:ascii="仿宋" w:hAnsi="仿宋" w:eastAsia="仿宋"/>
                <w:color w:val="000000"/>
                <w:kern w:val="0"/>
                <w:sz w:val="21"/>
                <w:szCs w:val="21"/>
              </w:rPr>
            </w:pPr>
          </w:p>
        </w:tc>
        <w:tc>
          <w:tcPr>
            <w:tcW w:w="271" w:type="pct"/>
            <w:tcBorders>
              <w:top w:val="single" w:color="auto" w:sz="4" w:space="0"/>
              <w:left w:val="nil"/>
              <w:bottom w:val="single" w:color="auto" w:sz="4" w:space="0"/>
              <w:right w:val="single" w:color="auto" w:sz="4" w:space="0"/>
            </w:tcBorders>
            <w:vAlign w:val="center"/>
          </w:tcPr>
          <w:p w14:paraId="20C50996">
            <w:pPr>
              <w:widowControl/>
              <w:jc w:val="center"/>
              <w:rPr>
                <w:rFonts w:hint="eastAsia" w:ascii="仿宋" w:hAnsi="仿宋" w:eastAsia="仿宋"/>
                <w:color w:val="000000"/>
                <w:kern w:val="0"/>
                <w:sz w:val="21"/>
                <w:szCs w:val="21"/>
              </w:rPr>
            </w:pPr>
          </w:p>
        </w:tc>
        <w:tc>
          <w:tcPr>
            <w:tcW w:w="421" w:type="pct"/>
            <w:tcBorders>
              <w:top w:val="single" w:color="auto" w:sz="4" w:space="0"/>
              <w:left w:val="single" w:color="auto" w:sz="4" w:space="0"/>
              <w:bottom w:val="single" w:color="auto" w:sz="4" w:space="0"/>
              <w:right w:val="single" w:color="auto" w:sz="4" w:space="0"/>
            </w:tcBorders>
            <w:vAlign w:val="center"/>
          </w:tcPr>
          <w:p w14:paraId="764737FC">
            <w:pPr>
              <w:widowControl/>
              <w:jc w:val="center"/>
              <w:rPr>
                <w:rFonts w:hint="eastAsia" w:ascii="仿宋" w:hAnsi="仿宋" w:eastAsia="仿宋"/>
                <w:color w:val="000000"/>
                <w:kern w:val="0"/>
                <w:sz w:val="21"/>
                <w:szCs w:val="21"/>
              </w:rPr>
            </w:pPr>
          </w:p>
        </w:tc>
        <w:tc>
          <w:tcPr>
            <w:tcW w:w="301" w:type="pct"/>
            <w:tcBorders>
              <w:top w:val="single" w:color="auto" w:sz="4" w:space="0"/>
              <w:left w:val="nil"/>
              <w:bottom w:val="single" w:color="auto" w:sz="4" w:space="0"/>
              <w:right w:val="single" w:color="auto" w:sz="4" w:space="0"/>
            </w:tcBorders>
            <w:vAlign w:val="center"/>
          </w:tcPr>
          <w:p w14:paraId="3AA92873">
            <w:pPr>
              <w:widowControl/>
              <w:jc w:val="center"/>
              <w:textAlignment w:val="center"/>
              <w:rPr>
                <w:rFonts w:hint="eastAsia" w:ascii="仿宋" w:hAnsi="仿宋" w:eastAsia="仿宋"/>
                <w:color w:val="000000"/>
                <w:kern w:val="0"/>
                <w:sz w:val="21"/>
                <w:szCs w:val="21"/>
              </w:rPr>
            </w:pPr>
          </w:p>
        </w:tc>
      </w:tr>
    </w:tbl>
    <w:p w14:paraId="1C88A3A4">
      <w:pPr>
        <w:spacing w:line="400" w:lineRule="exact"/>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478FCD19">
      <w:pPr>
        <w:spacing w:line="400" w:lineRule="exact"/>
        <w:ind w:firstLine="2730" w:firstLineChars="1300"/>
        <w:jc w:val="left"/>
        <w:rPr>
          <w:rFonts w:ascii="Times New Roman" w:hAnsi="Times New Roman" w:eastAsia="仿宋" w:cs="仿宋"/>
          <w:kern w:val="0"/>
          <w:sz w:val="21"/>
          <w:szCs w:val="21"/>
        </w:rPr>
      </w:pPr>
      <w:r>
        <w:rPr>
          <w:rFonts w:hint="eastAsia" w:ascii="Times New Roman" w:hAnsi="Times New Roman" w:eastAsia="仿宋" w:cs="仿宋"/>
          <w:sz w:val="21"/>
          <w:szCs w:val="21"/>
        </w:rPr>
        <w:t>投标人/</w:t>
      </w:r>
      <w:r>
        <w:rPr>
          <w:rFonts w:hint="eastAsia" w:ascii="Times New Roman" w:hAnsi="Times New Roman" w:eastAsia="仿宋" w:cs="仿宋"/>
          <w:kern w:val="0"/>
          <w:sz w:val="21"/>
          <w:szCs w:val="21"/>
        </w:rPr>
        <w:t>Bidder</w:t>
      </w:r>
      <w:r>
        <w:rPr>
          <w:rFonts w:hint="eastAsia" w:ascii="Times New Roman" w:hAnsi="Times New Roman" w:eastAsia="仿宋" w:cs="仿宋"/>
          <w:w w:val="90"/>
          <w:sz w:val="21"/>
          <w:szCs w:val="21"/>
        </w:rPr>
        <w:t>：</w:t>
      </w:r>
      <w:r>
        <w:rPr>
          <w:rFonts w:hint="eastAsia" w:ascii="Times New Roman" w:hAnsi="Times New Roman" w:eastAsia="仿宋" w:cs="仿宋"/>
          <w:w w:val="90"/>
          <w:sz w:val="21"/>
          <w:szCs w:val="21"/>
          <w:u w:val="single"/>
        </w:rPr>
        <w:t xml:space="preserve">                          </w:t>
      </w:r>
      <w:r>
        <w:rPr>
          <w:rFonts w:hint="eastAsia" w:ascii="Times New Roman" w:hAnsi="Times New Roman" w:eastAsia="仿宋" w:cs="仿宋"/>
          <w:kern w:val="0"/>
          <w:sz w:val="21"/>
          <w:szCs w:val="21"/>
        </w:rPr>
        <w:t>（公司名称/Company Name）</w:t>
      </w:r>
    </w:p>
    <w:p w14:paraId="6A103BA3">
      <w:pPr>
        <w:spacing w:line="400" w:lineRule="exact"/>
        <w:ind w:firstLine="1680" w:firstLineChars="800"/>
        <w:jc w:val="left"/>
        <w:rPr>
          <w:rFonts w:hint="eastAsia" w:ascii="Times New Roman" w:hAnsi="Times New Roman" w:eastAsia="仿宋" w:cs="仿宋"/>
          <w:kern w:val="0"/>
          <w:sz w:val="21"/>
          <w:szCs w:val="21"/>
        </w:rPr>
      </w:pPr>
    </w:p>
    <w:p w14:paraId="4B15643A">
      <w:pPr>
        <w:spacing w:line="400" w:lineRule="exact"/>
        <w:ind w:firstLine="1680" w:firstLineChars="800"/>
        <w:jc w:val="left"/>
        <w:rPr>
          <w:rFonts w:ascii="Times New Roman" w:hAnsi="Times New Roman" w:eastAsia="仿宋" w:cs="仿宋"/>
          <w:kern w:val="0"/>
          <w:sz w:val="21"/>
          <w:szCs w:val="21"/>
        </w:rPr>
      </w:pPr>
      <w:r>
        <w:rPr>
          <w:rFonts w:hint="eastAsia" w:ascii="Times New Roman" w:hAnsi="Times New Roman" w:eastAsia="仿宋" w:cs="仿宋"/>
          <w:kern w:val="0"/>
          <w:sz w:val="21"/>
          <w:szCs w:val="21"/>
        </w:rPr>
        <w:t>法人代表人或代理人/Legal representative or agent：</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 xml:space="preserve"> （签字/signature）</w:t>
      </w:r>
    </w:p>
    <w:p w14:paraId="7705C836">
      <w:pPr>
        <w:spacing w:line="400" w:lineRule="exact"/>
        <w:ind w:left="480" w:leftChars="200"/>
        <w:jc w:val="left"/>
        <w:outlineLvl w:val="2"/>
        <w:rPr>
          <w:rFonts w:hint="eastAsia" w:ascii="Times New Roman" w:hAnsi="Times New Roman" w:eastAsia="仿宋" w:cs="仿宋"/>
          <w:kern w:val="0"/>
          <w:sz w:val="21"/>
          <w:szCs w:val="21"/>
        </w:rPr>
      </w:pPr>
    </w:p>
    <w:p w14:paraId="2DA7170D">
      <w:pPr>
        <w:spacing w:line="400" w:lineRule="exact"/>
        <w:ind w:left="480" w:leftChars="200" w:firstLine="3570" w:firstLineChars="1700"/>
        <w:jc w:val="left"/>
        <w:outlineLvl w:val="2"/>
        <w:rPr>
          <w:rFonts w:hint="eastAsia" w:ascii="仿宋_GB2312" w:eastAsia="仿宋_GB2312" w:cs="宋体" w:hAnsiTheme="minorEastAsia"/>
          <w:b/>
          <w:color w:val="000000" w:themeColor="text1"/>
          <w:w w:val="90"/>
          <w14:textFill>
            <w14:solidFill>
              <w14:schemeClr w14:val="tx1"/>
            </w14:solidFill>
          </w14:textFill>
        </w:rPr>
      </w:pPr>
      <w:r>
        <w:rPr>
          <w:rFonts w:hint="eastAsia" w:ascii="Times New Roman" w:hAnsi="Times New Roman" w:eastAsia="仿宋" w:cs="仿宋"/>
          <w:kern w:val="0"/>
          <w:sz w:val="21"/>
          <w:szCs w:val="21"/>
        </w:rPr>
        <w:t>日期 /date ：</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年/</w:t>
      </w:r>
      <w:r>
        <w:rPr>
          <w:rFonts w:hint="eastAsia" w:ascii="Times New Roman" w:hAnsi="Times New Roman" w:eastAsia="仿宋" w:cs="仿宋"/>
          <w:sz w:val="21"/>
          <w:szCs w:val="21"/>
        </w:rPr>
        <w:t>Year</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月/</w:t>
      </w:r>
      <w:r>
        <w:rPr>
          <w:rFonts w:hint="eastAsia" w:ascii="Times New Roman" w:hAnsi="Times New Roman" w:eastAsia="仿宋" w:cs="仿宋"/>
          <w:sz w:val="21"/>
          <w:szCs w:val="21"/>
        </w:rPr>
        <w:t>Month</w:t>
      </w:r>
      <w:r>
        <w:rPr>
          <w:rFonts w:hint="eastAsia" w:ascii="Times New Roman" w:hAnsi="Times New Roman" w:eastAsia="仿宋" w:cs="仿宋"/>
          <w:kern w:val="0"/>
          <w:sz w:val="21"/>
          <w:szCs w:val="21"/>
          <w:u w:val="single"/>
        </w:rPr>
        <w:t xml:space="preserve">    </w:t>
      </w:r>
      <w:r>
        <w:rPr>
          <w:rFonts w:hint="eastAsia" w:ascii="Times New Roman" w:hAnsi="Times New Roman" w:eastAsia="仿宋" w:cs="仿宋"/>
          <w:kern w:val="0"/>
          <w:sz w:val="21"/>
          <w:szCs w:val="21"/>
        </w:rPr>
        <w:t>日/</w:t>
      </w:r>
      <w:r>
        <w:rPr>
          <w:rFonts w:hint="eastAsia" w:ascii="Times New Roman" w:hAnsi="Times New Roman" w:eastAsia="仿宋" w:cs="仿宋"/>
          <w:sz w:val="21"/>
          <w:szCs w:val="21"/>
        </w:rPr>
        <w:t>Day</w:t>
      </w:r>
      <w:r>
        <w:rPr>
          <w:rFonts w:hint="eastAsia" w:ascii="Times New Roman" w:hAnsi="Times New Roman" w:eastAsia="仿宋" w:cs="仿宋"/>
          <w:kern w:val="0"/>
          <w:sz w:val="21"/>
          <w:szCs w:val="21"/>
        </w:rPr>
        <w:t xml:space="preserve"> </w:t>
      </w:r>
    </w:p>
    <w:p w14:paraId="6166CA27">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5CF070C">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403FBF88">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68150DB4">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3DDA83E1">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4EBBFE56">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878717D">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D5459AE">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4514B02C">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68DFA6CC">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CCC2E9C">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13903F57">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3504B2F0">
      <w:pPr>
        <w:spacing w:line="400" w:lineRule="exact"/>
        <w:ind w:left="480" w:leftChars="200"/>
        <w:jc w:val="left"/>
        <w:outlineLvl w:val="2"/>
        <w:rPr>
          <w:rFonts w:hint="eastAsia" w:ascii="仿宋_GB2312" w:eastAsia="仿宋_GB2312" w:cs="宋体" w:hAnsiTheme="minorEastAsia"/>
          <w:b/>
          <w:color w:val="000000" w:themeColor="text1"/>
          <w:w w:val="90"/>
          <w14:textFill>
            <w14:solidFill>
              <w14:schemeClr w14:val="tx1"/>
            </w14:solidFill>
          </w14:textFill>
        </w:rPr>
      </w:pPr>
    </w:p>
    <w:p w14:paraId="693F001A">
      <w:pPr>
        <w:spacing w:line="400" w:lineRule="exact"/>
        <w:ind w:left="480" w:leftChars="200"/>
        <w:jc w:val="left"/>
        <w:outlineLvl w:val="2"/>
        <w:rPr>
          <w:rFonts w:ascii="Times New Roman" w:hAnsi="Times New Roman" w:eastAsia="仿宋" w:cs="仿宋"/>
          <w:b/>
          <w:color w:val="000000" w:themeColor="text1"/>
          <w:sz w:val="28"/>
          <w:szCs w:val="28"/>
          <w14:textFill>
            <w14:solidFill>
              <w14:schemeClr w14:val="tx1"/>
            </w14:solidFill>
          </w14:textFill>
        </w:rPr>
      </w:pPr>
      <w:r>
        <w:rPr>
          <w:rFonts w:hint="eastAsia" w:ascii="仿宋_GB2312" w:eastAsia="仿宋_GB2312" w:cs="宋体" w:hAnsiTheme="minorEastAsia"/>
          <w:b/>
          <w:color w:val="000000" w:themeColor="text1"/>
          <w:w w:val="90"/>
          <w14:textFill>
            <w14:solidFill>
              <w14:schemeClr w14:val="tx1"/>
            </w14:solidFill>
          </w14:textFill>
        </w:rPr>
        <w:t xml:space="preserve">3.               </w:t>
      </w:r>
      <w:r>
        <w:rPr>
          <w:rFonts w:hint="eastAsia" w:ascii="仿宋_GB2312" w:hAnsi="仿宋_GB2312" w:eastAsia="仿宋_GB2312" w:cs="仿宋_GB2312"/>
          <w:b/>
          <w:color w:val="000000" w:themeColor="text1"/>
          <w:sz w:val="28"/>
          <w:szCs w:val="28"/>
          <w14:textFill>
            <w14:solidFill>
              <w14:schemeClr w14:val="tx1"/>
            </w14:solidFill>
          </w14:textFill>
        </w:rPr>
        <w:t>授权委托书/</w:t>
      </w:r>
      <w:r>
        <w:rPr>
          <w:rFonts w:hint="eastAsia" w:ascii="Times New Roman" w:hAnsi="Times New Roman" w:eastAsia="仿宋" w:cs="仿宋"/>
          <w:b/>
          <w:color w:val="000000" w:themeColor="text1"/>
          <w:sz w:val="28"/>
          <w:szCs w:val="28"/>
          <w14:textFill>
            <w14:solidFill>
              <w14:schemeClr w14:val="tx1"/>
            </w14:solidFill>
          </w14:textFill>
        </w:rPr>
        <w:t>Power of attorney</w:t>
      </w:r>
    </w:p>
    <w:p w14:paraId="30F3CE0C">
      <w:pPr>
        <w:spacing w:line="400" w:lineRule="exact"/>
        <w:ind w:left="480" w:leftChars="200"/>
        <w:jc w:val="left"/>
        <w:outlineLvl w:val="2"/>
        <w:rPr>
          <w:rFonts w:ascii="Times New Roman" w:hAnsi="Times New Roman" w:eastAsia="仿宋" w:cs="仿宋"/>
          <w:b/>
          <w:color w:val="000000" w:themeColor="text1"/>
          <w:sz w:val="28"/>
          <w:szCs w:val="28"/>
          <w14:textFill>
            <w14:solidFill>
              <w14:schemeClr w14:val="tx1"/>
            </w14:solidFill>
          </w14:textFill>
        </w:rPr>
      </w:pPr>
    </w:p>
    <w:p w14:paraId="143482B8">
      <w:pPr>
        <w:autoSpaceDE w:val="0"/>
        <w:autoSpaceDN w:val="0"/>
        <w:adjustRightInd w:val="0"/>
        <w:spacing w:line="400" w:lineRule="exact"/>
        <w:ind w:firstLine="361" w:firstLineChars="200"/>
        <w:jc w:val="left"/>
        <w:rPr>
          <w:rFonts w:hint="eastAsia" w:ascii="仿宋_GB2312" w:hAnsi="仿宋_GB2312" w:eastAsia="仿宋_GB2312" w:cs="仿宋_GB2312"/>
          <w:color w:val="000000" w:themeColor="text1"/>
          <w:sz w:val="18"/>
          <w:szCs w:val="18"/>
          <w:u w:val="single"/>
          <w14:textFill>
            <w14:solidFill>
              <w14:schemeClr w14:val="tx1"/>
            </w14:solidFill>
          </w14:textFill>
        </w:rPr>
      </w:pPr>
      <w:r>
        <w:rPr>
          <w:rFonts w:hint="eastAsia" w:ascii="仿宋_GB2312" w:hAnsi="仿宋_GB2312" w:eastAsia="仿宋_GB2312" w:cs="仿宋_GB2312"/>
          <w:b/>
          <w:color w:val="000000" w:themeColor="text1"/>
          <w:sz w:val="18"/>
          <w:szCs w:val="18"/>
          <w14:textFill>
            <w14:solidFill>
              <w14:schemeClr w14:val="tx1"/>
            </w14:solidFill>
          </w14:textFill>
        </w:rPr>
        <w:t>本授权委托书声明：</w:t>
      </w:r>
      <w:r>
        <w:rPr>
          <w:rFonts w:hint="eastAsia" w:ascii="仿宋_GB2312" w:hAnsi="仿宋_GB2312" w:eastAsia="仿宋_GB2312" w:cs="仿宋_GB2312"/>
          <w:color w:val="000000" w:themeColor="text1"/>
          <w:sz w:val="18"/>
          <w:szCs w:val="18"/>
          <w14:textFill>
            <w14:solidFill>
              <w14:schemeClr w14:val="tx1"/>
            </w14:solidFill>
          </w14:textFill>
        </w:rPr>
        <w:t>我</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（身份证号</w:t>
      </w:r>
      <w:r>
        <w:rPr>
          <w:rFonts w:hint="eastAsia" w:ascii="仿宋_GB2312" w:hAnsi="仿宋_GB2312" w:eastAsia="仿宋_GB2312" w:cs="仿宋_GB2312"/>
          <w:b/>
          <w:color w:val="000000" w:themeColor="text1"/>
          <w:sz w:val="18"/>
          <w:szCs w:val="18"/>
          <w:u w:val="dash"/>
          <w14:textFill>
            <w14:solidFill>
              <w14:schemeClr w14:val="tx1"/>
            </w14:solidFill>
          </w14:textFill>
        </w:rPr>
        <w:t>UM-ID</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）系</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18"/>
          <w:szCs w:val="18"/>
          <w:lang w:eastAsia="zh-CN"/>
          <w14:textFill>
            <w14:solidFill>
              <w14:schemeClr w14:val="tx1"/>
            </w14:solidFill>
          </w14:textFill>
        </w:rPr>
        <w:t>（</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u w:val="single"/>
          <w:lang w:eastAsia="zh-CN"/>
          <w14:textFill>
            <w14:solidFill>
              <w14:schemeClr w14:val="tx1"/>
            </w14:solidFill>
          </w14:textFill>
        </w:rPr>
        <w:t>）</w:t>
      </w:r>
      <w:r>
        <w:rPr>
          <w:rFonts w:hint="eastAsia" w:ascii="仿宋_GB2312" w:hAnsi="仿宋_GB2312" w:eastAsia="仿宋_GB2312" w:cs="仿宋_GB2312"/>
          <w:color w:val="000000" w:themeColor="text1"/>
          <w:sz w:val="18"/>
          <w:szCs w:val="18"/>
          <w14:textFill>
            <w14:solidFill>
              <w14:schemeClr w14:val="tx1"/>
            </w14:solidFill>
          </w14:textFill>
        </w:rPr>
        <w:t>（身份证号</w:t>
      </w:r>
      <w:r>
        <w:rPr>
          <w:rFonts w:hint="eastAsia" w:ascii="仿宋_GB2312" w:hAnsi="仿宋_GB2312" w:eastAsia="仿宋_GB2312" w:cs="仿宋_GB2312"/>
          <w:b/>
          <w:color w:val="000000" w:themeColor="text1"/>
          <w:sz w:val="18"/>
          <w:szCs w:val="18"/>
          <w:u w:val="dash"/>
          <w14:textFill>
            <w14:solidFill>
              <w14:schemeClr w14:val="tx1"/>
            </w14:solidFill>
          </w14:textFill>
        </w:rPr>
        <w:t>UM-ID</w:t>
      </w:r>
      <w:r>
        <w:rPr>
          <w:rFonts w:hint="eastAsia" w:ascii="仿宋_GB2312" w:hAnsi="仿宋_GB2312" w:eastAsia="仿宋_GB2312" w:cs="仿宋_GB2312"/>
          <w:color w:val="000000" w:themeColor="text1"/>
          <w:sz w:val="18"/>
          <w:szCs w:val="18"/>
          <w14:textFill>
            <w14:solidFill>
              <w14:schemeClr w14:val="tx1"/>
            </w14:solidFill>
          </w14:textFill>
        </w:rPr>
        <w:t>：</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(中国建筑股份有限公司菲律宾帕西格河桥梁项目（第2标段）钢结构、吊索及吊索配套锚具运输及报关、清关代理</w:t>
      </w:r>
      <w:r>
        <w:rPr>
          <w:rFonts w:hint="eastAsia" w:ascii="仿宋_GB2312" w:hAnsi="仿宋_GB2312" w:eastAsia="仿宋_GB2312" w:cs="仿宋_GB2312"/>
          <w:color w:val="000000" w:themeColor="text1"/>
          <w:sz w:val="18"/>
          <w:szCs w:val="18"/>
          <w:u w:val="single"/>
          <w:lang w:val="en-US" w:eastAsia="zh-CN"/>
          <w14:textFill>
            <w14:solidFill>
              <w14:schemeClr w14:val="tx1"/>
            </w14:solidFill>
          </w14:textFill>
        </w:rPr>
        <w:t>服务</w:t>
      </w:r>
      <w:r>
        <w:rPr>
          <w:rFonts w:hint="eastAsia" w:ascii="仿宋_GB2312" w:hAnsi="仿宋_GB2312" w:eastAsia="仿宋_GB2312" w:cs="仿宋_GB2312"/>
          <w:color w:val="000000" w:themeColor="text1"/>
          <w:sz w:val="18"/>
          <w:szCs w:val="18"/>
          <w:u w:val="single"/>
          <w:lang w:eastAsia="zh-CN"/>
          <w14:textFill>
            <w14:solidFill>
              <w14:schemeClr w14:val="tx1"/>
            </w14:solidFill>
          </w14:textFill>
        </w:rPr>
        <w:t>；</w:t>
      </w:r>
      <w:r>
        <w:rPr>
          <w:rFonts w:hint="eastAsia" w:ascii="仿宋_GB2312" w:hAnsi="仿宋_GB2312" w:eastAsia="仿宋_GB2312" w:cs="仿宋_GB2312"/>
          <w:color w:val="000000" w:themeColor="text1"/>
          <w:sz w:val="18"/>
          <w:szCs w:val="18"/>
          <w:u w:val="single"/>
          <w:lang w:val="en-US" w:eastAsia="zh-CN"/>
          <w14:textFill>
            <w14:solidFill>
              <w14:schemeClr w14:val="tx1"/>
            </w14:solidFill>
          </w14:textFill>
        </w:rPr>
        <w:t>桥梁支座清关代理、运输</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服务 </w:t>
      </w:r>
      <w:r>
        <w:rPr>
          <w:rFonts w:hint="eastAsia" w:ascii="仿宋_GB2312" w:hAnsi="仿宋_GB2312" w:eastAsia="仿宋_GB2312" w:cs="仿宋_GB2312"/>
          <w:color w:val="000000" w:themeColor="text1"/>
          <w:sz w:val="18"/>
          <w:szCs w:val="18"/>
          <w14:textFill>
            <w14:solidFill>
              <w14:schemeClr w14:val="tx1"/>
            </w14:solidFill>
          </w14:textFill>
        </w:rPr>
        <w:t>招投标、合同签署及合同履行等事宜。</w:t>
      </w:r>
    </w:p>
    <w:p w14:paraId="3D8796F3">
      <w:pPr>
        <w:spacing w:line="400" w:lineRule="exact"/>
        <w:ind w:firstLine="360" w:firstLineChars="200"/>
        <w:rPr>
          <w:rFonts w:ascii="Times New Roman" w:hAnsi="Times New Roman" w:eastAsia="仿宋" w:cs="仿宋"/>
          <w:color w:val="000000" w:themeColor="text1"/>
          <w:sz w:val="18"/>
          <w:szCs w:val="18"/>
          <w14:textFill>
            <w14:solidFill>
              <w14:schemeClr w14:val="tx1"/>
            </w14:solidFill>
          </w14:textFill>
        </w:rPr>
      </w:pPr>
      <w:r>
        <w:rPr>
          <w:rFonts w:hint="eastAsia" w:ascii="Times New Roman" w:hAnsi="Times New Roman" w:eastAsia="仿宋" w:cs="仿宋"/>
          <w:color w:val="000000" w:themeColor="text1"/>
          <w:sz w:val="18"/>
          <w:szCs w:val="18"/>
          <w14:textFill>
            <w14:solidFill>
              <w14:schemeClr w14:val="tx1"/>
            </w14:solidFill>
          </w14:textFill>
        </w:rPr>
        <w:t>This Power of Attorney declares: I</w:t>
      </w:r>
      <w:r>
        <w:rPr>
          <w:rFonts w:hint="eastAsia" w:ascii="Times New Roman" w:hAnsi="Times New Roman" w:eastAsia="仿宋" w:cs="仿宋"/>
          <w:color w:val="000000" w:themeColor="text1"/>
          <w:sz w:val="18"/>
          <w:szCs w:val="18"/>
          <w:u w:val="single"/>
          <w14:textFill>
            <w14:solidFill>
              <w14:schemeClr w14:val="tx1"/>
            </w14:solidFill>
          </w14:textFill>
        </w:rPr>
        <w:t xml:space="preserve">          </w:t>
      </w:r>
      <w:r>
        <w:rPr>
          <w:rFonts w:hint="eastAsia" w:ascii="Times New Roman" w:hAnsi="Times New Roman" w:eastAsia="仿宋" w:cs="仿宋"/>
          <w:color w:val="000000" w:themeColor="text1"/>
          <w:sz w:val="18"/>
          <w:szCs w:val="18"/>
          <w14:textFill>
            <w14:solidFill>
              <w14:schemeClr w14:val="tx1"/>
            </w14:solidFill>
          </w14:textFill>
        </w:rPr>
        <w:t>(ID number um-id:</w:t>
      </w:r>
      <w:r>
        <w:rPr>
          <w:rFonts w:hint="eastAsia" w:ascii="Times New Roman" w:hAnsi="Times New Roman" w:eastAsia="仿宋" w:cs="仿宋"/>
          <w:color w:val="000000" w:themeColor="text1"/>
          <w:sz w:val="18"/>
          <w:szCs w:val="18"/>
          <w:u w:val="single"/>
          <w14:textFill>
            <w14:solidFill>
              <w14:schemeClr w14:val="tx1"/>
            </w14:solidFill>
          </w14:textFill>
        </w:rPr>
        <w:t xml:space="preserve">             </w:t>
      </w:r>
      <w:r>
        <w:rPr>
          <w:rFonts w:hint="eastAsia" w:ascii="Times New Roman" w:hAnsi="Times New Roman" w:eastAsia="仿宋" w:cs="仿宋"/>
          <w:color w:val="000000" w:themeColor="text1"/>
          <w:sz w:val="18"/>
          <w:szCs w:val="18"/>
          <w14:textFill>
            <w14:solidFill>
              <w14:schemeClr w14:val="tx1"/>
            </w14:solidFill>
          </w14:textFill>
        </w:rPr>
        <w:t xml:space="preserve">),the legal representative of the company </w:t>
      </w:r>
      <w:r>
        <w:rPr>
          <w:rFonts w:hint="eastAsia" w:ascii="Times New Roman" w:hAnsi="Times New Roman" w:eastAsia="仿宋" w:cs="仿宋"/>
          <w:color w:val="000000" w:themeColor="text1"/>
          <w:sz w:val="18"/>
          <w:szCs w:val="18"/>
          <w:u w:val="single"/>
          <w14:textFill>
            <w14:solidFill>
              <w14:schemeClr w14:val="tx1"/>
            </w14:solidFill>
          </w14:textFill>
        </w:rPr>
        <w:t xml:space="preserve">           </w:t>
      </w:r>
      <w:r>
        <w:rPr>
          <w:rFonts w:hint="eastAsia" w:ascii="Times New Roman" w:hAnsi="Times New Roman" w:eastAsia="仿宋" w:cs="仿宋"/>
          <w:color w:val="000000" w:themeColor="text1"/>
          <w:sz w:val="18"/>
          <w:szCs w:val="18"/>
          <w14:textFill>
            <w14:solidFill>
              <w14:schemeClr w14:val="tx1"/>
            </w14:solidFill>
          </w14:textFill>
        </w:rPr>
        <w:t xml:space="preserve"> (Party B),hereby authorize </w:t>
      </w:r>
      <w:r>
        <w:rPr>
          <w:rFonts w:hint="eastAsia" w:ascii="Times New Roman" w:hAnsi="Times New Roman" w:eastAsia="仿宋" w:cs="仿宋"/>
          <w:color w:val="000000" w:themeColor="text1"/>
          <w:sz w:val="18"/>
          <w:szCs w:val="18"/>
          <w:u w:val="single"/>
          <w14:textFill>
            <w14:solidFill>
              <w14:schemeClr w14:val="tx1"/>
            </w14:solidFill>
          </w14:textFill>
        </w:rPr>
        <w:t xml:space="preserve">          </w:t>
      </w:r>
      <w:r>
        <w:rPr>
          <w:rFonts w:hint="eastAsia" w:ascii="Times New Roman" w:hAnsi="Times New Roman" w:eastAsia="仿宋" w:cs="仿宋"/>
          <w:color w:val="000000" w:themeColor="text1"/>
          <w:sz w:val="18"/>
          <w:szCs w:val="18"/>
          <w14:textFill>
            <w14:solidFill>
              <w14:schemeClr w14:val="tx1"/>
            </w14:solidFill>
          </w14:textFill>
        </w:rPr>
        <w:t>(ID number um-id:</w:t>
      </w:r>
      <w:r>
        <w:rPr>
          <w:rFonts w:hint="eastAsia" w:ascii="Times New Roman" w:hAnsi="Times New Roman" w:eastAsia="仿宋" w:cs="仿宋"/>
          <w:color w:val="000000" w:themeColor="text1"/>
          <w:sz w:val="18"/>
          <w:szCs w:val="18"/>
          <w:u w:val="single"/>
          <w14:textFill>
            <w14:solidFill>
              <w14:schemeClr w14:val="tx1"/>
            </w14:solidFill>
          </w14:textFill>
        </w:rPr>
        <w:t xml:space="preserve">          </w:t>
      </w:r>
      <w:r>
        <w:rPr>
          <w:rFonts w:hint="eastAsia" w:ascii="Times New Roman" w:hAnsi="Times New Roman" w:eastAsia="仿宋" w:cs="仿宋"/>
          <w:color w:val="000000" w:themeColor="text1"/>
          <w:sz w:val="18"/>
          <w:szCs w:val="18"/>
          <w14:textFill>
            <w14:solidFill>
              <w14:schemeClr w14:val="tx1"/>
            </w14:solidFill>
          </w14:textFill>
        </w:rPr>
        <w:t xml:space="preserve">) to be the legal agent of the company. In the name of the company,he/she will be responsible for matters related to the bidding, contract signing, and contract </w:t>
      </w:r>
      <w:r>
        <w:rPr>
          <w:rFonts w:hint="eastAsia" w:ascii="Times New Roman" w:hAnsi="Times New Roman" w:eastAsia="仿宋" w:cs="仿宋"/>
          <w:color w:val="000000" w:themeColor="text1"/>
          <w:sz w:val="18"/>
          <w:szCs w:val="18"/>
          <w:u w:val="single"/>
          <w14:textFill>
            <w14:solidFill>
              <w14:schemeClr w14:val="tx1"/>
            </w14:solidFill>
          </w14:textFill>
        </w:rPr>
        <w:t>performance of Transportation, customs declaration and clearance of steel structures, slings and their supporting anchorages; customs clearance and transportation services for bridge bearings</w:t>
      </w:r>
      <w:r>
        <w:rPr>
          <w:rFonts w:hint="eastAsia" w:ascii="Times New Roman" w:hAnsi="Times New Roman" w:eastAsia="仿宋" w:cs="仿宋"/>
          <w:color w:val="000000" w:themeColor="text1"/>
          <w:sz w:val="18"/>
          <w:szCs w:val="18"/>
          <w14:textFill>
            <w14:solidFill>
              <w14:schemeClr w14:val="tx1"/>
            </w14:solidFill>
          </w14:textFill>
        </w:rPr>
        <w:t xml:space="preserve">  supplying for the Pasig River Bridge Construction Project (CP 2).</w:t>
      </w:r>
    </w:p>
    <w:p w14:paraId="15B6B468">
      <w:pPr>
        <w:autoSpaceDE w:val="0"/>
        <w:autoSpaceDN w:val="0"/>
        <w:adjustRightInd w:val="0"/>
        <w:spacing w:line="400" w:lineRule="exact"/>
        <w:ind w:firstLine="360" w:firstLineChars="200"/>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代理人在合同履行过程中所签署的一切文件和处理与之有关的一切事务，包括但不限于签署往来函件、签署会议纪要、货物运输及报关、清关代理服务、结算办理、货款的收取、发票开具等均具有法律效力，授权人均予以认可。</w:t>
      </w:r>
    </w:p>
    <w:p w14:paraId="1D33C23D">
      <w:pPr>
        <w:autoSpaceDE w:val="0"/>
        <w:autoSpaceDN w:val="0"/>
        <w:adjustRightInd w:val="0"/>
        <w:spacing w:line="400" w:lineRule="exact"/>
        <w:ind w:firstLine="360" w:firstLineChars="200"/>
        <w:jc w:val="left"/>
        <w:rPr>
          <w:rFonts w:ascii="Times New Roman" w:hAnsi="Times New Roman" w:eastAsia="仿宋" w:cs="仿宋"/>
          <w:color w:val="000000" w:themeColor="text1"/>
          <w:sz w:val="18"/>
          <w:szCs w:val="18"/>
          <w14:textFill>
            <w14:solidFill>
              <w14:schemeClr w14:val="tx1"/>
            </w14:solidFill>
          </w14:textFill>
        </w:rPr>
      </w:pPr>
      <w:r>
        <w:rPr>
          <w:rFonts w:hint="eastAsia" w:ascii="Times New Roman" w:hAnsi="Times New Roman" w:eastAsia="仿宋" w:cs="仿宋"/>
          <w:color w:val="000000" w:themeColor="text1"/>
          <w:sz w:val="18"/>
          <w:szCs w:val="18"/>
          <w14:textFill>
            <w14:solidFill>
              <w14:schemeClr w14:val="tx1"/>
            </w14:solidFill>
          </w14:textFill>
        </w:rPr>
        <w:t>All documents signed by the agent and all matters related thereto handled during the performance of the contract, including but not limited to the signing of correspondence, signing of meeting minutes, cargo transportation and customs declaration, customs clearance agency services, settlement processing, collection of payment, invoice issuance, etc., are legally binding and recognized by the authorized person.</w:t>
      </w:r>
    </w:p>
    <w:p w14:paraId="15932115">
      <w:pPr>
        <w:spacing w:line="400" w:lineRule="exact"/>
        <w:ind w:firstLine="360" w:firstLineChars="20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代理人无转委托权。</w:t>
      </w:r>
    </w:p>
    <w:p w14:paraId="4868E6AA">
      <w:pPr>
        <w:spacing w:line="400" w:lineRule="exact"/>
        <w:ind w:firstLine="360" w:firstLineChars="200"/>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Times New Roman" w:hAnsi="Times New Roman" w:eastAsia="仿宋" w:cs="仿宋"/>
          <w:color w:val="000000" w:themeColor="text1"/>
          <w:sz w:val="18"/>
          <w:szCs w:val="18"/>
          <w14:textFill>
            <w14:solidFill>
              <w14:schemeClr w14:val="tx1"/>
            </w14:solidFill>
          </w14:textFill>
        </w:rPr>
        <w:t>The agent has no right to sub-delegate.</w:t>
      </w:r>
    </w:p>
    <w:p w14:paraId="7B65DEE5">
      <w:pPr>
        <w:spacing w:line="400" w:lineRule="exact"/>
        <w:ind w:firstLine="360" w:firstLineChars="200"/>
        <w:rPr>
          <w:rFonts w:ascii="Times New Roman" w:hAnsi="Times New Roman" w:eastAsia="仿宋" w:cs="仿宋"/>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14:textFill>
            <w14:solidFill>
              <w14:schemeClr w14:val="tx1"/>
            </w14:solidFill>
          </w14:textFill>
        </w:rPr>
        <w:t>特此授权。</w:t>
      </w:r>
      <w:r>
        <w:rPr>
          <w:rFonts w:hint="eastAsia" w:ascii="Times New Roman" w:hAnsi="Times New Roman" w:eastAsia="仿宋" w:cs="仿宋"/>
          <w:color w:val="000000" w:themeColor="text1"/>
          <w:sz w:val="18"/>
          <w:szCs w:val="18"/>
          <w14:textFill>
            <w14:solidFill>
              <w14:schemeClr w14:val="tx1"/>
            </w14:solidFill>
          </w14:textFill>
        </w:rPr>
        <w:t xml:space="preserve"> </w:t>
      </w:r>
    </w:p>
    <w:p w14:paraId="0E2500EA">
      <w:pPr>
        <w:spacing w:line="400" w:lineRule="exact"/>
        <w:ind w:firstLine="360" w:firstLineChars="200"/>
        <w:rPr>
          <w:rFonts w:ascii="Times New Roman" w:hAnsi="Times New Roman" w:eastAsia="仿宋" w:cs="仿宋"/>
          <w:color w:val="000000" w:themeColor="text1"/>
          <w:sz w:val="18"/>
          <w:szCs w:val="18"/>
          <w14:textFill>
            <w14:solidFill>
              <w14:schemeClr w14:val="tx1"/>
            </w14:solidFill>
          </w14:textFill>
        </w:rPr>
      </w:pPr>
      <w:r>
        <w:rPr>
          <w:rFonts w:hint="eastAsia" w:ascii="Times New Roman" w:hAnsi="Times New Roman" w:eastAsia="仿宋" w:cs="仿宋"/>
          <w:color w:val="000000" w:themeColor="text1"/>
          <w:sz w:val="18"/>
          <w:szCs w:val="18"/>
          <w14:textFill>
            <w14:solidFill>
              <w14:schemeClr w14:val="tx1"/>
            </w14:solidFill>
          </w14:textFill>
        </w:rPr>
        <w:t>This authorization is hereby granted.</w:t>
      </w:r>
    </w:p>
    <w:p w14:paraId="3CA0BF17">
      <w:pPr>
        <w:spacing w:line="400" w:lineRule="exact"/>
        <w:ind w:firstLine="420" w:firstLineChars="200"/>
        <w:rPr>
          <w:rFonts w:ascii="Times New Roman" w:hAnsi="Times New Roman" w:eastAsia="仿宋" w:cs="仿宋"/>
          <w:color w:val="000000" w:themeColor="text1"/>
          <w:sz w:val="21"/>
          <w:szCs w:val="21"/>
          <w14:textFill>
            <w14:solidFill>
              <w14:schemeClr w14:val="tx1"/>
            </w14:solidFill>
          </w14:textFill>
        </w:rPr>
      </w:pPr>
    </w:p>
    <w:p w14:paraId="7DCFA407">
      <w:pPr>
        <w:spacing w:line="400" w:lineRule="exact"/>
        <w:ind w:firstLine="480" w:firstLineChars="200"/>
        <w:rPr>
          <w:rFonts w:ascii="Times New Roman" w:hAnsi="Times New Roman" w:eastAsia="仿宋" w:cs="仿宋"/>
          <w:color w:val="000000" w:themeColor="text1"/>
          <w:sz w:val="21"/>
          <w:szCs w:val="2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Times New Roman" w:hAnsi="Times New Roman" w:eastAsia="仿宋" w:cs="仿宋"/>
          <w:color w:val="000000" w:themeColor="text1"/>
          <w:sz w:val="21"/>
          <w:szCs w:val="21"/>
          <w14:textFill>
            <w14:solidFill>
              <w14:schemeClr w14:val="tx1"/>
            </w14:solidFill>
          </w14:textFill>
        </w:rPr>
        <w:t>委托单位全称/Full name of the entrusting company：</w:t>
      </w: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p w14:paraId="5EE8E93C">
      <w:pPr>
        <w:spacing w:line="400" w:lineRule="exact"/>
        <w:ind w:firstLine="420" w:firstLineChars="200"/>
        <w:rPr>
          <w:rFonts w:ascii="Times New Roman" w:hAnsi="Times New Roman" w:eastAsia="仿宋" w:cs="仿宋"/>
          <w:b/>
          <w:color w:val="000000" w:themeColor="text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 xml:space="preserve">                    法定代表人（签字）/Legal representative </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signature</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 xml:space="preserve">： </w:t>
      </w: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r>
        <w:rPr>
          <w:rFonts w:hint="eastAsia" w:ascii="Times New Roman" w:hAnsi="Times New Roman" w:eastAsia="仿宋" w:cs="仿宋"/>
          <w:color w:val="000000" w:themeColor="text1"/>
          <w:sz w:val="21"/>
          <w:szCs w:val="21"/>
          <w14:textFill>
            <w14:solidFill>
              <w14:schemeClr w14:val="tx1"/>
            </w14:solidFill>
          </w14:textFill>
        </w:rPr>
        <w:t xml:space="preserve"> </w:t>
      </w:r>
    </w:p>
    <w:p w14:paraId="73FAC47B">
      <w:pPr>
        <w:spacing w:line="400" w:lineRule="exact"/>
        <w:ind w:firstLine="2310" w:firstLineChars="1100"/>
        <w:rPr>
          <w:rFonts w:hint="eastAsia" w:ascii="仿宋_GB2312" w:hAnsi="仿宋_GB2312" w:eastAsia="仿宋" w:cs="仿宋_GB2312"/>
          <w:color w:val="000000" w:themeColor="text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 xml:space="preserve">代理人（本人签字）/Agent </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Signature</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w:t>
      </w: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p w14:paraId="05B7AF52">
      <w:pPr>
        <w:spacing w:line="400" w:lineRule="exact"/>
        <w:ind w:firstLine="4830" w:firstLineChars="2300"/>
        <w:rPr>
          <w:rFonts w:ascii="Times New Roman" w:hAnsi="Times New Roman" w:eastAsia="仿宋" w:cs="仿宋"/>
          <w:sz w:val="21"/>
          <w:szCs w:val="21"/>
        </w:rPr>
      </w:pPr>
      <w:r>
        <w:rPr>
          <w:rFonts w:hint="eastAsia" w:ascii="Times New Roman" w:hAnsi="Times New Roman" w:eastAsia="仿宋" w:cs="仿宋"/>
          <w:color w:val="000000" w:themeColor="text1"/>
          <w:sz w:val="21"/>
          <w:szCs w:val="21"/>
          <w:u w:val="single"/>
          <w14:textFill>
            <w14:solidFill>
              <w14:schemeClr w14:val="tx1"/>
            </w14:solidFill>
          </w14:textFill>
        </w:rPr>
        <w:t xml:space="preserve">  202</w:t>
      </w:r>
      <w:r>
        <w:rPr>
          <w:rFonts w:hint="eastAsia" w:ascii="Times New Roman" w:hAnsi="Times New Roman" w:eastAsia="仿宋" w:cs="仿宋"/>
          <w:color w:val="000000" w:themeColor="text1"/>
          <w:sz w:val="21"/>
          <w:szCs w:val="21"/>
          <w:u w:val="single"/>
          <w:lang w:val="en-US" w:eastAsia="zh-CN"/>
          <w14:textFill>
            <w14:solidFill>
              <w14:schemeClr w14:val="tx1"/>
            </w14:solidFill>
          </w14:textFill>
        </w:rPr>
        <w:t>6</w:t>
      </w:r>
      <w:r>
        <w:rPr>
          <w:rFonts w:hint="eastAsia" w:ascii="Times New Roman" w:hAnsi="Times New Roman" w:eastAsia="仿宋" w:cs="仿宋"/>
          <w:color w:val="000000" w:themeColor="text1"/>
          <w:sz w:val="21"/>
          <w:szCs w:val="21"/>
          <w14:textFill>
            <w14:solidFill>
              <w14:schemeClr w14:val="tx1"/>
            </w14:solidFill>
          </w14:textFill>
        </w:rPr>
        <w:t>年/</w:t>
      </w:r>
      <w:r>
        <w:rPr>
          <w:rFonts w:hint="eastAsia" w:ascii="Times New Roman" w:hAnsi="Times New Roman" w:eastAsia="仿宋" w:cs="仿宋"/>
          <w:sz w:val="21"/>
          <w:szCs w:val="21"/>
        </w:rPr>
        <w:t>Year</w:t>
      </w: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r>
        <w:rPr>
          <w:rFonts w:hint="eastAsia" w:ascii="Times New Roman" w:hAnsi="Times New Roman" w:eastAsia="仿宋" w:cs="仿宋"/>
          <w:color w:val="000000" w:themeColor="text1"/>
          <w:sz w:val="21"/>
          <w:szCs w:val="21"/>
          <w14:textFill>
            <w14:solidFill>
              <w14:schemeClr w14:val="tx1"/>
            </w14:solidFill>
          </w14:textFill>
        </w:rPr>
        <w:t>月/</w:t>
      </w:r>
      <w:r>
        <w:rPr>
          <w:rFonts w:hint="eastAsia" w:ascii="Times New Roman" w:hAnsi="Times New Roman" w:eastAsia="仿宋" w:cs="仿宋"/>
          <w:sz w:val="21"/>
          <w:szCs w:val="21"/>
        </w:rPr>
        <w:t>Month</w:t>
      </w: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r>
        <w:rPr>
          <w:rFonts w:hint="eastAsia" w:ascii="Times New Roman" w:hAnsi="Times New Roman" w:eastAsia="仿宋" w:cs="仿宋"/>
          <w:color w:val="000000" w:themeColor="text1"/>
          <w:sz w:val="21"/>
          <w:szCs w:val="21"/>
          <w14:textFill>
            <w14:solidFill>
              <w14:schemeClr w14:val="tx1"/>
            </w14:solidFill>
          </w14:textFill>
        </w:rPr>
        <w:t>日/</w:t>
      </w:r>
      <w:r>
        <w:rPr>
          <w:rFonts w:hint="eastAsia" w:ascii="Times New Roman" w:hAnsi="Times New Roman" w:eastAsia="仿宋" w:cs="仿宋"/>
          <w:sz w:val="21"/>
          <w:szCs w:val="21"/>
        </w:rPr>
        <w:t>Day</w:t>
      </w:r>
    </w:p>
    <w:p w14:paraId="6897676C">
      <w:pPr>
        <w:pStyle w:val="19"/>
      </w:pPr>
    </w:p>
    <w:tbl>
      <w:tblPr>
        <w:tblStyle w:val="36"/>
        <w:tblpPr w:leftFromText="180" w:rightFromText="180" w:vertAnchor="text" w:horzAnchor="page" w:tblpX="6442" w:tblpY="18"/>
        <w:tblOverlap w:val="never"/>
        <w:tblW w:w="3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tblGrid>
      <w:tr w14:paraId="6989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3840" w:type="dxa"/>
          </w:tcPr>
          <w:p w14:paraId="028585C3">
            <w:pPr>
              <w:rPr>
                <w:rFonts w:hint="eastAsia" w:cs="宋体" w:hAnsiTheme="minorEastAsia"/>
                <w:b/>
                <w:bCs/>
                <w:kern w:val="0"/>
                <w:sz w:val="21"/>
                <w:szCs w:val="21"/>
              </w:rPr>
            </w:pPr>
            <w:r>
              <w:rPr>
                <w:rFonts w:hint="eastAsia" w:ascii="仿宋_GB2312" w:hAnsi="仿宋_GB2312" w:eastAsia="仿宋_GB2312" w:cs="仿宋_GB2312"/>
                <w:b/>
                <w:color w:val="000000" w:themeColor="text1"/>
                <w:sz w:val="18"/>
                <w:szCs w:val="18"/>
                <w:u w:val="dash"/>
                <w14:textFill>
                  <w14:solidFill>
                    <w14:schemeClr w14:val="tx1"/>
                  </w14:solidFill>
                </w14:textFill>
              </w:rPr>
              <w:t>代理人身份证UM-ID复印件粘贴处/</w:t>
            </w:r>
            <w:r>
              <w:rPr>
                <w:rFonts w:hint="eastAsia" w:ascii="Times New Roman" w:hAnsi="Times New Roman" w:eastAsia="仿宋" w:cs="仿宋"/>
                <w:b/>
                <w:color w:val="000000" w:themeColor="text1"/>
                <w:sz w:val="18"/>
                <w:szCs w:val="18"/>
                <w14:textFill>
                  <w14:solidFill>
                    <w14:schemeClr w14:val="tx1"/>
                  </w14:solidFill>
                </w14:textFill>
              </w:rPr>
              <w:t>beneath paste the copy of the agent's ID card UM-ID</w:t>
            </w:r>
          </w:p>
          <w:p w14:paraId="2B626902">
            <w:pPr>
              <w:rPr>
                <w:rFonts w:hint="eastAsia" w:ascii="仿宋_GB2312" w:hAnsi="仿宋_GB2312" w:eastAsia="仿宋_GB2312" w:cs="仿宋_GB2312"/>
                <w:b/>
                <w:color w:val="000000" w:themeColor="text1"/>
                <w:sz w:val="18"/>
                <w:szCs w:val="18"/>
                <w:u w:val="dash"/>
                <w14:textFill>
                  <w14:solidFill>
                    <w14:schemeClr w14:val="tx1"/>
                  </w14:solidFill>
                </w14:textFill>
              </w:rPr>
            </w:pPr>
          </w:p>
        </w:tc>
      </w:tr>
    </w:tbl>
    <w:tbl>
      <w:tblPr>
        <w:tblStyle w:val="36"/>
        <w:tblpPr w:leftFromText="180" w:rightFromText="180" w:vertAnchor="text" w:horzAnchor="page" w:tblpX="1522" w:tblpY="13"/>
        <w:tblOverlap w:val="never"/>
        <w:tblW w:w="3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tblGrid>
      <w:tr w14:paraId="4F4F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3940" w:type="dxa"/>
          </w:tcPr>
          <w:p w14:paraId="27C19E19">
            <w:pPr>
              <w:ind w:left="181" w:hanging="181" w:hangingChars="100"/>
              <w:rPr>
                <w:rFonts w:ascii="Times New Roman" w:hAnsi="Times New Roman" w:eastAsia="仿宋" w:cs="仿宋"/>
                <w:b/>
                <w:color w:val="000000" w:themeColor="text1"/>
                <w:sz w:val="18"/>
                <w:szCs w:val="18"/>
                <w14:textFill>
                  <w14:solidFill>
                    <w14:schemeClr w14:val="tx1"/>
                  </w14:solidFill>
                </w14:textFill>
              </w:rPr>
            </w:pPr>
            <w:r>
              <w:rPr>
                <w:rFonts w:hint="eastAsia" w:ascii="仿宋_GB2312" w:hAnsi="仿宋_GB2312" w:eastAsia="仿宋_GB2312" w:cs="仿宋_GB2312"/>
                <w:b/>
                <w:color w:val="000000" w:themeColor="text1"/>
                <w:sz w:val="18"/>
                <w:szCs w:val="18"/>
                <w:u w:val="dash"/>
                <w14:textFill>
                  <w14:solidFill>
                    <w14:schemeClr w14:val="tx1"/>
                  </w14:solidFill>
                </w14:textFill>
              </w:rPr>
              <w:t>法定代表人身份证UM-ID复印件粘贴处/</w:t>
            </w:r>
            <w:r>
              <w:rPr>
                <w:rFonts w:hint="eastAsia" w:ascii="Times New Roman" w:hAnsi="Times New Roman" w:eastAsia="仿宋" w:cs="仿宋"/>
                <w:b/>
                <w:color w:val="000000" w:themeColor="text1"/>
                <w:sz w:val="18"/>
                <w:szCs w:val="18"/>
                <w14:textFill>
                  <w14:solidFill>
                    <w14:schemeClr w14:val="tx1"/>
                  </w14:solidFill>
                </w14:textFill>
              </w:rPr>
              <w:t xml:space="preserve">beneath paste the copy of the legal representative's ID card UM-ID </w:t>
            </w:r>
          </w:p>
          <w:p w14:paraId="25165016">
            <w:pPr>
              <w:rPr>
                <w:rFonts w:hint="eastAsia" w:ascii="仿宋_GB2312" w:hAnsi="仿宋_GB2312" w:eastAsia="仿宋_GB2312" w:cs="仿宋_GB2312"/>
                <w:b/>
                <w:color w:val="000000" w:themeColor="text1"/>
                <w:sz w:val="18"/>
                <w:szCs w:val="18"/>
                <w:u w:val="dash"/>
                <w14:textFill>
                  <w14:solidFill>
                    <w14:schemeClr w14:val="tx1"/>
                  </w14:solidFill>
                </w14:textFill>
              </w:rPr>
            </w:pPr>
          </w:p>
        </w:tc>
      </w:tr>
    </w:tbl>
    <w:p w14:paraId="5B0D4D43">
      <w:pPr>
        <w:ind w:left="181" w:hanging="181" w:hangingChars="100"/>
        <w:rPr>
          <w:rFonts w:hint="eastAsia" w:ascii="仿宋_GB2312" w:hAnsi="仿宋_GB2312" w:eastAsia="仿宋_GB2312" w:cs="仿宋_GB2312"/>
          <w:b/>
          <w:color w:val="000000" w:themeColor="text1"/>
          <w:sz w:val="18"/>
          <w:szCs w:val="18"/>
          <w:u w:val="dash"/>
          <w14:textFill>
            <w14:solidFill>
              <w14:schemeClr w14:val="tx1"/>
            </w14:solidFill>
          </w14:textFill>
        </w:rPr>
      </w:pPr>
    </w:p>
    <w:p w14:paraId="12D35B21">
      <w:pPr>
        <w:ind w:left="181" w:hanging="181" w:hangingChars="100"/>
        <w:rPr>
          <w:rFonts w:hint="eastAsia" w:ascii="仿宋_GB2312" w:hAnsi="仿宋_GB2312" w:eastAsia="仿宋_GB2312" w:cs="仿宋_GB2312"/>
          <w:b/>
          <w:color w:val="000000" w:themeColor="text1"/>
          <w:sz w:val="18"/>
          <w:szCs w:val="18"/>
          <w:u w:val="dash"/>
          <w14:textFill>
            <w14:solidFill>
              <w14:schemeClr w14:val="tx1"/>
            </w14:solidFill>
          </w14:textFill>
        </w:rPr>
      </w:pPr>
    </w:p>
    <w:p w14:paraId="465E4459">
      <w:pPr>
        <w:rPr>
          <w:rFonts w:hint="eastAsia" w:ascii="仿宋_GB2312" w:hAnsi="仿宋_GB2312" w:eastAsia="仿宋_GB2312" w:cs="仿宋_GB2312"/>
          <w:b/>
          <w:color w:val="000000" w:themeColor="text1"/>
          <w:sz w:val="18"/>
          <w:szCs w:val="18"/>
          <w:u w:val="dash"/>
          <w14:textFill>
            <w14:solidFill>
              <w14:schemeClr w14:val="tx1"/>
            </w14:solidFill>
          </w14:textFill>
        </w:rPr>
      </w:pPr>
    </w:p>
    <w:bookmarkEnd w:id="17"/>
    <w:bookmarkEnd w:id="18"/>
    <w:bookmarkEnd w:id="19"/>
    <w:bookmarkEnd w:id="20"/>
    <w:bookmarkEnd w:id="21"/>
    <w:bookmarkEnd w:id="22"/>
    <w:bookmarkEnd w:id="23"/>
    <w:bookmarkEnd w:id="24"/>
    <w:bookmarkEnd w:id="25"/>
    <w:p w14:paraId="5A9BA0F5">
      <w:pPr>
        <w:spacing w:line="400" w:lineRule="exact"/>
        <w:jc w:val="left"/>
        <w:rPr>
          <w:rFonts w:hint="eastAsia" w:ascii="仿宋_GB2312" w:eastAsia="仿宋_GB2312" w:cs="宋体" w:hAnsiTheme="minorEastAsia"/>
          <w:b/>
          <w:bCs/>
          <w:w w:val="90"/>
        </w:rPr>
      </w:pPr>
    </w:p>
    <w:p w14:paraId="1F7AAD40">
      <w:pPr>
        <w:spacing w:line="400" w:lineRule="exact"/>
        <w:jc w:val="left"/>
        <w:rPr>
          <w:rFonts w:hint="eastAsia" w:ascii="仿宋_GB2312" w:eastAsia="仿宋_GB2312" w:cs="宋体" w:hAnsiTheme="minorEastAsia"/>
          <w:b/>
          <w:bCs/>
          <w:w w:val="90"/>
        </w:rPr>
      </w:pPr>
    </w:p>
    <w:p w14:paraId="40552659">
      <w:pPr>
        <w:spacing w:line="400" w:lineRule="exact"/>
        <w:jc w:val="left"/>
        <w:rPr>
          <w:rFonts w:hint="eastAsia" w:ascii="仿宋_GB2312" w:eastAsia="仿宋_GB2312" w:cs="宋体" w:hAnsiTheme="minorEastAsia"/>
          <w:b/>
          <w:bCs/>
          <w:w w:val="90"/>
        </w:rPr>
      </w:pPr>
    </w:p>
    <w:p w14:paraId="1DAD03B8">
      <w:pPr>
        <w:spacing w:line="360" w:lineRule="auto"/>
        <w:jc w:val="left"/>
        <w:rPr>
          <w:rFonts w:hint="eastAsia" w:ascii="仿宋_GB2312" w:eastAsia="仿宋_GB2312" w:cs="宋体" w:hAnsiTheme="minorEastAsia"/>
          <w:b/>
          <w:w w:val="90"/>
        </w:rPr>
      </w:pPr>
    </w:p>
    <w:p w14:paraId="47D92F76">
      <w:pPr>
        <w:spacing w:line="360" w:lineRule="auto"/>
        <w:jc w:val="left"/>
        <w:rPr>
          <w:rFonts w:hint="eastAsia" w:ascii="仿宋_GB2312" w:eastAsia="仿宋_GB2312" w:cs="宋体" w:hAnsiTheme="minorEastAsia"/>
          <w:b/>
          <w:w w:val="90"/>
        </w:rPr>
      </w:pPr>
    </w:p>
    <w:p w14:paraId="09F40FF8">
      <w:pPr>
        <w:pStyle w:val="19"/>
      </w:pPr>
    </w:p>
    <w:p w14:paraId="71FE8EBE">
      <w:pPr>
        <w:spacing w:line="360" w:lineRule="auto"/>
        <w:jc w:val="left"/>
        <w:rPr>
          <w:rFonts w:hint="eastAsia" w:ascii="仿宋_GB2312" w:eastAsia="仿宋_GB2312" w:cs="宋体" w:hAnsiTheme="minorEastAsia"/>
          <w:b/>
          <w:w w:val="90"/>
        </w:rPr>
      </w:pPr>
      <w:r>
        <w:rPr>
          <w:rFonts w:hint="eastAsia" w:ascii="仿宋_GB2312" w:eastAsia="仿宋_GB2312" w:cs="宋体" w:hAnsiTheme="minorEastAsia"/>
          <w:b/>
          <w:w w:val="90"/>
        </w:rPr>
        <w:t>4</w:t>
      </w:r>
      <w:r>
        <w:rPr>
          <w:rFonts w:ascii="仿宋_GB2312" w:eastAsia="仿宋_GB2312" w:cs="宋体" w:hAnsiTheme="minorEastAsia"/>
          <w:b/>
          <w:w w:val="90"/>
        </w:rPr>
        <w:t>.</w:t>
      </w:r>
    </w:p>
    <w:p w14:paraId="4DB6F6CC">
      <w:pPr>
        <w:jc w:val="center"/>
        <w:rPr>
          <w:rFonts w:hint="eastAsia" w:ascii="仿宋_GB2312" w:eastAsia="仿宋_GB2312" w:cs="宋体" w:hAnsiTheme="minorEastAsia"/>
          <w:b/>
          <w:sz w:val="28"/>
          <w:szCs w:val="28"/>
        </w:rPr>
      </w:pPr>
      <w:r>
        <w:rPr>
          <w:rFonts w:hint="eastAsia" w:ascii="仿宋_GB2312" w:eastAsia="仿宋_GB2312" w:cs="宋体" w:hAnsiTheme="minorEastAsia"/>
          <w:b/>
          <w:sz w:val="28"/>
          <w:szCs w:val="28"/>
        </w:rPr>
        <w:t>商务条款和标的物运输要求，运输标准及其它要求响应偏差表</w:t>
      </w:r>
    </w:p>
    <w:p w14:paraId="7F26DFF9">
      <w:pPr>
        <w:spacing w:line="360" w:lineRule="auto"/>
        <w:ind w:firstLine="281" w:firstLineChars="100"/>
        <w:jc w:val="center"/>
        <w:rPr>
          <w:rFonts w:ascii="Times New Roman" w:hAnsi="Times New Roman" w:eastAsia="仿宋" w:cs="仿宋"/>
          <w:b/>
          <w:sz w:val="28"/>
          <w:szCs w:val="28"/>
        </w:rPr>
      </w:pPr>
      <w:r>
        <w:rPr>
          <w:rFonts w:hint="eastAsia" w:ascii="Times New Roman" w:hAnsi="Times New Roman" w:eastAsia="仿宋" w:cs="仿宋"/>
          <w:b/>
          <w:sz w:val="28"/>
          <w:szCs w:val="28"/>
        </w:rPr>
        <w:t>Commercial terms and subject matter transportation requirements, transportation standards and other requirements response deviation table</w:t>
      </w:r>
    </w:p>
    <w:p w14:paraId="116B5AEE">
      <w:pPr>
        <w:spacing w:line="360" w:lineRule="auto"/>
        <w:ind w:firstLine="720" w:firstLineChars="300"/>
        <w:rPr>
          <w:rFonts w:hint="eastAsia" w:ascii="仿宋_GB2312" w:hAnsi="华文仿宋" w:eastAsia="仿宋_GB2312" w:cs="Times New Roman"/>
        </w:rPr>
      </w:pPr>
      <w:r>
        <w:rPr>
          <w:rFonts w:hint="eastAsia" w:ascii="仿宋_GB2312" w:hAnsi="华文仿宋" w:eastAsia="仿宋_GB2312"/>
        </w:rPr>
        <w:t>商务条款响应偏差表/</w:t>
      </w:r>
      <w:r>
        <w:rPr>
          <w:rFonts w:hint="eastAsia" w:ascii="Times New Roman" w:hAnsi="Times New Roman" w:eastAsia="仿宋" w:cs="仿宋"/>
          <w:b/>
          <w:sz w:val="21"/>
          <w:szCs w:val="21"/>
        </w:rPr>
        <w:t xml:space="preserve">Business Terms Response Deviation Table </w:t>
      </w:r>
    </w:p>
    <w:tbl>
      <w:tblPr>
        <w:tblStyle w:val="35"/>
        <w:tblW w:w="8820"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39150C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5E8C1F85">
            <w:pPr>
              <w:jc w:val="center"/>
              <w:rPr>
                <w:rFonts w:hint="eastAsia" w:ascii="仿宋_GB2312" w:hAnsi="华文仿宋" w:eastAsia="仿宋_GB2312" w:cs="Times New Roman"/>
                <w:sz w:val="21"/>
                <w:szCs w:val="21"/>
              </w:rPr>
            </w:pPr>
            <w:r>
              <w:rPr>
                <w:rFonts w:hint="eastAsia" w:ascii="Times New Roman" w:hAnsi="Times New Roman" w:eastAsia="仿宋" w:cs="仿宋"/>
                <w:sz w:val="21"/>
                <w:szCs w:val="21"/>
              </w:rPr>
              <w:t>序号</w:t>
            </w:r>
            <w:r>
              <w:rPr>
                <w:rFonts w:hint="eastAsia" w:ascii="Times New Roman" w:hAnsi="Times New Roman" w:eastAsia="仿宋" w:cs="仿宋"/>
                <w:color w:val="000000"/>
                <w:kern w:val="0"/>
                <w:sz w:val="16"/>
                <w:szCs w:val="16"/>
                <w:lang w:bidi="ar"/>
              </w:rPr>
              <w:t>NO.</w:t>
            </w:r>
          </w:p>
        </w:tc>
        <w:tc>
          <w:tcPr>
            <w:tcW w:w="1418" w:type="dxa"/>
            <w:tcBorders>
              <w:top w:val="double" w:color="000000" w:sz="6" w:space="0"/>
            </w:tcBorders>
            <w:vAlign w:val="center"/>
          </w:tcPr>
          <w:p w14:paraId="40A220F6">
            <w:pPr>
              <w:ind w:firstLine="14" w:firstLineChars="8"/>
              <w:jc w:val="center"/>
              <w:rPr>
                <w:rFonts w:ascii="Times New Roman" w:hAnsi="Times New Roman" w:eastAsia="仿宋" w:cs="仿宋"/>
                <w:sz w:val="18"/>
                <w:szCs w:val="18"/>
              </w:rPr>
            </w:pPr>
            <w:r>
              <w:rPr>
                <w:rFonts w:hint="eastAsia" w:ascii="Times New Roman" w:hAnsi="Times New Roman" w:eastAsia="仿宋" w:cs="仿宋"/>
                <w:sz w:val="18"/>
                <w:szCs w:val="18"/>
              </w:rPr>
              <w:t>招标文件</w:t>
            </w:r>
          </w:p>
          <w:p w14:paraId="26D74992">
            <w:pPr>
              <w:ind w:firstLine="14" w:firstLineChars="8"/>
              <w:jc w:val="center"/>
              <w:rPr>
                <w:rFonts w:ascii="Times New Roman" w:hAnsi="Times New Roman" w:eastAsia="仿宋" w:cs="仿宋"/>
                <w:sz w:val="18"/>
                <w:szCs w:val="18"/>
              </w:rPr>
            </w:pPr>
            <w:r>
              <w:rPr>
                <w:rFonts w:hint="eastAsia" w:ascii="Times New Roman" w:hAnsi="Times New Roman" w:eastAsia="仿宋" w:cs="仿宋"/>
                <w:sz w:val="18"/>
                <w:szCs w:val="18"/>
              </w:rPr>
              <w:t>条目号Tender document item number</w:t>
            </w:r>
          </w:p>
        </w:tc>
        <w:tc>
          <w:tcPr>
            <w:tcW w:w="2410" w:type="dxa"/>
            <w:tcBorders>
              <w:top w:val="double" w:color="000000" w:sz="6" w:space="0"/>
            </w:tcBorders>
            <w:vAlign w:val="center"/>
          </w:tcPr>
          <w:p w14:paraId="2C2E3577">
            <w:pPr>
              <w:ind w:firstLine="14" w:firstLineChars="8"/>
              <w:jc w:val="center"/>
              <w:rPr>
                <w:rFonts w:ascii="Times New Roman" w:hAnsi="Times New Roman" w:eastAsia="仿宋" w:cs="仿宋"/>
                <w:sz w:val="18"/>
                <w:szCs w:val="18"/>
              </w:rPr>
            </w:pPr>
            <w:r>
              <w:rPr>
                <w:rFonts w:hint="eastAsia" w:ascii="Times New Roman" w:hAnsi="Times New Roman" w:eastAsia="仿宋" w:cs="仿宋"/>
                <w:sz w:val="18"/>
                <w:szCs w:val="18"/>
              </w:rPr>
              <w:t>招标文件商务条款Commercial Terms of Bidding Documents</w:t>
            </w:r>
          </w:p>
        </w:tc>
        <w:tc>
          <w:tcPr>
            <w:tcW w:w="2409" w:type="dxa"/>
            <w:tcBorders>
              <w:top w:val="double" w:color="000000" w:sz="6" w:space="0"/>
            </w:tcBorders>
            <w:vAlign w:val="center"/>
          </w:tcPr>
          <w:p w14:paraId="03C5DE64">
            <w:pPr>
              <w:jc w:val="center"/>
              <w:rPr>
                <w:rFonts w:hint="eastAsia" w:ascii="仿宋_GB2312" w:hAnsi="华文仿宋" w:eastAsia="仿宋_GB2312" w:cs="Times New Roman"/>
                <w:sz w:val="21"/>
                <w:szCs w:val="21"/>
              </w:rPr>
            </w:pPr>
            <w:r>
              <w:rPr>
                <w:rFonts w:hint="eastAsia" w:ascii="Times New Roman" w:hAnsi="Times New Roman" w:eastAsia="仿宋" w:cs="仿宋"/>
                <w:sz w:val="21"/>
                <w:szCs w:val="21"/>
              </w:rPr>
              <w:t>投标文件商务条款</w:t>
            </w:r>
            <w:r>
              <w:rPr>
                <w:rFonts w:hint="eastAsia" w:ascii="Times New Roman" w:hAnsi="Times New Roman" w:eastAsia="仿宋" w:cs="仿宋"/>
                <w:sz w:val="18"/>
                <w:szCs w:val="18"/>
              </w:rPr>
              <w:t>Commercial terms of bidding documents</w:t>
            </w:r>
          </w:p>
        </w:tc>
        <w:tc>
          <w:tcPr>
            <w:tcW w:w="1910" w:type="dxa"/>
            <w:tcBorders>
              <w:top w:val="double" w:color="000000" w:sz="6" w:space="0"/>
            </w:tcBorders>
            <w:vAlign w:val="center"/>
          </w:tcPr>
          <w:p w14:paraId="58F152BB">
            <w:pPr>
              <w:jc w:val="center"/>
              <w:rPr>
                <w:rFonts w:ascii="Times New Roman" w:hAnsi="Times New Roman" w:eastAsia="仿宋" w:cs="仿宋"/>
                <w:sz w:val="21"/>
                <w:szCs w:val="21"/>
              </w:rPr>
            </w:pPr>
            <w:r>
              <w:rPr>
                <w:rFonts w:hint="eastAsia" w:ascii="Times New Roman" w:hAnsi="Times New Roman" w:eastAsia="仿宋" w:cs="仿宋"/>
                <w:sz w:val="21"/>
                <w:szCs w:val="21"/>
              </w:rPr>
              <w:t>说 明</w:t>
            </w:r>
          </w:p>
          <w:p w14:paraId="3CFFB6D0">
            <w:pPr>
              <w:jc w:val="center"/>
              <w:rPr>
                <w:rFonts w:hint="eastAsia" w:ascii="仿宋_GB2312" w:hAnsi="华文仿宋" w:eastAsia="仿宋_GB2312" w:cs="Times New Roman"/>
                <w:sz w:val="21"/>
                <w:szCs w:val="21"/>
              </w:rPr>
            </w:pPr>
            <w:r>
              <w:rPr>
                <w:rFonts w:hint="eastAsia" w:ascii="Times New Roman" w:hAnsi="Times New Roman" w:eastAsia="仿宋" w:cs="仿宋"/>
                <w:sz w:val="18"/>
                <w:szCs w:val="18"/>
              </w:rPr>
              <w:t>explain</w:t>
            </w:r>
          </w:p>
        </w:tc>
      </w:tr>
      <w:tr w14:paraId="64931D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77E004F">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8" w:type="dxa"/>
            <w:vAlign w:val="center"/>
          </w:tcPr>
          <w:p w14:paraId="37DEBFC0">
            <w:pPr>
              <w:jc w:val="center"/>
              <w:rPr>
                <w:rFonts w:hint="eastAsia" w:ascii="仿宋_GB2312" w:hAnsi="华文仿宋" w:eastAsia="仿宋_GB2312" w:cs="Times New Roman"/>
                <w:sz w:val="21"/>
                <w:szCs w:val="21"/>
              </w:rPr>
            </w:pPr>
          </w:p>
        </w:tc>
        <w:tc>
          <w:tcPr>
            <w:tcW w:w="2410" w:type="dxa"/>
            <w:vAlign w:val="center"/>
          </w:tcPr>
          <w:p w14:paraId="776EF5B3">
            <w:pPr>
              <w:jc w:val="center"/>
              <w:rPr>
                <w:rFonts w:hint="eastAsia" w:ascii="仿宋_GB2312" w:hAnsi="华文仿宋" w:eastAsia="仿宋_GB2312" w:cs="Times New Roman"/>
                <w:sz w:val="21"/>
                <w:szCs w:val="21"/>
              </w:rPr>
            </w:pPr>
          </w:p>
        </w:tc>
        <w:tc>
          <w:tcPr>
            <w:tcW w:w="2409" w:type="dxa"/>
            <w:vAlign w:val="center"/>
          </w:tcPr>
          <w:p w14:paraId="76D4C2C5">
            <w:pPr>
              <w:jc w:val="center"/>
              <w:rPr>
                <w:rFonts w:hint="eastAsia" w:ascii="仿宋_GB2312" w:hAnsi="华文仿宋" w:eastAsia="仿宋_GB2312" w:cs="Times New Roman"/>
                <w:sz w:val="21"/>
                <w:szCs w:val="21"/>
              </w:rPr>
            </w:pPr>
          </w:p>
        </w:tc>
        <w:tc>
          <w:tcPr>
            <w:tcW w:w="1910" w:type="dxa"/>
            <w:vAlign w:val="center"/>
          </w:tcPr>
          <w:p w14:paraId="5B40EB63">
            <w:pPr>
              <w:jc w:val="center"/>
              <w:rPr>
                <w:rFonts w:hint="eastAsia" w:ascii="仿宋_GB2312" w:hAnsi="华文仿宋" w:eastAsia="仿宋_GB2312" w:cs="Times New Roman"/>
                <w:sz w:val="21"/>
                <w:szCs w:val="21"/>
              </w:rPr>
            </w:pPr>
          </w:p>
        </w:tc>
      </w:tr>
      <w:tr w14:paraId="126C48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ADF2D28">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8" w:type="dxa"/>
            <w:vAlign w:val="center"/>
          </w:tcPr>
          <w:p w14:paraId="5ED4552F">
            <w:pPr>
              <w:jc w:val="center"/>
              <w:rPr>
                <w:rFonts w:hint="eastAsia" w:ascii="仿宋_GB2312" w:hAnsi="华文仿宋" w:eastAsia="仿宋_GB2312" w:cs="Times New Roman"/>
                <w:sz w:val="21"/>
                <w:szCs w:val="21"/>
              </w:rPr>
            </w:pPr>
          </w:p>
        </w:tc>
        <w:tc>
          <w:tcPr>
            <w:tcW w:w="2410" w:type="dxa"/>
            <w:vAlign w:val="center"/>
          </w:tcPr>
          <w:p w14:paraId="12D4DD72">
            <w:pPr>
              <w:jc w:val="center"/>
              <w:rPr>
                <w:rFonts w:hint="eastAsia" w:ascii="仿宋_GB2312" w:hAnsi="华文仿宋" w:eastAsia="仿宋_GB2312" w:cs="Times New Roman"/>
                <w:sz w:val="21"/>
                <w:szCs w:val="21"/>
              </w:rPr>
            </w:pPr>
          </w:p>
        </w:tc>
        <w:tc>
          <w:tcPr>
            <w:tcW w:w="2409" w:type="dxa"/>
            <w:vAlign w:val="center"/>
          </w:tcPr>
          <w:p w14:paraId="0B400B13">
            <w:pPr>
              <w:jc w:val="center"/>
              <w:rPr>
                <w:rFonts w:hint="eastAsia" w:ascii="仿宋_GB2312" w:hAnsi="华文仿宋" w:eastAsia="仿宋_GB2312" w:cs="Times New Roman"/>
                <w:sz w:val="21"/>
                <w:szCs w:val="21"/>
              </w:rPr>
            </w:pPr>
          </w:p>
        </w:tc>
        <w:tc>
          <w:tcPr>
            <w:tcW w:w="1910" w:type="dxa"/>
            <w:vAlign w:val="center"/>
          </w:tcPr>
          <w:p w14:paraId="32F59545">
            <w:pPr>
              <w:jc w:val="center"/>
              <w:rPr>
                <w:rFonts w:hint="eastAsia" w:ascii="仿宋_GB2312" w:hAnsi="华文仿宋" w:eastAsia="仿宋_GB2312" w:cs="Times New Roman"/>
                <w:sz w:val="21"/>
                <w:szCs w:val="21"/>
              </w:rPr>
            </w:pPr>
          </w:p>
        </w:tc>
      </w:tr>
      <w:tr w14:paraId="3BACB5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5F33329A">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8" w:type="dxa"/>
            <w:vAlign w:val="center"/>
          </w:tcPr>
          <w:p w14:paraId="4A291742">
            <w:pPr>
              <w:jc w:val="center"/>
              <w:rPr>
                <w:rFonts w:hint="eastAsia" w:ascii="仿宋_GB2312" w:hAnsi="华文仿宋" w:eastAsia="仿宋_GB2312" w:cs="Times New Roman"/>
                <w:sz w:val="21"/>
                <w:szCs w:val="21"/>
              </w:rPr>
            </w:pPr>
          </w:p>
        </w:tc>
        <w:tc>
          <w:tcPr>
            <w:tcW w:w="2410" w:type="dxa"/>
            <w:vAlign w:val="center"/>
          </w:tcPr>
          <w:p w14:paraId="256E2C99">
            <w:pPr>
              <w:jc w:val="center"/>
              <w:rPr>
                <w:rFonts w:hint="eastAsia" w:ascii="仿宋_GB2312" w:hAnsi="华文仿宋" w:eastAsia="仿宋_GB2312" w:cs="Times New Roman"/>
                <w:sz w:val="21"/>
                <w:szCs w:val="21"/>
              </w:rPr>
            </w:pPr>
          </w:p>
        </w:tc>
        <w:tc>
          <w:tcPr>
            <w:tcW w:w="2409" w:type="dxa"/>
            <w:vAlign w:val="center"/>
          </w:tcPr>
          <w:p w14:paraId="0EB1B975">
            <w:pPr>
              <w:jc w:val="center"/>
              <w:rPr>
                <w:rFonts w:hint="eastAsia" w:ascii="仿宋_GB2312" w:hAnsi="华文仿宋" w:eastAsia="仿宋_GB2312" w:cs="Times New Roman"/>
                <w:sz w:val="21"/>
                <w:szCs w:val="21"/>
              </w:rPr>
            </w:pPr>
          </w:p>
        </w:tc>
        <w:tc>
          <w:tcPr>
            <w:tcW w:w="1910" w:type="dxa"/>
            <w:vAlign w:val="center"/>
          </w:tcPr>
          <w:p w14:paraId="5324891B">
            <w:pPr>
              <w:jc w:val="center"/>
              <w:rPr>
                <w:rFonts w:hint="eastAsia" w:ascii="仿宋_GB2312" w:hAnsi="华文仿宋" w:eastAsia="仿宋_GB2312" w:cs="Times New Roman"/>
                <w:sz w:val="21"/>
                <w:szCs w:val="21"/>
              </w:rPr>
            </w:pPr>
          </w:p>
        </w:tc>
      </w:tr>
      <w:tr w14:paraId="79E172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BB0C1BD">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8" w:type="dxa"/>
            <w:vAlign w:val="center"/>
          </w:tcPr>
          <w:p w14:paraId="770569CA">
            <w:pPr>
              <w:jc w:val="center"/>
              <w:rPr>
                <w:rFonts w:hint="eastAsia" w:ascii="仿宋_GB2312" w:hAnsi="华文仿宋" w:eastAsia="仿宋_GB2312" w:cs="Times New Roman"/>
                <w:sz w:val="21"/>
                <w:szCs w:val="21"/>
              </w:rPr>
            </w:pPr>
          </w:p>
        </w:tc>
        <w:tc>
          <w:tcPr>
            <w:tcW w:w="2410" w:type="dxa"/>
            <w:vAlign w:val="center"/>
          </w:tcPr>
          <w:p w14:paraId="25B86D96">
            <w:pPr>
              <w:jc w:val="center"/>
              <w:rPr>
                <w:rFonts w:hint="eastAsia" w:ascii="仿宋_GB2312" w:hAnsi="华文仿宋" w:eastAsia="仿宋_GB2312" w:cs="Times New Roman"/>
                <w:sz w:val="21"/>
                <w:szCs w:val="21"/>
              </w:rPr>
            </w:pPr>
          </w:p>
        </w:tc>
        <w:tc>
          <w:tcPr>
            <w:tcW w:w="2409" w:type="dxa"/>
            <w:vAlign w:val="center"/>
          </w:tcPr>
          <w:p w14:paraId="2F50C911">
            <w:pPr>
              <w:jc w:val="center"/>
              <w:rPr>
                <w:rFonts w:hint="eastAsia" w:ascii="仿宋_GB2312" w:hAnsi="华文仿宋" w:eastAsia="仿宋_GB2312" w:cs="Times New Roman"/>
                <w:sz w:val="21"/>
                <w:szCs w:val="21"/>
              </w:rPr>
            </w:pPr>
          </w:p>
        </w:tc>
        <w:tc>
          <w:tcPr>
            <w:tcW w:w="1910" w:type="dxa"/>
            <w:vAlign w:val="center"/>
          </w:tcPr>
          <w:p w14:paraId="493E6625">
            <w:pPr>
              <w:jc w:val="center"/>
              <w:rPr>
                <w:rFonts w:hint="eastAsia" w:ascii="仿宋_GB2312" w:hAnsi="华文仿宋" w:eastAsia="仿宋_GB2312" w:cs="Times New Roman"/>
                <w:sz w:val="21"/>
                <w:szCs w:val="21"/>
              </w:rPr>
            </w:pPr>
          </w:p>
        </w:tc>
      </w:tr>
      <w:tr w14:paraId="361A48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58F3A41F">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8" w:type="dxa"/>
            <w:vAlign w:val="center"/>
          </w:tcPr>
          <w:p w14:paraId="15EC1580">
            <w:pPr>
              <w:jc w:val="center"/>
              <w:rPr>
                <w:rFonts w:hint="eastAsia" w:ascii="仿宋_GB2312" w:hAnsi="华文仿宋" w:eastAsia="仿宋_GB2312" w:cs="Times New Roman"/>
                <w:sz w:val="21"/>
                <w:szCs w:val="21"/>
              </w:rPr>
            </w:pPr>
          </w:p>
        </w:tc>
        <w:tc>
          <w:tcPr>
            <w:tcW w:w="2410" w:type="dxa"/>
            <w:vAlign w:val="center"/>
          </w:tcPr>
          <w:p w14:paraId="1D0199FB">
            <w:pPr>
              <w:jc w:val="center"/>
              <w:rPr>
                <w:rFonts w:hint="eastAsia" w:ascii="仿宋_GB2312" w:hAnsi="华文仿宋" w:eastAsia="仿宋_GB2312" w:cs="Times New Roman"/>
                <w:sz w:val="21"/>
                <w:szCs w:val="21"/>
              </w:rPr>
            </w:pPr>
          </w:p>
        </w:tc>
        <w:tc>
          <w:tcPr>
            <w:tcW w:w="2409" w:type="dxa"/>
            <w:vAlign w:val="center"/>
          </w:tcPr>
          <w:p w14:paraId="617CFACA">
            <w:pPr>
              <w:jc w:val="center"/>
              <w:rPr>
                <w:rFonts w:hint="eastAsia" w:ascii="仿宋_GB2312" w:hAnsi="华文仿宋" w:eastAsia="仿宋_GB2312" w:cs="Times New Roman"/>
                <w:sz w:val="21"/>
                <w:szCs w:val="21"/>
              </w:rPr>
            </w:pPr>
          </w:p>
        </w:tc>
        <w:tc>
          <w:tcPr>
            <w:tcW w:w="1910" w:type="dxa"/>
            <w:vAlign w:val="center"/>
          </w:tcPr>
          <w:p w14:paraId="12ADF199">
            <w:pPr>
              <w:jc w:val="center"/>
              <w:rPr>
                <w:rFonts w:hint="eastAsia" w:ascii="仿宋_GB2312" w:hAnsi="华文仿宋" w:eastAsia="仿宋_GB2312" w:cs="Times New Roman"/>
                <w:sz w:val="21"/>
                <w:szCs w:val="21"/>
              </w:rPr>
            </w:pPr>
          </w:p>
        </w:tc>
      </w:tr>
    </w:tbl>
    <w:p w14:paraId="29651915">
      <w:pPr>
        <w:outlineLvl w:val="1"/>
        <w:rPr>
          <w:rFonts w:hint="eastAsia" w:ascii="仿宋_GB2312" w:hAnsi="华文仿宋" w:eastAsia="仿宋_GB2312" w:cs="Times New Roman"/>
        </w:rPr>
      </w:pPr>
    </w:p>
    <w:p w14:paraId="19286215">
      <w:pPr>
        <w:jc w:val="center"/>
        <w:rPr>
          <w:rFonts w:hint="eastAsia" w:ascii="仿宋_GB2312" w:hAnsi="华文仿宋" w:eastAsia="仿宋_GB2312"/>
          <w:sz w:val="21"/>
          <w:szCs w:val="21"/>
        </w:rPr>
      </w:pPr>
    </w:p>
    <w:p w14:paraId="3D47714F">
      <w:pPr>
        <w:jc w:val="center"/>
        <w:rPr>
          <w:rFonts w:hint="eastAsia" w:ascii="仿宋_GB2312" w:hAnsi="华文仿宋" w:eastAsia="仿宋_GB2312"/>
          <w:sz w:val="21"/>
          <w:szCs w:val="21"/>
        </w:rPr>
      </w:pPr>
    </w:p>
    <w:p w14:paraId="78D2A795">
      <w:pPr>
        <w:jc w:val="center"/>
        <w:rPr>
          <w:rFonts w:ascii="Times New Roman" w:hAnsi="Times New Roman" w:eastAsia="仿宋" w:cs="仿宋"/>
        </w:rPr>
      </w:pPr>
      <w:r>
        <w:rPr>
          <w:rFonts w:hint="eastAsia" w:ascii="Times New Roman" w:hAnsi="Times New Roman" w:eastAsia="仿宋" w:cs="仿宋"/>
        </w:rPr>
        <w:t>标的物运输要求，运输标准及其它要求条款响应偏差表/Subject matter transportation requirements, transportation standards and other requirements clause response deviation table</w:t>
      </w:r>
    </w:p>
    <w:tbl>
      <w:tblPr>
        <w:tblStyle w:val="35"/>
        <w:tblW w:w="892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02C1E0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473EEB2">
            <w:pPr>
              <w:jc w:val="center"/>
              <w:rPr>
                <w:rFonts w:ascii="Times New Roman" w:hAnsi="Times New Roman" w:eastAsia="仿宋" w:cs="仿宋"/>
                <w:sz w:val="18"/>
                <w:szCs w:val="18"/>
              </w:rPr>
            </w:pPr>
            <w:r>
              <w:rPr>
                <w:rFonts w:hint="eastAsia" w:ascii="Times New Roman" w:hAnsi="Times New Roman" w:eastAsia="仿宋" w:cs="仿宋"/>
                <w:sz w:val="18"/>
                <w:szCs w:val="18"/>
              </w:rPr>
              <w:t>序号</w:t>
            </w:r>
          </w:p>
          <w:p w14:paraId="2E990E56">
            <w:pPr>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NO.</w:t>
            </w:r>
          </w:p>
        </w:tc>
        <w:tc>
          <w:tcPr>
            <w:tcW w:w="1419" w:type="dxa"/>
            <w:tcBorders>
              <w:top w:val="double" w:color="000000" w:sz="6" w:space="0"/>
            </w:tcBorders>
            <w:vAlign w:val="center"/>
          </w:tcPr>
          <w:p w14:paraId="40C7D3C1">
            <w:pPr>
              <w:ind w:firstLine="14" w:firstLineChars="8"/>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招标文件条目号/Tender document item number</w:t>
            </w:r>
          </w:p>
        </w:tc>
        <w:tc>
          <w:tcPr>
            <w:tcW w:w="1996" w:type="dxa"/>
            <w:tcBorders>
              <w:top w:val="double" w:color="000000" w:sz="6" w:space="0"/>
            </w:tcBorders>
            <w:vAlign w:val="center"/>
          </w:tcPr>
          <w:p w14:paraId="4D137D23">
            <w:pPr>
              <w:ind w:firstLine="14" w:firstLineChars="8"/>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标的物运输要求，运输标准及其它要求条款/Subject matter transportation requirements, transportation standards and other requirements</w:t>
            </w:r>
          </w:p>
        </w:tc>
        <w:tc>
          <w:tcPr>
            <w:tcW w:w="2100" w:type="dxa"/>
            <w:tcBorders>
              <w:top w:val="double" w:color="000000" w:sz="6" w:space="0"/>
            </w:tcBorders>
            <w:vAlign w:val="center"/>
          </w:tcPr>
          <w:p w14:paraId="7FB48260">
            <w:pPr>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标的物运输要求，运输标准及其它要求条款/Subject matter transportation requirements, transportation standards and other requirements</w:t>
            </w:r>
          </w:p>
        </w:tc>
        <w:tc>
          <w:tcPr>
            <w:tcW w:w="1540" w:type="dxa"/>
            <w:tcBorders>
              <w:top w:val="double" w:color="000000" w:sz="6" w:space="0"/>
            </w:tcBorders>
            <w:vAlign w:val="center"/>
          </w:tcPr>
          <w:p w14:paraId="4AFA94D6">
            <w:pPr>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偏离/Deviate</w:t>
            </w:r>
          </w:p>
        </w:tc>
        <w:tc>
          <w:tcPr>
            <w:tcW w:w="1120" w:type="dxa"/>
            <w:tcBorders>
              <w:top w:val="double" w:color="000000" w:sz="6" w:space="0"/>
            </w:tcBorders>
            <w:vAlign w:val="center"/>
          </w:tcPr>
          <w:p w14:paraId="0A2CA83E">
            <w:pPr>
              <w:ind w:firstLine="21" w:firstLineChars="12"/>
              <w:jc w:val="center"/>
              <w:rPr>
                <w:rFonts w:ascii="Times New Roman" w:hAnsi="Times New Roman" w:eastAsia="仿宋" w:cs="仿宋"/>
                <w:sz w:val="18"/>
                <w:szCs w:val="18"/>
              </w:rPr>
            </w:pPr>
            <w:r>
              <w:rPr>
                <w:rFonts w:hint="eastAsia" w:ascii="Times New Roman" w:hAnsi="Times New Roman" w:eastAsia="仿宋" w:cs="仿宋"/>
                <w:sz w:val="18"/>
                <w:szCs w:val="18"/>
              </w:rPr>
              <w:t>说明</w:t>
            </w:r>
          </w:p>
          <w:p w14:paraId="6E3F0579">
            <w:pPr>
              <w:ind w:firstLine="21" w:firstLineChars="12"/>
              <w:jc w:val="center"/>
              <w:rPr>
                <w:rFonts w:hint="eastAsia" w:ascii="仿宋_GB2312" w:hAnsi="华文仿宋" w:eastAsia="仿宋_GB2312" w:cs="Times New Roman"/>
                <w:sz w:val="18"/>
                <w:szCs w:val="18"/>
              </w:rPr>
            </w:pPr>
            <w:r>
              <w:rPr>
                <w:rFonts w:hint="eastAsia" w:ascii="Times New Roman" w:hAnsi="Times New Roman" w:eastAsia="仿宋" w:cs="仿宋"/>
                <w:sz w:val="18"/>
                <w:szCs w:val="18"/>
              </w:rPr>
              <w:t>illustrate</w:t>
            </w:r>
          </w:p>
        </w:tc>
      </w:tr>
      <w:tr w14:paraId="3870B2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2D15DB6">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1</w:t>
            </w:r>
          </w:p>
        </w:tc>
        <w:tc>
          <w:tcPr>
            <w:tcW w:w="1419" w:type="dxa"/>
            <w:vAlign w:val="center"/>
          </w:tcPr>
          <w:p w14:paraId="1505080F">
            <w:pPr>
              <w:jc w:val="center"/>
              <w:rPr>
                <w:rFonts w:hint="eastAsia" w:ascii="仿宋_GB2312" w:hAnsi="华文仿宋" w:eastAsia="仿宋_GB2312" w:cs="Times New Roman"/>
                <w:sz w:val="21"/>
                <w:szCs w:val="21"/>
              </w:rPr>
            </w:pPr>
          </w:p>
        </w:tc>
        <w:tc>
          <w:tcPr>
            <w:tcW w:w="1996" w:type="dxa"/>
            <w:vAlign w:val="center"/>
          </w:tcPr>
          <w:p w14:paraId="7D12D201">
            <w:pPr>
              <w:jc w:val="center"/>
              <w:rPr>
                <w:rFonts w:hint="eastAsia" w:ascii="仿宋_GB2312" w:hAnsi="华文仿宋" w:eastAsia="仿宋_GB2312" w:cs="Times New Roman"/>
                <w:sz w:val="21"/>
                <w:szCs w:val="21"/>
              </w:rPr>
            </w:pPr>
          </w:p>
        </w:tc>
        <w:tc>
          <w:tcPr>
            <w:tcW w:w="2100" w:type="dxa"/>
            <w:vAlign w:val="center"/>
          </w:tcPr>
          <w:p w14:paraId="560F7729">
            <w:pPr>
              <w:jc w:val="center"/>
              <w:rPr>
                <w:rFonts w:hint="eastAsia" w:ascii="仿宋_GB2312" w:hAnsi="华文仿宋" w:eastAsia="仿宋_GB2312" w:cs="Times New Roman"/>
                <w:sz w:val="21"/>
                <w:szCs w:val="21"/>
              </w:rPr>
            </w:pPr>
          </w:p>
        </w:tc>
        <w:tc>
          <w:tcPr>
            <w:tcW w:w="1540" w:type="dxa"/>
            <w:vAlign w:val="center"/>
          </w:tcPr>
          <w:p w14:paraId="2A5B310B">
            <w:pPr>
              <w:jc w:val="center"/>
              <w:rPr>
                <w:rFonts w:hint="eastAsia" w:ascii="仿宋_GB2312" w:hAnsi="华文仿宋" w:eastAsia="仿宋_GB2312" w:cs="Times New Roman"/>
                <w:sz w:val="21"/>
                <w:szCs w:val="21"/>
              </w:rPr>
            </w:pPr>
          </w:p>
        </w:tc>
        <w:tc>
          <w:tcPr>
            <w:tcW w:w="1120" w:type="dxa"/>
            <w:vAlign w:val="center"/>
          </w:tcPr>
          <w:p w14:paraId="077541F9">
            <w:pPr>
              <w:jc w:val="center"/>
              <w:rPr>
                <w:rFonts w:hint="eastAsia" w:ascii="仿宋_GB2312" w:hAnsi="华文仿宋" w:eastAsia="仿宋_GB2312" w:cs="Times New Roman"/>
                <w:sz w:val="21"/>
                <w:szCs w:val="21"/>
              </w:rPr>
            </w:pPr>
          </w:p>
        </w:tc>
      </w:tr>
      <w:tr w14:paraId="6B6C7E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6FE4C0">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2</w:t>
            </w:r>
          </w:p>
        </w:tc>
        <w:tc>
          <w:tcPr>
            <w:tcW w:w="1419" w:type="dxa"/>
            <w:vAlign w:val="center"/>
          </w:tcPr>
          <w:p w14:paraId="1DA77E62">
            <w:pPr>
              <w:jc w:val="center"/>
              <w:rPr>
                <w:rFonts w:hint="eastAsia" w:ascii="仿宋_GB2312" w:hAnsi="华文仿宋" w:eastAsia="仿宋_GB2312" w:cs="Times New Roman"/>
                <w:sz w:val="21"/>
                <w:szCs w:val="21"/>
              </w:rPr>
            </w:pPr>
          </w:p>
        </w:tc>
        <w:tc>
          <w:tcPr>
            <w:tcW w:w="1996" w:type="dxa"/>
            <w:vAlign w:val="center"/>
          </w:tcPr>
          <w:p w14:paraId="3DA826E8">
            <w:pPr>
              <w:jc w:val="center"/>
              <w:rPr>
                <w:rFonts w:hint="eastAsia" w:ascii="仿宋_GB2312" w:hAnsi="华文仿宋" w:eastAsia="仿宋_GB2312" w:cs="Times New Roman"/>
                <w:sz w:val="21"/>
                <w:szCs w:val="21"/>
              </w:rPr>
            </w:pPr>
          </w:p>
        </w:tc>
        <w:tc>
          <w:tcPr>
            <w:tcW w:w="2100" w:type="dxa"/>
            <w:vAlign w:val="center"/>
          </w:tcPr>
          <w:p w14:paraId="76E959AF">
            <w:pPr>
              <w:jc w:val="center"/>
              <w:rPr>
                <w:rFonts w:hint="eastAsia" w:ascii="仿宋_GB2312" w:hAnsi="华文仿宋" w:eastAsia="仿宋_GB2312" w:cs="Times New Roman"/>
                <w:sz w:val="21"/>
                <w:szCs w:val="21"/>
              </w:rPr>
            </w:pPr>
          </w:p>
        </w:tc>
        <w:tc>
          <w:tcPr>
            <w:tcW w:w="1540" w:type="dxa"/>
            <w:vAlign w:val="center"/>
          </w:tcPr>
          <w:p w14:paraId="712292BF">
            <w:pPr>
              <w:jc w:val="center"/>
              <w:rPr>
                <w:rFonts w:hint="eastAsia" w:ascii="仿宋_GB2312" w:hAnsi="华文仿宋" w:eastAsia="仿宋_GB2312" w:cs="Times New Roman"/>
                <w:sz w:val="21"/>
                <w:szCs w:val="21"/>
              </w:rPr>
            </w:pPr>
          </w:p>
        </w:tc>
        <w:tc>
          <w:tcPr>
            <w:tcW w:w="1120" w:type="dxa"/>
            <w:vAlign w:val="center"/>
          </w:tcPr>
          <w:p w14:paraId="5664931C">
            <w:pPr>
              <w:jc w:val="center"/>
              <w:rPr>
                <w:rFonts w:hint="eastAsia" w:ascii="仿宋_GB2312" w:hAnsi="华文仿宋" w:eastAsia="仿宋_GB2312" w:cs="Times New Roman"/>
                <w:sz w:val="21"/>
                <w:szCs w:val="21"/>
              </w:rPr>
            </w:pPr>
          </w:p>
        </w:tc>
      </w:tr>
      <w:tr w14:paraId="3FEEB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3C39F81B">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3</w:t>
            </w:r>
          </w:p>
        </w:tc>
        <w:tc>
          <w:tcPr>
            <w:tcW w:w="1419" w:type="dxa"/>
            <w:vAlign w:val="center"/>
          </w:tcPr>
          <w:p w14:paraId="16EFF0C3">
            <w:pPr>
              <w:jc w:val="center"/>
              <w:rPr>
                <w:rFonts w:hint="eastAsia" w:ascii="仿宋_GB2312" w:hAnsi="华文仿宋" w:eastAsia="仿宋_GB2312" w:cs="Times New Roman"/>
                <w:sz w:val="21"/>
                <w:szCs w:val="21"/>
              </w:rPr>
            </w:pPr>
          </w:p>
        </w:tc>
        <w:tc>
          <w:tcPr>
            <w:tcW w:w="1996" w:type="dxa"/>
            <w:vAlign w:val="center"/>
          </w:tcPr>
          <w:p w14:paraId="0DF43139">
            <w:pPr>
              <w:jc w:val="center"/>
              <w:rPr>
                <w:rFonts w:hint="eastAsia" w:ascii="仿宋_GB2312" w:hAnsi="华文仿宋" w:eastAsia="仿宋_GB2312" w:cs="Times New Roman"/>
                <w:sz w:val="21"/>
                <w:szCs w:val="21"/>
              </w:rPr>
            </w:pPr>
          </w:p>
        </w:tc>
        <w:tc>
          <w:tcPr>
            <w:tcW w:w="2100" w:type="dxa"/>
            <w:vAlign w:val="center"/>
          </w:tcPr>
          <w:p w14:paraId="6C111D03">
            <w:pPr>
              <w:jc w:val="center"/>
              <w:rPr>
                <w:rFonts w:hint="eastAsia" w:ascii="仿宋_GB2312" w:hAnsi="华文仿宋" w:eastAsia="仿宋_GB2312" w:cs="Times New Roman"/>
                <w:sz w:val="21"/>
                <w:szCs w:val="21"/>
              </w:rPr>
            </w:pPr>
          </w:p>
        </w:tc>
        <w:tc>
          <w:tcPr>
            <w:tcW w:w="1540" w:type="dxa"/>
            <w:vAlign w:val="center"/>
          </w:tcPr>
          <w:p w14:paraId="6792FCF7">
            <w:pPr>
              <w:jc w:val="center"/>
              <w:rPr>
                <w:rFonts w:hint="eastAsia" w:ascii="仿宋_GB2312" w:hAnsi="华文仿宋" w:eastAsia="仿宋_GB2312" w:cs="Times New Roman"/>
                <w:sz w:val="21"/>
                <w:szCs w:val="21"/>
              </w:rPr>
            </w:pPr>
          </w:p>
        </w:tc>
        <w:tc>
          <w:tcPr>
            <w:tcW w:w="1120" w:type="dxa"/>
            <w:vAlign w:val="center"/>
          </w:tcPr>
          <w:p w14:paraId="0CFF79C2">
            <w:pPr>
              <w:jc w:val="center"/>
              <w:rPr>
                <w:rFonts w:hint="eastAsia" w:ascii="仿宋_GB2312" w:hAnsi="华文仿宋" w:eastAsia="仿宋_GB2312" w:cs="Times New Roman"/>
                <w:sz w:val="21"/>
                <w:szCs w:val="21"/>
              </w:rPr>
            </w:pPr>
          </w:p>
        </w:tc>
      </w:tr>
      <w:tr w14:paraId="0BE33D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44A692E4">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4</w:t>
            </w:r>
          </w:p>
        </w:tc>
        <w:tc>
          <w:tcPr>
            <w:tcW w:w="1419" w:type="dxa"/>
            <w:vAlign w:val="center"/>
          </w:tcPr>
          <w:p w14:paraId="455E0740">
            <w:pPr>
              <w:jc w:val="center"/>
              <w:rPr>
                <w:rFonts w:hint="eastAsia" w:ascii="仿宋_GB2312" w:hAnsi="华文仿宋" w:eastAsia="仿宋_GB2312" w:cs="Times New Roman"/>
                <w:sz w:val="21"/>
                <w:szCs w:val="21"/>
              </w:rPr>
            </w:pPr>
          </w:p>
        </w:tc>
        <w:tc>
          <w:tcPr>
            <w:tcW w:w="1996" w:type="dxa"/>
            <w:vAlign w:val="center"/>
          </w:tcPr>
          <w:p w14:paraId="4348F499">
            <w:pPr>
              <w:jc w:val="center"/>
              <w:rPr>
                <w:rFonts w:hint="eastAsia" w:ascii="仿宋_GB2312" w:hAnsi="华文仿宋" w:eastAsia="仿宋_GB2312" w:cs="Times New Roman"/>
                <w:sz w:val="21"/>
                <w:szCs w:val="21"/>
              </w:rPr>
            </w:pPr>
          </w:p>
        </w:tc>
        <w:tc>
          <w:tcPr>
            <w:tcW w:w="2100" w:type="dxa"/>
            <w:vAlign w:val="center"/>
          </w:tcPr>
          <w:p w14:paraId="60DC5CF5">
            <w:pPr>
              <w:jc w:val="center"/>
              <w:rPr>
                <w:rFonts w:hint="eastAsia" w:ascii="仿宋_GB2312" w:hAnsi="华文仿宋" w:eastAsia="仿宋_GB2312" w:cs="Times New Roman"/>
                <w:sz w:val="21"/>
                <w:szCs w:val="21"/>
              </w:rPr>
            </w:pPr>
          </w:p>
        </w:tc>
        <w:tc>
          <w:tcPr>
            <w:tcW w:w="1540" w:type="dxa"/>
            <w:vAlign w:val="center"/>
          </w:tcPr>
          <w:p w14:paraId="00E718DF">
            <w:pPr>
              <w:jc w:val="center"/>
              <w:rPr>
                <w:rFonts w:hint="eastAsia" w:ascii="仿宋_GB2312" w:hAnsi="华文仿宋" w:eastAsia="仿宋_GB2312" w:cs="Times New Roman"/>
                <w:sz w:val="21"/>
                <w:szCs w:val="21"/>
              </w:rPr>
            </w:pPr>
          </w:p>
        </w:tc>
        <w:tc>
          <w:tcPr>
            <w:tcW w:w="1120" w:type="dxa"/>
            <w:vAlign w:val="center"/>
          </w:tcPr>
          <w:p w14:paraId="3CB1CBC6">
            <w:pPr>
              <w:jc w:val="center"/>
              <w:rPr>
                <w:rFonts w:hint="eastAsia" w:ascii="仿宋_GB2312" w:hAnsi="华文仿宋" w:eastAsia="仿宋_GB2312" w:cs="Times New Roman"/>
                <w:sz w:val="21"/>
                <w:szCs w:val="21"/>
              </w:rPr>
            </w:pPr>
          </w:p>
        </w:tc>
      </w:tr>
      <w:tr w14:paraId="4ED39B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27BE231F">
            <w:pPr>
              <w:jc w:val="center"/>
              <w:rPr>
                <w:rFonts w:hint="eastAsia" w:ascii="仿宋_GB2312" w:hAnsi="华文仿宋" w:eastAsia="仿宋_GB2312" w:cs="Times New Roman"/>
                <w:sz w:val="21"/>
                <w:szCs w:val="21"/>
              </w:rPr>
            </w:pPr>
            <w:r>
              <w:rPr>
                <w:rFonts w:hint="eastAsia" w:ascii="仿宋_GB2312" w:hAnsi="华文仿宋" w:eastAsia="仿宋_GB2312" w:cs="Times New Roman"/>
                <w:sz w:val="21"/>
                <w:szCs w:val="21"/>
              </w:rPr>
              <w:t>5</w:t>
            </w:r>
          </w:p>
        </w:tc>
        <w:tc>
          <w:tcPr>
            <w:tcW w:w="1419" w:type="dxa"/>
            <w:vAlign w:val="center"/>
          </w:tcPr>
          <w:p w14:paraId="44561342">
            <w:pPr>
              <w:jc w:val="center"/>
              <w:rPr>
                <w:rFonts w:hint="eastAsia" w:ascii="仿宋_GB2312" w:hAnsi="华文仿宋" w:eastAsia="仿宋_GB2312" w:cs="Times New Roman"/>
                <w:sz w:val="21"/>
                <w:szCs w:val="21"/>
              </w:rPr>
            </w:pPr>
          </w:p>
        </w:tc>
        <w:tc>
          <w:tcPr>
            <w:tcW w:w="1996" w:type="dxa"/>
            <w:vAlign w:val="center"/>
          </w:tcPr>
          <w:p w14:paraId="352DB141">
            <w:pPr>
              <w:jc w:val="center"/>
              <w:rPr>
                <w:rFonts w:hint="eastAsia" w:ascii="仿宋_GB2312" w:hAnsi="华文仿宋" w:eastAsia="仿宋_GB2312" w:cs="Times New Roman"/>
                <w:sz w:val="21"/>
                <w:szCs w:val="21"/>
              </w:rPr>
            </w:pPr>
          </w:p>
        </w:tc>
        <w:tc>
          <w:tcPr>
            <w:tcW w:w="2100" w:type="dxa"/>
            <w:vAlign w:val="center"/>
          </w:tcPr>
          <w:p w14:paraId="34F5E221">
            <w:pPr>
              <w:jc w:val="center"/>
              <w:rPr>
                <w:rFonts w:hint="eastAsia" w:ascii="仿宋_GB2312" w:hAnsi="华文仿宋" w:eastAsia="仿宋_GB2312" w:cs="Times New Roman"/>
                <w:sz w:val="21"/>
                <w:szCs w:val="21"/>
              </w:rPr>
            </w:pPr>
          </w:p>
        </w:tc>
        <w:tc>
          <w:tcPr>
            <w:tcW w:w="1540" w:type="dxa"/>
            <w:vAlign w:val="center"/>
          </w:tcPr>
          <w:p w14:paraId="57F0EBD2">
            <w:pPr>
              <w:jc w:val="center"/>
              <w:rPr>
                <w:rFonts w:hint="eastAsia" w:ascii="仿宋_GB2312" w:hAnsi="华文仿宋" w:eastAsia="仿宋_GB2312" w:cs="Times New Roman"/>
                <w:sz w:val="21"/>
                <w:szCs w:val="21"/>
              </w:rPr>
            </w:pPr>
          </w:p>
        </w:tc>
        <w:tc>
          <w:tcPr>
            <w:tcW w:w="1120" w:type="dxa"/>
            <w:vAlign w:val="center"/>
          </w:tcPr>
          <w:p w14:paraId="5093BD57">
            <w:pPr>
              <w:jc w:val="center"/>
              <w:rPr>
                <w:rFonts w:hint="eastAsia" w:ascii="仿宋_GB2312" w:hAnsi="华文仿宋" w:eastAsia="仿宋_GB2312" w:cs="Times New Roman"/>
                <w:sz w:val="21"/>
                <w:szCs w:val="21"/>
              </w:rPr>
            </w:pPr>
          </w:p>
        </w:tc>
      </w:tr>
    </w:tbl>
    <w:p w14:paraId="6EE13AAC">
      <w:pPr>
        <w:spacing w:line="240" w:lineRule="exact"/>
        <w:sectPr>
          <w:pgSz w:w="11906" w:h="16838"/>
          <w:pgMar w:top="1378" w:right="1418" w:bottom="1134" w:left="1418" w:header="1179" w:footer="1094" w:gutter="0"/>
          <w:pgNumType w:fmt="numberInDash"/>
          <w:cols w:space="720" w:num="1"/>
          <w:docGrid w:linePitch="326" w:charSpace="0"/>
        </w:sectPr>
      </w:pPr>
    </w:p>
    <w:p w14:paraId="632ABE78">
      <w:pPr>
        <w:spacing w:line="360" w:lineRule="auto"/>
        <w:jc w:val="left"/>
        <w:rPr>
          <w:rFonts w:ascii="Times New Roman" w:hAnsi="Times New Roman" w:eastAsia="仿宋" w:cs="仿宋"/>
          <w:b/>
          <w:sz w:val="21"/>
          <w:szCs w:val="21"/>
        </w:rPr>
      </w:pPr>
      <w:r>
        <w:rPr>
          <w:rFonts w:hint="eastAsia" w:ascii="Times New Roman" w:hAnsi="Times New Roman" w:eastAsia="仿宋" w:cs="仿宋"/>
          <w:b/>
          <w:sz w:val="21"/>
          <w:szCs w:val="21"/>
        </w:rPr>
        <w:t>5.</w:t>
      </w:r>
      <w:r>
        <w:rPr>
          <w:rFonts w:hint="eastAsia" w:ascii="仿宋_GB2312" w:eastAsia="仿宋_GB2312" w:cs="宋体" w:hAnsiTheme="minorEastAsia"/>
          <w:b/>
          <w:sz w:val="28"/>
          <w:szCs w:val="28"/>
        </w:rPr>
        <w:t>其他资格证明文件/</w:t>
      </w:r>
      <w:r>
        <w:rPr>
          <w:rFonts w:hint="eastAsia" w:ascii="Times New Roman" w:hAnsi="Times New Roman" w:eastAsia="仿宋" w:cs="仿宋"/>
          <w:b/>
          <w:sz w:val="21"/>
          <w:szCs w:val="21"/>
        </w:rPr>
        <w:t>Other qualification certification documents</w:t>
      </w:r>
    </w:p>
    <w:p w14:paraId="5A3552C9">
      <w:pPr>
        <w:spacing w:line="360" w:lineRule="auto"/>
        <w:ind w:firstLine="422" w:firstLineChars="200"/>
        <w:jc w:val="left"/>
        <w:rPr>
          <w:rFonts w:ascii="Times New Roman" w:hAnsi="Times New Roman" w:eastAsia="仿宋" w:cs="仿宋"/>
          <w:b/>
          <w:sz w:val="21"/>
          <w:szCs w:val="21"/>
        </w:rPr>
      </w:pPr>
      <w:r>
        <w:rPr>
          <w:rFonts w:hint="eastAsia" w:ascii="Times New Roman" w:hAnsi="Times New Roman" w:eastAsia="仿宋" w:cs="仿宋"/>
          <w:b/>
          <w:sz w:val="21"/>
          <w:szCs w:val="21"/>
        </w:rPr>
        <w:t>商务部分/Business Section</w:t>
      </w:r>
    </w:p>
    <w:p w14:paraId="1A3FC0E1">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sz w:val="21"/>
          <w:szCs w:val="21"/>
        </w:rPr>
        <w:t>1.</w:t>
      </w:r>
      <w:r>
        <w:rPr>
          <w:rFonts w:hint="eastAsia" w:ascii="仿宋_GB2312" w:eastAsia="仿宋_GB2312" w:hAnsiTheme="minorEastAsia"/>
          <w:sz w:val="21"/>
          <w:szCs w:val="21"/>
          <w:highlight w:val="none"/>
        </w:rPr>
        <w:t>中华人民共和国企业法人营业执照</w:t>
      </w:r>
      <w:r>
        <w:rPr>
          <w:rFonts w:hint="eastAsia" w:ascii="仿宋_GB2312" w:eastAsia="仿宋_GB2312" w:hAnsiTheme="minorEastAsia"/>
          <w:sz w:val="21"/>
          <w:szCs w:val="21"/>
          <w:highlight w:val="none"/>
          <w:lang w:val="en-US" w:eastAsia="zh-CN"/>
        </w:rPr>
        <w:t>或</w:t>
      </w:r>
      <w:r>
        <w:rPr>
          <w:rFonts w:hint="eastAsia" w:ascii="Times New Roman" w:hAnsi="Times New Roman" w:eastAsia="仿宋" w:cs="仿宋"/>
          <w:color w:val="000000" w:themeColor="text1"/>
          <w:sz w:val="21"/>
          <w:szCs w:val="21"/>
          <w14:textFill>
            <w14:solidFill>
              <w14:schemeClr w14:val="tx1"/>
            </w14:solidFill>
          </w14:textFill>
        </w:rPr>
        <w:t>菲律宾共和国企业营业所在地市长办公室签发的营业执照</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14:textFill>
            <w14:solidFill>
              <w14:schemeClr w14:val="tx1"/>
            </w14:solidFill>
          </w14:textFill>
        </w:rPr>
        <w:t>许可证）；</w:t>
      </w:r>
    </w:p>
    <w:p w14:paraId="7AA5FF54">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Business license (permit) issued by the Mayor's Office of the place where the enterprise is located in the Republic of the Philippines;</w:t>
      </w:r>
    </w:p>
    <w:p w14:paraId="7D8194C3">
      <w:pPr>
        <w:adjustRightInd w:val="0"/>
        <w:snapToGrid w:val="0"/>
        <w:spacing w:line="400" w:lineRule="exact"/>
        <w:ind w:left="480" w:leftChars="200"/>
        <w:jc w:val="left"/>
        <w:textAlignment w:val="baseline"/>
        <w:rPr>
          <w:rFonts w:ascii="Times New Roman" w:hAnsi="Times New Roman" w:eastAsia="仿宋" w:cs="仿宋"/>
          <w:sz w:val="21"/>
          <w:szCs w:val="21"/>
        </w:rPr>
      </w:pPr>
      <w:r>
        <w:rPr>
          <w:rFonts w:hint="eastAsia" w:ascii="Times New Roman" w:hAnsi="Times New Roman" w:eastAsia="仿宋" w:cs="仿宋"/>
          <w:sz w:val="21"/>
          <w:szCs w:val="21"/>
        </w:rPr>
        <w:t>2.</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lang w:val="en-US" w:eastAsia="zh-CN"/>
          <w14:textFill>
            <w14:solidFill>
              <w14:schemeClr w14:val="tx1"/>
            </w14:solidFill>
          </w14:textFill>
        </w:rPr>
        <w:t>仅限于菲律宾企业</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sz w:val="21"/>
          <w:szCs w:val="21"/>
        </w:rPr>
        <w:t>税务部门（BIR注册证书</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、菲律宾共和国经营企业税务机构证明；</w:t>
      </w:r>
      <w:r>
        <w:rPr>
          <w:rFonts w:hint="eastAsia" w:ascii="Times New Roman" w:hAnsi="Times New Roman" w:eastAsia="仿宋" w:cs="仿宋"/>
          <w:sz w:val="21"/>
          <w:szCs w:val="21"/>
          <w:lang w:val="en-US" w:eastAsia="zh-CN"/>
        </w:rPr>
        <w:t>中华人民共和国境内注册企业需提供</w:t>
      </w:r>
      <w:r>
        <w:rPr>
          <w:rFonts w:hint="eastAsia" w:ascii="仿宋_GB2312" w:eastAsia="仿宋_GB2312" w:hAnsiTheme="minorEastAsia"/>
          <w:sz w:val="21"/>
          <w:szCs w:val="21"/>
          <w:highlight w:val="none"/>
        </w:rPr>
        <w:t>税务登记证</w:t>
      </w:r>
      <w:r>
        <w:rPr>
          <w:rFonts w:hint="eastAsia" w:ascii="仿宋_GB2312" w:eastAsia="仿宋_GB2312" w:hAnsiTheme="minorEastAsia"/>
          <w:sz w:val="21"/>
          <w:szCs w:val="21"/>
          <w:highlight w:val="none"/>
          <w:lang w:val="en-US" w:eastAsia="zh-CN"/>
        </w:rPr>
        <w:t>明</w:t>
      </w:r>
    </w:p>
    <w:p w14:paraId="7D19EFC1">
      <w:pPr>
        <w:adjustRightInd w:val="0"/>
        <w:snapToGrid w:val="0"/>
        <w:spacing w:line="400" w:lineRule="exact"/>
        <w:ind w:firstLine="420" w:firstLineChars="200"/>
        <w:jc w:val="left"/>
        <w:textAlignment w:val="baseline"/>
        <w:rPr>
          <w:rFonts w:hint="eastAsia" w:ascii="Times New Roman" w:hAnsi="Times New Roman" w:eastAsia="仿宋" w:cs="仿宋"/>
          <w:sz w:val="21"/>
          <w:szCs w:val="21"/>
        </w:rPr>
      </w:pPr>
      <w:r>
        <w:rPr>
          <w:rFonts w:hint="eastAsia" w:ascii="Times New Roman" w:hAnsi="Times New Roman" w:eastAsia="仿宋" w:cs="仿宋"/>
          <w:sz w:val="21"/>
          <w:szCs w:val="21"/>
        </w:rPr>
        <w:t>(For Philippine companies only) Tax authorities (BIR registration certificate), or proof of business operations from the Tax Authority of the Republic of the Philippines; companies registered in the People's Republic of China need to provide a tax registration certificate.</w:t>
      </w:r>
    </w:p>
    <w:p w14:paraId="6F9E203C">
      <w:pPr>
        <w:adjustRightInd w:val="0"/>
        <w:snapToGrid w:val="0"/>
        <w:spacing w:line="400" w:lineRule="exact"/>
        <w:ind w:left="480" w:leftChars="200"/>
        <w:jc w:val="left"/>
        <w:textAlignment w:val="baseline"/>
        <w:rPr>
          <w:rFonts w:ascii="Times New Roman" w:hAnsi="Times New Roman" w:eastAsia="仿宋" w:cs="仿宋"/>
          <w:sz w:val="21"/>
          <w:szCs w:val="21"/>
        </w:rPr>
      </w:pPr>
      <w:r>
        <w:rPr>
          <w:rFonts w:hint="eastAsia" w:ascii="Times New Roman" w:hAnsi="Times New Roman" w:eastAsia="仿宋" w:cs="仿宋"/>
          <w:sz w:val="21"/>
          <w:szCs w:val="21"/>
        </w:rPr>
        <w:t>3.</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color w:val="000000" w:themeColor="text1"/>
          <w:sz w:val="21"/>
          <w:szCs w:val="21"/>
          <w:lang w:val="en-US" w:eastAsia="zh-CN"/>
          <w14:textFill>
            <w14:solidFill>
              <w14:schemeClr w14:val="tx1"/>
            </w14:solidFill>
          </w14:textFill>
        </w:rPr>
        <w:t>仅限于菲律宾企业</w:t>
      </w:r>
      <w:r>
        <w:rPr>
          <w:rFonts w:hint="eastAsia" w:ascii="Times New Roman" w:hAnsi="Times New Roman" w:eastAsia="仿宋" w:cs="仿宋"/>
          <w:color w:val="000000" w:themeColor="text1"/>
          <w:sz w:val="21"/>
          <w:szCs w:val="21"/>
          <w:lang w:eastAsia="zh-CN"/>
          <w14:textFill>
            <w14:solidFill>
              <w14:schemeClr w14:val="tx1"/>
            </w14:solidFill>
          </w14:textFill>
        </w:rPr>
        <w:t>）</w:t>
      </w:r>
      <w:r>
        <w:rPr>
          <w:rFonts w:hint="eastAsia" w:ascii="Times New Roman" w:hAnsi="Times New Roman" w:eastAsia="仿宋" w:cs="仿宋"/>
          <w:sz w:val="21"/>
          <w:szCs w:val="21"/>
        </w:rPr>
        <w:t>（DTI</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贸易和工业部或（SEC</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证券交易委员会注册证明；</w:t>
      </w:r>
    </w:p>
    <w:p w14:paraId="1791675F">
      <w:pPr>
        <w:adjustRightInd w:val="0"/>
        <w:snapToGrid w:val="0"/>
        <w:spacing w:line="400" w:lineRule="exact"/>
        <w:ind w:firstLine="420" w:firstLineChars="200"/>
        <w:jc w:val="left"/>
        <w:textAlignment w:val="baseline"/>
        <w:rPr>
          <w:rFonts w:hint="eastAsia" w:ascii="Times New Roman" w:hAnsi="Times New Roman" w:eastAsia="仿宋" w:cs="仿宋"/>
          <w:sz w:val="21"/>
          <w:szCs w:val="21"/>
        </w:rPr>
      </w:pPr>
      <w:r>
        <w:rPr>
          <w:rFonts w:hint="eastAsia" w:ascii="Times New Roman" w:hAnsi="Times New Roman" w:eastAsia="仿宋" w:cs="仿宋"/>
          <w:sz w:val="21"/>
          <w:szCs w:val="21"/>
        </w:rPr>
        <w:t>(For Philippine companies only) Registration certificate from the Department of Trade and Industry (DTI) or the Securities and Exchange Commission (SEC);</w:t>
      </w:r>
    </w:p>
    <w:p w14:paraId="4A8B6222">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color w:val="000000" w:themeColor="text1"/>
          <w:sz w:val="21"/>
          <w:szCs w:val="21"/>
          <w14:textFill>
            <w14:solidFill>
              <w14:schemeClr w14:val="tx1"/>
            </w14:solidFill>
          </w14:textFill>
        </w:rPr>
        <w:t>4.海关认证证书（或合作报关行资质文件）</w:t>
      </w:r>
    </w:p>
    <w:p w14:paraId="644FB905">
      <w:pPr>
        <w:adjustRightInd w:val="0"/>
        <w:snapToGrid w:val="0"/>
        <w:spacing w:line="400" w:lineRule="exact"/>
        <w:ind w:firstLine="420" w:firstLineChars="200"/>
        <w:jc w:val="left"/>
        <w:textAlignment w:val="baseline"/>
        <w:outlineLvl w:val="2"/>
      </w:pPr>
      <w:r>
        <w:rPr>
          <w:rFonts w:hint="eastAsia" w:ascii="Times New Roman" w:hAnsi="Times New Roman" w:eastAsia="仿宋" w:cs="仿宋"/>
          <w:color w:val="000000" w:themeColor="text1"/>
          <w:sz w:val="21"/>
          <w:szCs w:val="21"/>
          <w14:textFill>
            <w14:solidFill>
              <w14:schemeClr w14:val="tx1"/>
            </w14:solidFill>
          </w14:textFill>
        </w:rPr>
        <w:t>Customs certification certificate (or qualification document of cooperative customs broker)</w:t>
      </w:r>
    </w:p>
    <w:p w14:paraId="0074FDEE">
      <w:pPr>
        <w:adjustRightInd w:val="0"/>
        <w:snapToGrid w:val="0"/>
        <w:spacing w:line="400" w:lineRule="exact"/>
        <w:ind w:firstLine="420" w:firstLineChars="200"/>
        <w:jc w:val="left"/>
        <w:textAlignment w:val="baseline"/>
        <w:outlineLvl w:val="2"/>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sz w:val="21"/>
          <w:szCs w:val="21"/>
        </w:rPr>
        <w:t>5.</w:t>
      </w:r>
      <w:r>
        <w:rPr>
          <w:rFonts w:hint="eastAsia" w:ascii="Times New Roman" w:hAnsi="Times New Roman" w:eastAsia="仿宋" w:cs="仿宋"/>
          <w:color w:val="000000" w:themeColor="text1"/>
          <w:sz w:val="21"/>
          <w:szCs w:val="21"/>
          <w14:textFill>
            <w14:solidFill>
              <w14:schemeClr w14:val="tx1"/>
            </w14:solidFill>
          </w14:textFill>
        </w:rPr>
        <w:t>投标人信誉及合作情况如优质供应商证明，云筑网及商务平台履约合同，需要提供合同关键页复印件。</w:t>
      </w:r>
    </w:p>
    <w:p w14:paraId="370AEECE">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The bidder's reputation and cooperation status, such as the high-quality supplier certificate, Yunzhu.com and business platform performance contract, need to provide copies of key pages of the contract.</w:t>
      </w:r>
    </w:p>
    <w:p w14:paraId="796E3B0B">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6.业绩证明资料（近三年的类似物资或设备报关、清关合同复印件）；</w:t>
      </w:r>
    </w:p>
    <w:p w14:paraId="6F51CA56">
      <w:pPr>
        <w:adjustRightInd w:val="0"/>
        <w:snapToGrid w:val="0"/>
        <w:spacing w:line="400" w:lineRule="exact"/>
        <w:ind w:firstLine="420" w:firstLineChars="200"/>
        <w:jc w:val="left"/>
        <w:textAlignment w:val="baseline"/>
        <w:outlineLvl w:val="2"/>
        <w:rPr>
          <w:rFonts w:ascii="Times New Roman" w:hAnsi="Times New Roman" w:eastAsia="仿宋" w:cs="仿宋"/>
          <w:sz w:val="21"/>
          <w:szCs w:val="21"/>
        </w:rPr>
      </w:pPr>
      <w:r>
        <w:rPr>
          <w:rFonts w:hint="eastAsia" w:ascii="Times New Roman" w:hAnsi="Times New Roman" w:eastAsia="仿宋" w:cs="仿宋"/>
          <w:sz w:val="21"/>
          <w:szCs w:val="21"/>
        </w:rPr>
        <w:t>Performance certification documents (copies of customs declaration and clearance contracts for similar materials or equipment in the past three years);</w:t>
      </w:r>
    </w:p>
    <w:p w14:paraId="4615D725">
      <w:pPr>
        <w:adjustRightInd w:val="0"/>
        <w:snapToGrid w:val="0"/>
        <w:spacing w:line="400" w:lineRule="exact"/>
        <w:ind w:firstLine="420" w:firstLineChars="200"/>
        <w:jc w:val="left"/>
        <w:textAlignment w:val="baseline"/>
        <w:rPr>
          <w:rFonts w:ascii="Times New Roman" w:hAnsi="Times New Roman" w:eastAsia="仿宋" w:cs="仿宋"/>
          <w:sz w:val="21"/>
          <w:szCs w:val="21"/>
        </w:rPr>
      </w:pPr>
      <w:r>
        <w:rPr>
          <w:rFonts w:hint="eastAsia" w:ascii="Times New Roman" w:hAnsi="Times New Roman" w:eastAsia="仿宋" w:cs="仿宋"/>
          <w:sz w:val="21"/>
          <w:szCs w:val="21"/>
        </w:rPr>
        <w:t>7.投标人认为必要的其它文件和资料</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lang w:val="en-US" w:eastAsia="zh-CN"/>
        </w:rPr>
        <w:t>联合体须提交双方协议及双方公司以上证照</w:t>
      </w:r>
      <w:r>
        <w:rPr>
          <w:rFonts w:hint="eastAsia" w:ascii="Times New Roman" w:hAnsi="Times New Roman" w:eastAsia="仿宋" w:cs="仿宋"/>
          <w:sz w:val="21"/>
          <w:szCs w:val="21"/>
          <w:lang w:eastAsia="zh-CN"/>
        </w:rPr>
        <w:t>）</w:t>
      </w:r>
      <w:r>
        <w:rPr>
          <w:rFonts w:hint="eastAsia" w:ascii="Times New Roman" w:hAnsi="Times New Roman" w:eastAsia="仿宋" w:cs="仿宋"/>
          <w:sz w:val="21"/>
          <w:szCs w:val="21"/>
        </w:rPr>
        <w:t>。</w:t>
      </w:r>
    </w:p>
    <w:p w14:paraId="3F26B7B0">
      <w:pPr>
        <w:adjustRightInd w:val="0"/>
        <w:snapToGrid w:val="0"/>
        <w:spacing w:line="400" w:lineRule="exact"/>
        <w:ind w:firstLine="420" w:firstLineChars="200"/>
        <w:jc w:val="left"/>
        <w:textAlignment w:val="baseline"/>
        <w:outlineLvl w:val="2"/>
        <w:rPr>
          <w:rFonts w:hint="eastAsia" w:ascii="Times New Roman" w:hAnsi="Times New Roman" w:eastAsia="仿宋" w:cs="仿宋"/>
          <w:sz w:val="21"/>
          <w:szCs w:val="21"/>
        </w:rPr>
      </w:pPr>
      <w:r>
        <w:rPr>
          <w:rFonts w:hint="eastAsia" w:ascii="Times New Roman" w:hAnsi="Times New Roman" w:eastAsia="仿宋" w:cs="仿宋"/>
          <w:sz w:val="21"/>
          <w:szCs w:val="21"/>
        </w:rPr>
        <w:t>Other documents and materials that the bidder deems necessary (for consortia, the agreement between the two parties and the above-mentioned licenses of both companies must be submitted).</w:t>
      </w:r>
    </w:p>
    <w:p w14:paraId="3AAB0715">
      <w:pPr>
        <w:spacing w:before="240" w:beforeLines="100" w:after="120" w:afterLines="50" w:line="400" w:lineRule="exact"/>
        <w:ind w:firstLine="422" w:firstLineChars="200"/>
        <w:jc w:val="left"/>
        <w:rPr>
          <w:rFonts w:ascii="Times New Roman" w:hAnsi="Times New Roman" w:eastAsia="仿宋" w:cs="仿宋"/>
          <w:b/>
          <w:sz w:val="21"/>
          <w:szCs w:val="21"/>
        </w:rPr>
      </w:pPr>
      <w:r>
        <w:rPr>
          <w:rFonts w:hint="eastAsia" w:ascii="Times New Roman" w:hAnsi="Times New Roman" w:eastAsia="仿宋" w:cs="仿宋"/>
          <w:b/>
          <w:sz w:val="21"/>
          <w:szCs w:val="21"/>
        </w:rPr>
        <w:t>技术部分/Technical part</w:t>
      </w:r>
    </w:p>
    <w:p w14:paraId="535BA76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1.公司简介及在菲律</w:t>
      </w:r>
      <w:r>
        <w:rPr>
          <w:rFonts w:hint="eastAsia" w:ascii="Times New Roman" w:hAnsi="Times New Roman" w:eastAsia="仿宋" w:cs="仿宋"/>
          <w:sz w:val="21"/>
          <w:szCs w:val="21"/>
          <w:lang w:eastAsia="zh-CN"/>
        </w:rPr>
        <w:t>宾的</w:t>
      </w:r>
      <w:r>
        <w:rPr>
          <w:rFonts w:hint="eastAsia" w:ascii="Times New Roman" w:hAnsi="Times New Roman" w:eastAsia="仿宋" w:cs="仿宋"/>
          <w:sz w:val="21"/>
          <w:szCs w:val="21"/>
        </w:rPr>
        <w:t>优势；</w:t>
      </w:r>
    </w:p>
    <w:p w14:paraId="263BCD19">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Company profile and advantages in the Philippines;</w:t>
      </w:r>
    </w:p>
    <w:p w14:paraId="7B8BD060">
      <w:pPr>
        <w:spacing w:line="400" w:lineRule="exact"/>
        <w:ind w:firstLine="420" w:firstLineChars="200"/>
        <w:jc w:val="left"/>
        <w:rPr>
          <w:rFonts w:ascii="Times New Roman" w:hAnsi="Times New Roman" w:eastAsia="仿宋" w:cs="仿宋"/>
          <w:sz w:val="21"/>
          <w:szCs w:val="21"/>
        </w:rPr>
      </w:pPr>
      <w:r>
        <w:rPr>
          <w:rFonts w:hint="eastAsia" w:ascii="Times New Roman" w:hAnsi="Times New Roman" w:eastAsia="仿宋" w:cs="仿宋"/>
          <w:sz w:val="21"/>
          <w:szCs w:val="21"/>
        </w:rPr>
        <w:t>2.详细具体的组织运输、报关、清关操作流程、应急服务方案；</w:t>
      </w:r>
    </w:p>
    <w:p w14:paraId="51377387">
      <w:pPr>
        <w:spacing w:line="400" w:lineRule="exact"/>
        <w:ind w:firstLine="420" w:firstLineChars="200"/>
        <w:jc w:val="left"/>
        <w:outlineLvl w:val="2"/>
      </w:pPr>
      <w:r>
        <w:rPr>
          <w:rFonts w:hint="eastAsia" w:ascii="Times New Roman" w:hAnsi="Times New Roman" w:eastAsia="仿宋" w:cs="仿宋"/>
          <w:sz w:val="21"/>
          <w:szCs w:val="21"/>
        </w:rPr>
        <w:t>Detailed and specific organization of transportation, customs declaration, customs clearance operation procedures and emergency service plans.</w:t>
      </w:r>
    </w:p>
    <w:p w14:paraId="11592E13">
      <w:pPr>
        <w:numPr>
          <w:ilvl w:val="0"/>
          <w:numId w:val="0"/>
        </w:numPr>
        <w:spacing w:line="400" w:lineRule="exact"/>
        <w:ind w:firstLine="420" w:firstLineChars="200"/>
        <w:jc w:val="left"/>
        <w:outlineLvl w:val="2"/>
        <w:rPr>
          <w:rFonts w:ascii="Times New Roman" w:hAnsi="Times New Roman" w:eastAsia="仿宋" w:cs="仿宋"/>
          <w:sz w:val="21"/>
          <w:szCs w:val="21"/>
        </w:rPr>
      </w:pPr>
      <w:r>
        <w:rPr>
          <w:rFonts w:ascii="Times New Roman" w:hAnsi="Times New Roman" w:eastAsia="仿宋" w:cs="仿宋"/>
          <w:kern w:val="2"/>
          <w:sz w:val="21"/>
          <w:szCs w:val="21"/>
          <w:lang w:val="en-US" w:eastAsia="zh-CN" w:bidi="ar-SA"/>
        </w:rPr>
        <w:t>3.</w:t>
      </w:r>
      <w:r>
        <w:rPr>
          <w:rFonts w:hint="eastAsia" w:ascii="Times New Roman" w:hAnsi="Times New Roman" w:eastAsia="仿宋" w:cs="仿宋"/>
          <w:sz w:val="21"/>
          <w:szCs w:val="21"/>
        </w:rPr>
        <w:t>投标人拟投入本次招标项目团队人员计划</w:t>
      </w:r>
      <w:r>
        <w:rPr>
          <w:rFonts w:hint="eastAsia" w:ascii="Times New Roman" w:hAnsi="Times New Roman" w:eastAsia="仿宋" w:cs="仿宋"/>
          <w:sz w:val="21"/>
          <w:szCs w:val="21"/>
          <w:lang w:eastAsia="zh-CN"/>
        </w:rPr>
        <w:t>；</w:t>
      </w:r>
    </w:p>
    <w:p w14:paraId="635415EB">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The Bidder's planned personnel plan for the project team to be invested in this bidding project;</w:t>
      </w:r>
    </w:p>
    <w:p w14:paraId="2604E55F">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4.投标人认为需要补充的其它文件或资料。</w:t>
      </w:r>
    </w:p>
    <w:p w14:paraId="675BA3E2">
      <w:pPr>
        <w:spacing w:line="400" w:lineRule="exact"/>
        <w:ind w:firstLine="420" w:firstLineChars="200"/>
        <w:jc w:val="left"/>
        <w:outlineLvl w:val="2"/>
        <w:rPr>
          <w:rFonts w:ascii="Times New Roman" w:hAnsi="Times New Roman" w:eastAsia="仿宋" w:cs="仿宋"/>
          <w:sz w:val="21"/>
          <w:szCs w:val="21"/>
        </w:rPr>
      </w:pPr>
      <w:r>
        <w:rPr>
          <w:rFonts w:hint="eastAsia" w:ascii="Times New Roman" w:hAnsi="Times New Roman" w:eastAsia="仿宋" w:cs="仿宋"/>
          <w:sz w:val="21"/>
          <w:szCs w:val="21"/>
        </w:rPr>
        <w:t>Other documents or information that the bidder considers necessary to supplement.</w:t>
      </w:r>
    </w:p>
    <w:p w14:paraId="3E5D8930">
      <w:pPr>
        <w:tabs>
          <w:tab w:val="left" w:pos="698"/>
        </w:tabs>
        <w:jc w:val="left"/>
      </w:pPr>
    </w:p>
    <w:p w14:paraId="3277F064">
      <w:pPr>
        <w:pStyle w:val="2"/>
      </w:pPr>
    </w:p>
    <w:p w14:paraId="6A4E2574">
      <w:pPr>
        <w:pStyle w:val="2"/>
      </w:pPr>
    </w:p>
    <w:p w14:paraId="3232E70A">
      <w:pPr>
        <w:pStyle w:val="2"/>
      </w:pPr>
    </w:p>
    <w:p w14:paraId="72280E88">
      <w:pPr>
        <w:pStyle w:val="2"/>
      </w:pPr>
    </w:p>
    <w:p w14:paraId="52181043">
      <w:pPr>
        <w:pStyle w:val="2"/>
      </w:pPr>
    </w:p>
    <w:p w14:paraId="7FD169BD">
      <w:pPr>
        <w:pStyle w:val="2"/>
      </w:pPr>
    </w:p>
    <w:p w14:paraId="156A874E">
      <w:pPr>
        <w:pStyle w:val="2"/>
      </w:pPr>
    </w:p>
    <w:p w14:paraId="5CB52639">
      <w:pPr>
        <w:pStyle w:val="2"/>
      </w:pPr>
    </w:p>
    <w:p w14:paraId="18444870">
      <w:pPr>
        <w:pStyle w:val="2"/>
      </w:pPr>
    </w:p>
    <w:p w14:paraId="2AF92466">
      <w:pPr>
        <w:pStyle w:val="2"/>
      </w:pPr>
    </w:p>
    <w:p w14:paraId="32955C91">
      <w:pPr>
        <w:pStyle w:val="2"/>
        <w:ind w:left="0" w:leftChars="0" w:firstLine="0" w:firstLineChars="0"/>
      </w:pPr>
    </w:p>
    <w:p w14:paraId="4422EF9E">
      <w:pPr>
        <w:widowControl/>
        <w:jc w:val="center"/>
        <w:rPr>
          <w:rFonts w:hint="eastAsia" w:ascii="仿宋_GB2312" w:eastAsia="仿宋_GB2312" w:hAnsiTheme="majorEastAsia"/>
          <w:b/>
          <w:bCs/>
          <w:sz w:val="28"/>
          <w:szCs w:val="28"/>
          <w:lang w:eastAsia="zh-CN"/>
        </w:rPr>
      </w:pPr>
      <w:r>
        <w:rPr>
          <w:rFonts w:hint="eastAsia" w:eastAsia="仿宋" w:cs="仿宋"/>
          <w:sz w:val="21"/>
          <w:szCs w:val="21"/>
          <w:lang w:val="en-US" w:eastAsia="zh-CN"/>
        </w:rPr>
        <w:t>特别说明</w:t>
      </w:r>
      <w:r>
        <w:rPr>
          <w:rFonts w:hint="eastAsia" w:ascii="仿宋_GB2312" w:eastAsia="仿宋_GB2312" w:hAnsiTheme="majorEastAsia"/>
          <w:b/>
          <w:bCs/>
          <w:sz w:val="28"/>
          <w:szCs w:val="28"/>
          <w:lang w:eastAsia="zh-CN"/>
        </w:rPr>
        <w:t>：</w:t>
      </w:r>
      <w:r>
        <w:rPr>
          <w:rFonts w:hint="eastAsia" w:eastAsia="仿宋" w:cs="仿宋"/>
          <w:sz w:val="21"/>
          <w:szCs w:val="21"/>
          <w:lang w:val="en-US" w:eastAsia="zh-CN"/>
        </w:rPr>
        <w:t>如中国承运商中标，合</w:t>
      </w:r>
      <w:r>
        <w:rPr>
          <w:rFonts w:hint="eastAsia" w:eastAsia="仿宋" w:cs="仿宋"/>
          <w:color w:val="000000" w:themeColor="text1"/>
          <w:sz w:val="21"/>
          <w:szCs w:val="21"/>
          <w:lang w:val="en-US" w:eastAsia="zh-CN"/>
          <w14:textFill>
            <w14:solidFill>
              <w14:schemeClr w14:val="tx1"/>
            </w14:solidFill>
          </w14:textFill>
        </w:rPr>
        <w:t>同签订金额亦然按照</w:t>
      </w:r>
      <w:r>
        <w:rPr>
          <w:rFonts w:hint="eastAsia" w:eastAsia="仿宋" w:cs="仿宋"/>
          <w:sz w:val="21"/>
          <w:szCs w:val="21"/>
          <w:lang w:val="en-US" w:eastAsia="zh-CN"/>
        </w:rPr>
        <w:t>菲律宾比索签订，结算时，按照结算日当日菲律宾央行公布的菲律宾比索兑人民币汇率锁定结算单价进行结算；</w:t>
      </w:r>
    </w:p>
    <w:p w14:paraId="54BFFE03">
      <w:pPr>
        <w:pStyle w:val="15"/>
        <w:spacing w:line="400" w:lineRule="atLeast"/>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Special Note: If a Chinese carrier wins the bid, the contract amount will still be in Philippine Pesos. During settlement, the settlement price will be locked in according to the exchange rate of Philippine Pesos to Chinese Yuan published by the Central Bank of the Philippines on the settlement date.</w:t>
      </w:r>
    </w:p>
    <w:p w14:paraId="4AC3532D">
      <w:pPr>
        <w:pStyle w:val="2"/>
        <w:ind w:left="0" w:leftChars="0" w:firstLine="0" w:firstLineChars="0"/>
      </w:pPr>
    </w:p>
    <w:p w14:paraId="48B81F97">
      <w:pPr>
        <w:widowControl/>
        <w:numPr>
          <w:ilvl w:val="0"/>
          <w:numId w:val="0"/>
        </w:numPr>
        <w:jc w:val="both"/>
        <w:rPr>
          <w:rFonts w:hint="eastAsia" w:ascii="仿宋_GB2312" w:eastAsia="仿宋_GB2312" w:hAnsiTheme="majorEastAsia"/>
          <w:b/>
          <w:bCs/>
          <w:sz w:val="28"/>
          <w:szCs w:val="28"/>
        </w:rPr>
      </w:pPr>
      <w:r>
        <w:rPr>
          <w:rFonts w:hint="eastAsia" w:ascii="仿宋_GB2312" w:eastAsia="仿宋_GB2312" w:hAnsiTheme="majorEastAsia" w:cstheme="minorBidi"/>
          <w:b/>
          <w:bCs/>
          <w:kern w:val="2"/>
          <w:sz w:val="28"/>
          <w:szCs w:val="28"/>
          <w:lang w:val="en-US" w:eastAsia="zh-CN" w:bidi="ar-SA"/>
        </w:rPr>
        <w:t>第四部分</w:t>
      </w:r>
      <w:r>
        <w:rPr>
          <w:rFonts w:hint="eastAsia" w:ascii="仿宋_GB2312" w:eastAsia="仿宋_GB2312" w:hAnsiTheme="majorEastAsia"/>
          <w:b/>
          <w:bCs/>
          <w:sz w:val="28"/>
          <w:szCs w:val="28"/>
        </w:rPr>
        <w:t xml:space="preserve"> 合同文件</w:t>
      </w:r>
    </w:p>
    <w:p w14:paraId="5AA0BA06">
      <w:pPr>
        <w:widowControl/>
        <w:rPr>
          <w:rFonts w:ascii="Times New Roman" w:hAnsi="Times New Roman" w:eastAsia="仿宋" w:cs="仿宋"/>
          <w:sz w:val="21"/>
          <w:szCs w:val="21"/>
        </w:rPr>
      </w:pPr>
      <w:r>
        <w:rPr>
          <w:rFonts w:hint="eastAsia" w:ascii="Times New Roman" w:hAnsi="Times New Roman" w:eastAsia="仿宋" w:cs="仿宋"/>
          <w:sz w:val="21"/>
          <w:szCs w:val="21"/>
        </w:rPr>
        <w:t xml:space="preserve">Part </w:t>
      </w:r>
      <w:r>
        <w:rPr>
          <w:rFonts w:hint="eastAsia" w:ascii="Times New Roman" w:hAnsi="Times New Roman" w:eastAsia="仿宋" w:cs="仿宋"/>
          <w:sz w:val="21"/>
          <w:szCs w:val="21"/>
        </w:rPr>
        <w:fldChar w:fldCharType="begin"/>
      </w:r>
      <w:r>
        <w:rPr>
          <w:rFonts w:hint="eastAsia" w:ascii="Times New Roman" w:hAnsi="Times New Roman" w:eastAsia="仿宋" w:cs="仿宋"/>
          <w:sz w:val="21"/>
          <w:szCs w:val="21"/>
        </w:rPr>
        <w:instrText xml:space="preserve"> = 4 \* ROMAN \* MERGEFORMAT </w:instrText>
      </w:r>
      <w:r>
        <w:rPr>
          <w:rFonts w:hint="eastAsia" w:ascii="Times New Roman" w:hAnsi="Times New Roman" w:eastAsia="仿宋" w:cs="仿宋"/>
          <w:sz w:val="21"/>
          <w:szCs w:val="21"/>
        </w:rPr>
        <w:fldChar w:fldCharType="separate"/>
      </w:r>
      <w:r>
        <w:rPr>
          <w:rFonts w:hint="eastAsia" w:ascii="Times New Roman" w:hAnsi="Times New Roman" w:eastAsia="仿宋" w:cs="仿宋"/>
          <w:sz w:val="21"/>
          <w:szCs w:val="21"/>
        </w:rPr>
        <w:t>IV</w:t>
      </w:r>
      <w:r>
        <w:rPr>
          <w:rFonts w:hint="eastAsia" w:ascii="Times New Roman" w:hAnsi="Times New Roman" w:eastAsia="仿宋" w:cs="仿宋"/>
          <w:sz w:val="21"/>
          <w:szCs w:val="21"/>
        </w:rPr>
        <w:fldChar w:fldCharType="end"/>
      </w:r>
      <w:r>
        <w:rPr>
          <w:rFonts w:hint="eastAsia" w:ascii="Times New Roman" w:hAnsi="Times New Roman" w:eastAsia="仿宋" w:cs="仿宋"/>
          <w:sz w:val="21"/>
          <w:szCs w:val="21"/>
        </w:rPr>
        <w:t xml:space="preserve">  Contract Documents</w:t>
      </w:r>
    </w:p>
    <w:p w14:paraId="49FE35E7">
      <w:pPr>
        <w:widowControl/>
        <w:rPr>
          <w:rFonts w:hint="eastAsia" w:eastAsia="仿宋_GB2312"/>
          <w:bCs/>
          <w:color w:val="000000"/>
          <w:sz w:val="28"/>
          <w:szCs w:val="28"/>
        </w:rPr>
      </w:pPr>
    </w:p>
    <w:p w14:paraId="3F9EA624">
      <w:pPr>
        <w:widowControl/>
        <w:rPr>
          <w:rFonts w:eastAsia="仿宋_GB2312"/>
          <w:bCs/>
          <w:color w:val="000000"/>
          <w:sz w:val="28"/>
          <w:szCs w:val="28"/>
          <w:u w:val="single"/>
        </w:rPr>
      </w:pPr>
      <w:r>
        <w:rPr>
          <w:rFonts w:hint="eastAsia" w:eastAsia="仿宋_GB2312"/>
          <w:bCs/>
          <w:color w:val="000000"/>
          <w:sz w:val="28"/>
          <w:szCs w:val="28"/>
        </w:rPr>
        <w:t>合同编号：</w:t>
      </w:r>
      <w:r>
        <w:rPr>
          <w:rFonts w:hint="eastAsia" w:eastAsia="仿宋_GB2312"/>
          <w:bCs/>
          <w:color w:val="000000"/>
          <w:sz w:val="28"/>
          <w:szCs w:val="28"/>
          <w:u w:val="single"/>
        </w:rPr>
        <w:t xml:space="preserve"> </w:t>
      </w:r>
      <w:r>
        <w:rPr>
          <w:rFonts w:ascii="宋体" w:hAnsi="宋体" w:eastAsia="宋体"/>
          <w:u w:val="single"/>
        </w:rPr>
        <w:t>ZJ-FG-</w:t>
      </w:r>
      <w:r>
        <w:rPr>
          <w:rFonts w:hint="eastAsia" w:ascii="宋体" w:hAnsi="宋体" w:eastAsia="宋体"/>
          <w:u w:val="single"/>
        </w:rPr>
        <w:t>XX-00X</w:t>
      </w:r>
      <w:r>
        <w:rPr>
          <w:rFonts w:hint="eastAsia" w:eastAsia="仿宋_GB2312"/>
          <w:bCs/>
          <w:color w:val="000000"/>
          <w:sz w:val="28"/>
          <w:szCs w:val="28"/>
          <w:u w:val="single"/>
        </w:rPr>
        <w:t xml:space="preserve">       </w:t>
      </w:r>
    </w:p>
    <w:p w14:paraId="445891F0">
      <w:pPr>
        <w:widowControl/>
        <w:rPr>
          <w:rFonts w:ascii="Times New Roman" w:hAnsi="Times New Roman" w:eastAsia="仿宋" w:cs="仿宋"/>
          <w:sz w:val="21"/>
          <w:szCs w:val="21"/>
        </w:rPr>
      </w:pPr>
      <w:r>
        <w:rPr>
          <w:rFonts w:hint="eastAsia" w:ascii="Times New Roman" w:hAnsi="Times New Roman" w:eastAsia="仿宋" w:cs="仿宋"/>
          <w:sz w:val="21"/>
          <w:szCs w:val="21"/>
        </w:rPr>
        <w:t>Contract NO</w:t>
      </w:r>
    </w:p>
    <w:p w14:paraId="14E37C62">
      <w:pPr>
        <w:spacing w:line="360" w:lineRule="auto"/>
        <w:jc w:val="left"/>
        <w:rPr>
          <w:rFonts w:eastAsia="仿宋_GB2312"/>
          <w:bCs/>
          <w:color w:val="000000"/>
          <w:sz w:val="28"/>
          <w:szCs w:val="28"/>
          <w:u w:val="single"/>
        </w:rPr>
      </w:pPr>
    </w:p>
    <w:p w14:paraId="60A991C6">
      <w:pPr>
        <w:widowControl/>
        <w:jc w:val="center"/>
        <w:rPr>
          <w:rFonts w:hint="eastAsia" w:ascii="华文中宋" w:hAnsi="华文中宋" w:eastAsia="华文中宋" w:cs="华文中宋"/>
          <w:b/>
          <w:sz w:val="30"/>
          <w:szCs w:val="30"/>
          <w:lang w:val="en-US" w:eastAsia="zh-CN"/>
        </w:rPr>
      </w:pPr>
      <w:r>
        <w:rPr>
          <w:rFonts w:hint="eastAsia" w:ascii="华文中宋" w:hAnsi="华文中宋" w:eastAsia="华文中宋" w:cs="华文中宋"/>
          <w:b/>
          <w:sz w:val="28"/>
          <w:szCs w:val="28"/>
        </w:rPr>
        <w:t>【</w:t>
      </w:r>
      <w:r>
        <w:rPr>
          <w:rFonts w:hint="eastAsia" w:ascii="华文中宋" w:hAnsi="华文中宋" w:eastAsia="华文中宋" w:cs="华文中宋"/>
          <w:b/>
          <w:sz w:val="30"/>
          <w:szCs w:val="30"/>
          <w:lang w:val="en-US" w:eastAsia="zh-CN"/>
        </w:rPr>
        <w:t>钢结构、吊索及吊索配套锚具、桥梁支座报关、清关代理、运输】服务合同</w:t>
      </w:r>
    </w:p>
    <w:p w14:paraId="3CA0A86D">
      <w:pPr>
        <w:widowControl/>
        <w:spacing w:line="480" w:lineRule="auto"/>
        <w:jc w:val="center"/>
        <w:rPr>
          <w:rFonts w:hint="default" w:ascii="Times New Roman" w:hAnsi="Times New Roman" w:eastAsia="华文中宋" w:cs="Times New Roman"/>
          <w:bCs/>
          <w:sz w:val="24"/>
          <w:szCs w:val="24"/>
        </w:rPr>
      </w:pPr>
      <w:r>
        <w:rPr>
          <w:rFonts w:hint="default" w:ascii="Times New Roman" w:hAnsi="Times New Roman" w:eastAsia="华文中宋" w:cs="Times New Roman"/>
          <w:bCs/>
          <w:sz w:val="24"/>
          <w:szCs w:val="24"/>
          <w:u w:val="single"/>
        </w:rPr>
        <w:t xml:space="preserve">Service Contract for </w:t>
      </w:r>
      <w:r>
        <w:rPr>
          <w:rFonts w:hint="default" w:ascii="Times New Roman" w:hAnsi="Times New Roman" w:eastAsia="华文中宋" w:cs="Times New Roman"/>
          <w:bCs/>
          <w:sz w:val="24"/>
          <w:szCs w:val="24"/>
        </w:rPr>
        <w:t>[Steel Structures, Lifting Slings and Ancillary Anchorages for Lifting Slings, Bridge Bearings, Customs Declaration and Clearance Agency Services, and Transportation]</w:t>
      </w:r>
    </w:p>
    <w:p w14:paraId="0996D3BD">
      <w:pPr>
        <w:widowControl/>
        <w:spacing w:line="480" w:lineRule="auto"/>
        <w:jc w:val="both"/>
        <w:rPr>
          <w:rFonts w:hint="eastAsia" w:ascii="华文中宋" w:hAnsi="华文中宋" w:eastAsia="华文中宋" w:cs="华文中宋"/>
          <w:bCs/>
        </w:rPr>
      </w:pPr>
    </w:p>
    <w:p w14:paraId="7A45A80A">
      <w:pPr>
        <w:widowControl/>
        <w:spacing w:line="480" w:lineRule="auto"/>
        <w:jc w:val="center"/>
        <w:rPr>
          <w:rFonts w:hint="eastAsia" w:ascii="华文中宋" w:hAnsi="华文中宋" w:eastAsia="华文中宋" w:cs="华文中宋"/>
          <w:bCs/>
        </w:rPr>
      </w:pPr>
      <w:r>
        <w:rPr>
          <w:bCs/>
        </w:rPr>
        <w:drawing>
          <wp:anchor distT="0" distB="0" distL="114300" distR="114300" simplePos="0" relativeHeight="251659264" behindDoc="1" locked="0" layoutInCell="1" allowOverlap="1">
            <wp:simplePos x="0" y="0"/>
            <wp:positionH relativeFrom="column">
              <wp:posOffset>2038350</wp:posOffset>
            </wp:positionH>
            <wp:positionV relativeFrom="paragraph">
              <wp:posOffset>97790</wp:posOffset>
            </wp:positionV>
            <wp:extent cx="1685925" cy="1876425"/>
            <wp:effectExtent l="0" t="0" r="9525" b="9525"/>
            <wp:wrapNone/>
            <wp:docPr id="1"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图片1"/>
                    <pic:cNvPicPr>
                      <a:picLocks noChangeAspect="1"/>
                    </pic:cNvPicPr>
                  </pic:nvPicPr>
                  <pic:blipFill>
                    <a:blip r:embed="rId8">
                      <a:clrChange>
                        <a:clrFrom>
                          <a:srgbClr val="FEFEFC"/>
                        </a:clrFrom>
                        <a:clrTo>
                          <a:srgbClr val="FEFEFC">
                            <a:alpha val="0"/>
                          </a:srgbClr>
                        </a:clrTo>
                      </a:clrChange>
                    </a:blip>
                    <a:stretch>
                      <a:fillRect/>
                    </a:stretch>
                  </pic:blipFill>
                  <pic:spPr>
                    <a:xfrm>
                      <a:off x="0" y="0"/>
                      <a:ext cx="1685925" cy="1876425"/>
                    </a:xfrm>
                    <a:prstGeom prst="rect">
                      <a:avLst/>
                    </a:prstGeom>
                    <a:noFill/>
                    <a:ln>
                      <a:noFill/>
                    </a:ln>
                  </pic:spPr>
                </pic:pic>
              </a:graphicData>
            </a:graphic>
          </wp:anchor>
        </w:drawing>
      </w:r>
    </w:p>
    <w:p w14:paraId="5D4C722E">
      <w:pPr>
        <w:widowControl/>
        <w:spacing w:line="480" w:lineRule="auto"/>
        <w:rPr>
          <w:rFonts w:hint="eastAsia" w:ascii="华文中宋" w:hAnsi="华文中宋" w:eastAsia="华文中宋" w:cs="华文中宋"/>
          <w:b/>
          <w:sz w:val="44"/>
          <w:szCs w:val="44"/>
        </w:rPr>
      </w:pPr>
    </w:p>
    <w:p w14:paraId="58C533F0"/>
    <w:p w14:paraId="2066673D"/>
    <w:p w14:paraId="13935BF7"/>
    <w:p w14:paraId="173BCD2D"/>
    <w:p w14:paraId="6C3B04E5"/>
    <w:p w14:paraId="2F37C552"/>
    <w:p w14:paraId="131911DB">
      <w:pPr>
        <w:pStyle w:val="19"/>
      </w:pPr>
    </w:p>
    <w:p w14:paraId="3428EB1C">
      <w:pPr>
        <w:pStyle w:val="19"/>
      </w:pPr>
    </w:p>
    <w:p w14:paraId="144B2944">
      <w:pPr>
        <w:pStyle w:val="19"/>
      </w:pPr>
    </w:p>
    <w:p w14:paraId="1BFA8227"/>
    <w:p w14:paraId="745FE230">
      <w:pPr>
        <w:spacing w:line="360" w:lineRule="auto"/>
        <w:jc w:val="center"/>
        <w:rPr>
          <w:rFonts w:hint="default" w:ascii="Times New Roman" w:hAnsi="Times New Roman" w:eastAsia="仿宋_GB2312" w:cs="Times New Roman"/>
          <w:b/>
          <w:bCs/>
          <w:sz w:val="24"/>
          <w:szCs w:val="24"/>
        </w:rPr>
      </w:pPr>
      <w:r>
        <w:rPr>
          <w:rFonts w:hint="eastAsia" w:ascii="仿宋_GB2312" w:hAnsi="仿宋_GB2312" w:eastAsia="仿宋_GB2312" w:cs="仿宋_GB2312"/>
          <w:b/>
          <w:bCs/>
          <w:sz w:val="28"/>
          <w:szCs w:val="28"/>
        </w:rPr>
        <w:t>项目名称/</w:t>
      </w:r>
      <w:r>
        <w:rPr>
          <w:rFonts w:hint="eastAsia" w:ascii="Times New Roman" w:hAnsi="Times New Roman" w:eastAsia="仿宋" w:cs="仿宋"/>
          <w:b/>
          <w:bCs/>
          <w:sz w:val="21"/>
          <w:szCs w:val="21"/>
        </w:rPr>
        <w:t>project name</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 xml:space="preserve"> </w:t>
      </w:r>
      <w:r>
        <w:rPr>
          <w:rFonts w:hint="default" w:ascii="Times New Roman" w:hAnsi="Times New Roman" w:eastAsia="仿宋_GB2312" w:cs="Times New Roman"/>
          <w:b/>
          <w:bCs/>
          <w:sz w:val="24"/>
          <w:szCs w:val="24"/>
        </w:rPr>
        <w:t>Philippines Pasig River Bridge Project (</w:t>
      </w:r>
      <w:r>
        <w:rPr>
          <w:rFonts w:hint="default" w:ascii="Times New Roman" w:hAnsi="Times New Roman" w:eastAsia="仿宋_GB2312" w:cs="Times New Roman"/>
          <w:b/>
          <w:bCs/>
          <w:sz w:val="24"/>
          <w:szCs w:val="24"/>
          <w:lang w:val="en-US" w:eastAsia="zh-CN"/>
        </w:rPr>
        <w:t xml:space="preserve">CP </w:t>
      </w:r>
      <w:r>
        <w:rPr>
          <w:rFonts w:hint="default" w:ascii="Times New Roman" w:hAnsi="Times New Roman" w:eastAsia="仿宋_GB2312" w:cs="Times New Roman"/>
          <w:b/>
          <w:bCs/>
          <w:sz w:val="24"/>
          <w:szCs w:val="24"/>
        </w:rPr>
        <w:t>2)</w:t>
      </w:r>
      <w:r>
        <w:rPr>
          <w:rFonts w:hint="eastAsia" w:ascii="Times New Roman" w:hAnsi="Times New Roman" w:eastAsia="仿宋_GB2312" w:cs="Times New Roman"/>
          <w:b/>
          <w:bCs/>
          <w:sz w:val="24"/>
          <w:szCs w:val="24"/>
          <w:lang w:val="en-US" w:eastAsia="zh-CN"/>
        </w:rPr>
        <w:t xml:space="preserve">   </w:t>
      </w:r>
      <w:r>
        <w:rPr>
          <w:rFonts w:hint="eastAsia" w:ascii="仿宋_GB2312" w:hAnsi="仿宋_GB2312" w:eastAsia="仿宋_GB2312" w:cs="仿宋_GB2312"/>
          <w:b/>
          <w:bCs/>
          <w:sz w:val="28"/>
          <w:szCs w:val="28"/>
        </w:rPr>
        <w:t>】</w:t>
      </w:r>
    </w:p>
    <w:p w14:paraId="1D754B58">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甲方/</w:t>
      </w:r>
      <w:r>
        <w:rPr>
          <w:rFonts w:hint="eastAsia" w:ascii="Times New Roman" w:hAnsi="Times New Roman" w:eastAsia="仿宋" w:cs="仿宋"/>
          <w:b/>
          <w:bCs/>
          <w:sz w:val="21"/>
          <w:szCs w:val="21"/>
        </w:rPr>
        <w:t>Part A</w:t>
      </w:r>
      <w:r>
        <w:rPr>
          <w:rFonts w:hint="eastAsia" w:ascii="仿宋_GB2312" w:hAnsi="仿宋_GB2312" w:eastAsia="仿宋_GB2312" w:cs="仿宋_GB2312"/>
          <w:b/>
          <w:bCs/>
          <w:sz w:val="28"/>
          <w:szCs w:val="28"/>
        </w:rPr>
        <w:t>:【中国建筑股份有限公司</w:t>
      </w:r>
      <w:r>
        <w:rPr>
          <w:rFonts w:hint="eastAsia" w:ascii="Times New Roman" w:hAnsi="Times New Roman" w:eastAsia="仿宋" w:cs="仿宋"/>
          <w:sz w:val="18"/>
          <w:szCs w:val="18"/>
        </w:rPr>
        <w:t>China State Construction Engineering Corporation</w:t>
      </w:r>
      <w:r>
        <w:rPr>
          <w:rFonts w:hint="eastAsia" w:ascii="仿宋_GB2312" w:hAnsi="仿宋_GB2312" w:eastAsia="仿宋_GB2312" w:cs="仿宋_GB2312"/>
          <w:b/>
          <w:bCs/>
          <w:sz w:val="28"/>
          <w:szCs w:val="28"/>
        </w:rPr>
        <w:t>】</w:t>
      </w:r>
    </w:p>
    <w:p w14:paraId="37D824D8">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    方/</w:t>
      </w:r>
      <w:r>
        <w:rPr>
          <w:rFonts w:hint="eastAsia" w:ascii="Times New Roman" w:hAnsi="Times New Roman" w:eastAsia="仿宋" w:cs="仿宋"/>
          <w:b/>
          <w:bCs/>
          <w:sz w:val="21"/>
          <w:szCs w:val="21"/>
        </w:rPr>
        <w:t>Part B</w:t>
      </w:r>
      <w:r>
        <w:rPr>
          <w:rFonts w:hint="eastAsia" w:ascii="仿宋_GB2312" w:hAnsi="仿宋_GB2312" w:eastAsia="仿宋_GB2312" w:cs="仿宋_GB2312"/>
          <w:b/>
          <w:bCs/>
          <w:sz w:val="28"/>
          <w:szCs w:val="28"/>
        </w:rPr>
        <w:t>：   【                                       】</w:t>
      </w:r>
    </w:p>
    <w:p w14:paraId="7A0A3CF2">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签订时间/</w:t>
      </w:r>
      <w:r>
        <w:rPr>
          <w:rFonts w:hint="eastAsia" w:ascii="Times New Roman" w:hAnsi="Times New Roman" w:eastAsia="仿宋" w:cs="仿宋"/>
          <w:b/>
          <w:bCs/>
          <w:sz w:val="21"/>
          <w:szCs w:val="21"/>
        </w:rPr>
        <w:t xml:space="preserve">Signing time </w:t>
      </w:r>
      <w:r>
        <w:rPr>
          <w:rFonts w:hint="eastAsia" w:ascii="仿宋_GB2312" w:hAnsi="仿宋_GB2312" w:eastAsia="仿宋_GB2312" w:cs="仿宋_GB2312"/>
          <w:b/>
          <w:bCs/>
          <w:sz w:val="28"/>
          <w:szCs w:val="28"/>
        </w:rPr>
        <w:t>:【                                      】</w:t>
      </w:r>
    </w:p>
    <w:p w14:paraId="1D083379">
      <w:pPr>
        <w:spacing w:line="360" w:lineRule="auto"/>
        <w:rPr>
          <w:rFonts w:hint="eastAsia" w:ascii="黑体" w:hAnsi="黑体" w:eastAsia="黑体" w:cs="黑体"/>
          <w:b/>
          <w:bCs/>
          <w:color w:val="000000" w:themeColor="text1"/>
          <w:sz w:val="32"/>
          <w:szCs w:val="32"/>
          <w14:textFill>
            <w14:solidFill>
              <w14:schemeClr w14:val="tx1"/>
            </w14:solidFill>
          </w14:textFill>
        </w:rPr>
        <w:sectPr>
          <w:headerReference r:id="rId3" w:type="default"/>
          <w:footerReference r:id="rId4" w:type="default"/>
          <w:pgSz w:w="11906" w:h="16838"/>
          <w:pgMar w:top="1383" w:right="1746" w:bottom="1383" w:left="1746" w:header="850" w:footer="975" w:gutter="0"/>
          <w:pgNumType w:start="1"/>
          <w:cols w:space="0" w:num="1"/>
          <w:docGrid w:linePitch="312" w:charSpace="0"/>
        </w:sectPr>
      </w:pPr>
      <w:r>
        <w:rPr>
          <w:rFonts w:hint="eastAsia" w:ascii="仿宋_GB2312" w:hAnsi="仿宋_GB2312" w:eastAsia="仿宋_GB2312" w:cs="仿宋_GB2312"/>
          <w:b/>
          <w:bCs/>
          <w:sz w:val="28"/>
          <w:szCs w:val="28"/>
        </w:rPr>
        <w:t>签订地点/</w:t>
      </w:r>
      <w:r>
        <w:rPr>
          <w:rFonts w:hint="eastAsia" w:ascii="Times New Roman" w:hAnsi="Times New Roman" w:eastAsia="仿宋" w:cs="仿宋"/>
          <w:b/>
          <w:bCs/>
          <w:sz w:val="21"/>
          <w:szCs w:val="21"/>
        </w:rPr>
        <w:t>place of signing</w:t>
      </w:r>
      <w:r>
        <w:rPr>
          <w:rFonts w:hint="eastAsia" w:ascii="仿宋_GB2312" w:hAnsi="仿宋_GB2312" w:eastAsia="仿宋_GB2312" w:cs="仿宋_GB2312"/>
          <w:b/>
          <w:bCs/>
          <w:sz w:val="28"/>
          <w:szCs w:val="28"/>
        </w:rPr>
        <w:t>:【                                     】</w:t>
      </w:r>
      <w:bookmarkStart w:id="27" w:name="_Toc22574"/>
      <w:bookmarkStart w:id="28" w:name="_Toc5953"/>
      <w:bookmarkStart w:id="29" w:name="_Toc31405"/>
    </w:p>
    <w:p w14:paraId="4DD484E0">
      <w:pPr>
        <w:widowControl/>
        <w:jc w:val="center"/>
        <w:rPr>
          <w:rFonts w:hint="eastAsia" w:ascii="华文中宋" w:hAnsi="华文中宋" w:eastAsia="华文中宋" w:cs="华文中宋"/>
          <w:b/>
          <w:lang w:val="en-US" w:eastAsia="zh-CN"/>
        </w:rPr>
      </w:pPr>
      <w:r>
        <w:rPr>
          <w:rFonts w:hint="eastAsia" w:ascii="华文中宋" w:hAnsi="华文中宋" w:eastAsia="华文中宋" w:cs="华文中宋"/>
          <w:b/>
        </w:rPr>
        <w:t>【</w:t>
      </w:r>
      <w:r>
        <w:rPr>
          <w:rFonts w:hint="eastAsia" w:ascii="华文中宋" w:hAnsi="华文中宋" w:eastAsia="华文中宋" w:cs="华文中宋"/>
          <w:b/>
          <w:lang w:val="en-US" w:eastAsia="zh-CN"/>
        </w:rPr>
        <w:t>钢结构、吊索及吊索配套锚具、桥梁支座报关、清关代理、运输】服务合同</w:t>
      </w:r>
    </w:p>
    <w:p w14:paraId="6E2F09A4">
      <w:pPr>
        <w:jc w:val="center"/>
        <w:rPr>
          <w:rFonts w:hint="default" w:ascii="Times New Roman" w:hAnsi="Times New Roman" w:eastAsia="仿宋" w:cs="仿宋"/>
          <w:b/>
          <w:bCs/>
          <w:sz w:val="21"/>
          <w:szCs w:val="21"/>
        </w:rPr>
      </w:pPr>
      <w:r>
        <w:rPr>
          <w:rFonts w:hint="default" w:ascii="Times New Roman" w:hAnsi="Times New Roman" w:eastAsia="仿宋" w:cs="仿宋"/>
          <w:b/>
          <w:bCs/>
          <w:sz w:val="21"/>
          <w:szCs w:val="21"/>
          <w:u w:val="single"/>
        </w:rPr>
        <w:t>Service Contract for</w:t>
      </w:r>
      <w:r>
        <w:rPr>
          <w:rFonts w:hint="default" w:ascii="Times New Roman" w:hAnsi="Times New Roman" w:eastAsia="仿宋" w:cs="仿宋"/>
          <w:b/>
          <w:bCs/>
          <w:sz w:val="21"/>
          <w:szCs w:val="21"/>
        </w:rPr>
        <w:t xml:space="preserve"> [Steel Structures, Lifting Slings and Ancillary Anchorages for Lifting Slings, Bridge Bearings, Customs Declaration and Clearance Agency Services, and Transportation]</w:t>
      </w:r>
    </w:p>
    <w:p w14:paraId="204D3763">
      <w:pPr>
        <w:pStyle w:val="15"/>
        <w:spacing w:before="240" w:beforeLines="100" w:line="400"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甲方（</w:t>
      </w:r>
      <w:r>
        <w:rPr>
          <w:rFonts w:hint="eastAsia" w:ascii="仿宋" w:hAnsi="仿宋" w:eastAsia="仿宋" w:cs="仿宋"/>
          <w:color w:val="000000" w:themeColor="text1"/>
          <w:sz w:val="21"/>
          <w:szCs w:val="21"/>
          <w:lang w:val="en-US" w:eastAsia="zh-CN"/>
          <w14:textFill>
            <w14:solidFill>
              <w14:schemeClr w14:val="tx1"/>
            </w14:solidFill>
          </w14:textFill>
        </w:rPr>
        <w:t>委托</w:t>
      </w:r>
      <w:r>
        <w:rPr>
          <w:rFonts w:hint="eastAsia" w:ascii="仿宋" w:hAnsi="仿宋" w:eastAsia="仿宋" w:cs="仿宋"/>
          <w:color w:val="000000" w:themeColor="text1"/>
          <w:sz w:val="21"/>
          <w:szCs w:val="21"/>
          <w14:textFill>
            <w14:solidFill>
              <w14:schemeClr w14:val="tx1"/>
            </w14:solidFill>
          </w14:textFill>
        </w:rPr>
        <w:t>方）</w:t>
      </w:r>
      <w:r>
        <w:rPr>
          <w:rFonts w:hint="eastAsia" w:ascii="Times New Roman" w:eastAsia="仿宋" w:cs="仿宋"/>
          <w:color w:val="000000" w:themeColor="text1"/>
          <w:sz w:val="21"/>
          <w:szCs w:val="21"/>
          <w14:textFill>
            <w14:solidFill>
              <w14:schemeClr w14:val="tx1"/>
            </w14:solidFill>
          </w14:textFill>
        </w:rPr>
        <w:t>/Part A</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u w:val="single"/>
          <w14:textFill>
            <w14:solidFill>
              <w14:schemeClr w14:val="tx1"/>
            </w14:solidFill>
          </w14:textFill>
        </w:rPr>
        <w:t xml:space="preserve"> 中国建筑股份有限公司</w:t>
      </w:r>
      <w:r>
        <w:rPr>
          <w:rFonts w:hint="eastAsia" w:ascii="Times New Roman" w:eastAsia="仿宋" w:cs="仿宋"/>
          <w:kern w:val="2"/>
          <w:sz w:val="18"/>
          <w:szCs w:val="18"/>
          <w:u w:val="single"/>
        </w:rPr>
        <w:t>China State Construction Engineering Corporation</w:t>
      </w:r>
      <w:r>
        <w:rPr>
          <w:rFonts w:hint="eastAsia" w:ascii="仿宋" w:hAnsi="仿宋" w:eastAsia="仿宋" w:cs="仿宋"/>
          <w:color w:val="000000" w:themeColor="text1"/>
          <w:sz w:val="21"/>
          <w:szCs w:val="21"/>
          <w:u w:val="single"/>
          <w14:textFill>
            <w14:solidFill>
              <w14:schemeClr w14:val="tx1"/>
            </w14:solidFill>
          </w14:textFill>
        </w:rPr>
        <w:t xml:space="preserve">  </w:t>
      </w:r>
    </w:p>
    <w:p w14:paraId="4D52A449">
      <w:pPr>
        <w:pStyle w:val="15"/>
        <w:spacing w:line="400"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w:t>
      </w:r>
      <w:r>
        <w:rPr>
          <w:rFonts w:hint="eastAsia" w:ascii="仿宋" w:hAnsi="仿宋" w:eastAsia="仿宋" w:cs="仿宋"/>
          <w:color w:val="000000" w:themeColor="text1"/>
          <w:sz w:val="21"/>
          <w:szCs w:val="21"/>
          <w:lang w:val="en-US" w:eastAsia="zh-CN"/>
          <w14:textFill>
            <w14:solidFill>
              <w14:schemeClr w14:val="tx1"/>
            </w14:solidFill>
          </w14:textFill>
        </w:rPr>
        <w:t>受托</w:t>
      </w:r>
      <w:r>
        <w:rPr>
          <w:rFonts w:hint="eastAsia" w:ascii="仿宋" w:hAnsi="仿宋" w:eastAsia="仿宋" w:cs="仿宋"/>
          <w:color w:val="000000" w:themeColor="text1"/>
          <w:sz w:val="21"/>
          <w:szCs w:val="21"/>
          <w14:textFill>
            <w14:solidFill>
              <w14:schemeClr w14:val="tx1"/>
            </w14:solidFill>
          </w14:textFill>
        </w:rPr>
        <w:t>方）</w:t>
      </w:r>
      <w:r>
        <w:rPr>
          <w:rFonts w:hint="eastAsia" w:ascii="Times New Roman" w:eastAsia="仿宋" w:cs="仿宋"/>
          <w:color w:val="000000" w:themeColor="text1"/>
          <w:sz w:val="21"/>
          <w:szCs w:val="21"/>
          <w14:textFill>
            <w14:solidFill>
              <w14:schemeClr w14:val="tx1"/>
            </w14:solidFill>
          </w14:textFill>
        </w:rPr>
        <w:t>/Part B</w:t>
      </w: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u w:val="single"/>
          <w14:textFill>
            <w14:solidFill>
              <w14:schemeClr w14:val="tx1"/>
            </w14:solidFill>
          </w14:textFill>
        </w:rPr>
        <w:t xml:space="preserve">                      </w:t>
      </w:r>
    </w:p>
    <w:p w14:paraId="76755DC2">
      <w:pPr>
        <w:pStyle w:val="15"/>
        <w:spacing w:line="400"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根据《中华人民共和国民法典》《菲律宾共和国宪法》及有关法律规定，遵循平等、自愿、公平和诚实信用的原则，在对本合同进行充分理解的基础上，双方经友好协商一致，订立本合同并共同遵守。</w:t>
      </w:r>
    </w:p>
    <w:p w14:paraId="0F9AC222">
      <w:pPr>
        <w:pStyle w:val="15"/>
        <w:spacing w:line="400" w:lineRule="atLeast"/>
        <w:ind w:firstLine="420" w:firstLineChars="200"/>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In accordance with the Constitution of the Republic of the Philippines and relevant laws, following the principles of equality, voluntariness, fairness and good faith, and on the basis of full understanding of this contract, the two parties, through friendly consultation, have entered into this contract and will jointly abide by it.</w:t>
      </w:r>
    </w:p>
    <w:bookmarkEnd w:id="27"/>
    <w:bookmarkEnd w:id="28"/>
    <w:bookmarkEnd w:id="29"/>
    <w:p w14:paraId="3F164022">
      <w:pPr>
        <w:pStyle w:val="15"/>
        <w:tabs>
          <w:tab w:val="left" w:pos="7440"/>
        </w:tabs>
        <w:spacing w:before="120" w:beforeLines="50" w:after="120" w:afterLines="50"/>
        <w:ind w:firstLine="422" w:firstLineChars="200"/>
        <w:outlineLvl w:val="0"/>
        <w:rPr>
          <w:rFonts w:hint="default" w:ascii="仿宋" w:hAnsi="仿宋" w:eastAsia="仿宋" w:cs="仿宋"/>
          <w:b/>
          <w:bCs/>
          <w:color w:val="000000" w:themeColor="text1"/>
          <w:sz w:val="21"/>
          <w:szCs w:val="21"/>
          <w:lang w:val="en-US" w:eastAsia="zh-CN"/>
          <w14:textFill>
            <w14:solidFill>
              <w14:schemeClr w14:val="tx1"/>
            </w14:solidFill>
          </w14:textFill>
        </w:rPr>
      </w:pPr>
      <w:bookmarkStart w:id="30" w:name="_Toc17203"/>
      <w:bookmarkStart w:id="31" w:name="_Toc29946"/>
      <w:bookmarkStart w:id="32" w:name="_Toc640"/>
      <w:r>
        <w:rPr>
          <w:rFonts w:hint="eastAsia" w:ascii="仿宋" w:hAnsi="仿宋" w:eastAsia="仿宋" w:cs="仿宋"/>
          <w:b/>
          <w:bCs/>
          <w:color w:val="000000" w:themeColor="text1"/>
          <w:sz w:val="21"/>
          <w:szCs w:val="21"/>
          <w14:textFill>
            <w14:solidFill>
              <w14:schemeClr w14:val="tx1"/>
            </w14:solidFill>
          </w14:textFill>
        </w:rPr>
        <w:t>一、</w:t>
      </w:r>
      <w:r>
        <w:rPr>
          <w:rFonts w:hint="eastAsia" w:ascii="仿宋" w:hAnsi="仿宋" w:eastAsia="仿宋" w:cs="仿宋"/>
          <w:b/>
          <w:bCs/>
          <w:color w:val="000000" w:themeColor="text1"/>
          <w:sz w:val="21"/>
          <w:szCs w:val="21"/>
          <w:lang w:val="en-US" w:eastAsia="zh-CN"/>
          <w14:textFill>
            <w14:solidFill>
              <w14:schemeClr w14:val="tx1"/>
            </w14:solidFill>
          </w14:textFill>
        </w:rPr>
        <w:t>钢结构、吊索及吊索配套锚具货物概况</w:t>
      </w:r>
    </w:p>
    <w:p w14:paraId="53A73184">
      <w:pPr>
        <w:pStyle w:val="15"/>
        <w:tabs>
          <w:tab w:val="left" w:pos="7440"/>
        </w:tabs>
        <w:ind w:firstLine="480" w:firstLineChars="200"/>
        <w:outlineLvl w:val="0"/>
        <w:rPr>
          <w:rFonts w:ascii="Times New Roman" w:eastAsia="仿宋" w:cs="仿宋"/>
          <w:b/>
          <w:color w:val="auto"/>
          <w:kern w:val="2"/>
          <w:sz w:val="21"/>
          <w:szCs w:val="21"/>
        </w:rPr>
      </w:pPr>
      <w:r>
        <w:rPr>
          <w:rStyle w:val="38"/>
          <w:rFonts w:ascii="Segoe UI" w:hAnsi="Segoe UI" w:eastAsia="Segoe UI" w:cs="Segoe UI"/>
          <w:b/>
          <w:bCs/>
          <w:i w:val="0"/>
          <w:iCs w:val="0"/>
          <w:caps w:val="0"/>
          <w:color w:val="0F1115"/>
          <w:spacing w:val="0"/>
          <w:sz w:val="24"/>
          <w:szCs w:val="24"/>
          <w:shd w:val="clear" w:fill="FFFFFF"/>
        </w:rPr>
        <w:t>I</w:t>
      </w:r>
      <w:r>
        <w:rPr>
          <w:rStyle w:val="38"/>
          <w:rFonts w:hint="eastAsia" w:ascii="Segoe UI" w:hAnsi="Segoe UI" w:eastAsia="宋体" w:cs="Segoe UI"/>
          <w:b/>
          <w:bCs/>
          <w:i w:val="0"/>
          <w:iCs w:val="0"/>
          <w:caps w:val="0"/>
          <w:color w:val="0F1115"/>
          <w:spacing w:val="0"/>
          <w:sz w:val="24"/>
          <w:szCs w:val="24"/>
          <w:shd w:val="clear" w:fill="FFFFFF"/>
          <w:lang w:eastAsia="zh-CN"/>
        </w:rPr>
        <w:t>.</w:t>
      </w:r>
      <w:r>
        <w:rPr>
          <w:rStyle w:val="38"/>
          <w:rFonts w:hint="default" w:ascii="Segoe UI" w:hAnsi="Segoe UI" w:eastAsia="Segoe UI" w:cs="Segoe UI"/>
          <w:b/>
          <w:bCs/>
          <w:i w:val="0"/>
          <w:iCs w:val="0"/>
          <w:caps w:val="0"/>
          <w:color w:val="0F1115"/>
          <w:spacing w:val="0"/>
          <w:sz w:val="24"/>
          <w:szCs w:val="24"/>
          <w:shd w:val="clear" w:fill="FFFFFF"/>
        </w:rPr>
        <w:t> </w:t>
      </w:r>
      <w:r>
        <w:rPr>
          <w:rFonts w:hint="eastAsia" w:ascii="Times New Roman" w:eastAsia="仿宋" w:cs="仿宋"/>
          <w:b/>
          <w:color w:val="auto"/>
          <w:kern w:val="2"/>
          <w:sz w:val="21"/>
          <w:szCs w:val="21"/>
        </w:rPr>
        <w:t>Overview of steel structures, slings and sling supporting anchorages</w:t>
      </w:r>
    </w:p>
    <w:p w14:paraId="502374A3">
      <w:pPr>
        <w:pStyle w:val="15"/>
        <w:spacing w:line="400" w:lineRule="atLeast"/>
        <w:ind w:firstLine="422"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钢结构、吊索及吊索配套锚具货物概况</w:t>
      </w:r>
      <w:r>
        <w:rPr>
          <w:rFonts w:hint="eastAsia" w:ascii="仿宋" w:hAnsi="仿宋" w:eastAsia="仿宋" w:cs="仿宋"/>
          <w:color w:val="000000" w:themeColor="text1"/>
          <w:sz w:val="21"/>
          <w:szCs w:val="21"/>
          <w14:textFill>
            <w14:solidFill>
              <w14:schemeClr w14:val="tx1"/>
            </w14:solidFill>
          </w14:textFill>
        </w:rPr>
        <w:t>；</w:t>
      </w:r>
    </w:p>
    <w:p w14:paraId="0AB6E0FF">
      <w:pPr>
        <w:pStyle w:val="15"/>
        <w:spacing w:line="400" w:lineRule="atLeast"/>
        <w:ind w:firstLine="420" w:firstLineChars="200"/>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Overview of steel structures, slings and sling supporting anchorages;</w:t>
      </w:r>
    </w:p>
    <w:tbl>
      <w:tblPr>
        <w:tblStyle w:val="35"/>
        <w:tblW w:w="9228" w:type="dxa"/>
        <w:tblInd w:w="-280" w:type="dxa"/>
        <w:tblLayout w:type="fixed"/>
        <w:tblCellMar>
          <w:top w:w="15" w:type="dxa"/>
          <w:left w:w="15" w:type="dxa"/>
          <w:bottom w:w="15" w:type="dxa"/>
          <w:right w:w="15" w:type="dxa"/>
        </w:tblCellMar>
      </w:tblPr>
      <w:tblGrid>
        <w:gridCol w:w="1095"/>
        <w:gridCol w:w="1485"/>
        <w:gridCol w:w="975"/>
        <w:gridCol w:w="1485"/>
        <w:gridCol w:w="1605"/>
        <w:gridCol w:w="2583"/>
      </w:tblGrid>
      <w:tr w14:paraId="2B89E17E">
        <w:tblPrEx>
          <w:tblCellMar>
            <w:top w:w="15" w:type="dxa"/>
            <w:left w:w="15" w:type="dxa"/>
            <w:bottom w:w="15" w:type="dxa"/>
            <w:right w:w="15" w:type="dxa"/>
          </w:tblCellMar>
        </w:tblPrEx>
        <w:trPr>
          <w:trHeight w:val="526" w:hRule="exact"/>
        </w:trPr>
        <w:tc>
          <w:tcPr>
            <w:tcW w:w="9228" w:type="dxa"/>
            <w:gridSpan w:val="6"/>
            <w:tcBorders>
              <w:top w:val="single" w:color="000000" w:sz="4" w:space="0"/>
              <w:left w:val="single" w:color="000000" w:sz="4" w:space="0"/>
              <w:bottom w:val="single" w:color="auto" w:sz="4" w:space="0"/>
              <w:right w:val="single" w:color="000000" w:sz="4" w:space="0"/>
            </w:tcBorders>
            <w:vAlign w:val="center"/>
          </w:tcPr>
          <w:p w14:paraId="3FE7CAF8">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拟采用散货船运输货物清单</w:t>
            </w:r>
            <w:r>
              <w:rPr>
                <w:rFonts w:hint="eastAsia" w:ascii="Times New Roman" w:hAnsi="Times New Roman" w:eastAsia="仿宋" w:cs="仿宋"/>
                <w:sz w:val="21"/>
                <w:szCs w:val="21"/>
                <w:lang w:val="en-US" w:eastAsia="zh-CN"/>
              </w:rPr>
              <w:t>List of cargoes to be transported by bulk carrier</w:t>
            </w:r>
          </w:p>
        </w:tc>
      </w:tr>
      <w:tr w14:paraId="33624286">
        <w:tblPrEx>
          <w:tblCellMar>
            <w:top w:w="15" w:type="dxa"/>
            <w:left w:w="15" w:type="dxa"/>
            <w:bottom w:w="15" w:type="dxa"/>
            <w:right w:w="15" w:type="dxa"/>
          </w:tblCellMar>
        </w:tblPrEx>
        <w:trPr>
          <w:trHeight w:val="802" w:hRule="exact"/>
        </w:trPr>
        <w:tc>
          <w:tcPr>
            <w:tcW w:w="1095" w:type="dxa"/>
            <w:tcBorders>
              <w:top w:val="single" w:color="auto" w:sz="4" w:space="0"/>
              <w:left w:val="single" w:color="000000" w:sz="4" w:space="0"/>
              <w:bottom w:val="single" w:color="000000" w:sz="4" w:space="0"/>
              <w:right w:val="single" w:color="000000" w:sz="4" w:space="0"/>
            </w:tcBorders>
            <w:vAlign w:val="center"/>
          </w:tcPr>
          <w:p w14:paraId="2855BBE6">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位置</w:t>
            </w:r>
            <w:r>
              <w:rPr>
                <w:rFonts w:hint="default" w:ascii="Times New Roman" w:hAnsi="Times New Roman" w:eastAsia="仿宋" w:cs="仿宋"/>
                <w:color w:val="000000"/>
                <w:kern w:val="0"/>
                <w:sz w:val="16"/>
                <w:szCs w:val="16"/>
                <w:lang w:val="en-US" w:eastAsia="zh-CN" w:bidi="ar"/>
              </w:rPr>
              <w:t>LocationLocation</w:t>
            </w:r>
          </w:p>
        </w:tc>
        <w:tc>
          <w:tcPr>
            <w:tcW w:w="1485" w:type="dxa"/>
            <w:tcBorders>
              <w:top w:val="single" w:color="auto" w:sz="4" w:space="0"/>
              <w:left w:val="single" w:color="000000" w:sz="4" w:space="0"/>
              <w:bottom w:val="single" w:color="000000" w:sz="4" w:space="0"/>
              <w:right w:val="single" w:color="000000" w:sz="4" w:space="0"/>
            </w:tcBorders>
            <w:vAlign w:val="center"/>
          </w:tcPr>
          <w:p w14:paraId="1297BD2B">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构件编号</w:t>
            </w:r>
            <w:r>
              <w:rPr>
                <w:rFonts w:hint="default" w:ascii="Times New Roman" w:hAnsi="Times New Roman" w:eastAsia="仿宋" w:cs="仿宋"/>
                <w:color w:val="000000"/>
                <w:kern w:val="0"/>
                <w:sz w:val="16"/>
                <w:szCs w:val="16"/>
                <w:lang w:val="en-US" w:eastAsia="zh-CN" w:bidi="ar"/>
              </w:rPr>
              <w:t>Component number</w:t>
            </w:r>
          </w:p>
        </w:tc>
        <w:tc>
          <w:tcPr>
            <w:tcW w:w="975" w:type="dxa"/>
            <w:tcBorders>
              <w:top w:val="single" w:color="auto" w:sz="4" w:space="0"/>
              <w:left w:val="single" w:color="000000" w:sz="4" w:space="0"/>
              <w:bottom w:val="single" w:color="000000" w:sz="4" w:space="0"/>
              <w:right w:val="single" w:color="000000" w:sz="4" w:space="0"/>
            </w:tcBorders>
            <w:vAlign w:val="center"/>
          </w:tcPr>
          <w:p w14:paraId="0F9EEC62">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数量</w:t>
            </w:r>
            <w:r>
              <w:rPr>
                <w:rFonts w:hint="default" w:ascii="Times New Roman" w:hAnsi="Times New Roman" w:eastAsia="仿宋" w:cs="仿宋"/>
                <w:color w:val="000000"/>
                <w:kern w:val="0"/>
                <w:sz w:val="16"/>
                <w:szCs w:val="16"/>
                <w:lang w:val="en-US" w:eastAsia="zh-CN" w:bidi="ar"/>
              </w:rPr>
              <w:t>quantity</w:t>
            </w:r>
          </w:p>
        </w:tc>
        <w:tc>
          <w:tcPr>
            <w:tcW w:w="1485" w:type="dxa"/>
            <w:tcBorders>
              <w:top w:val="single" w:color="auto" w:sz="4" w:space="0"/>
              <w:left w:val="single" w:color="000000" w:sz="4" w:space="0"/>
              <w:bottom w:val="single" w:color="000000" w:sz="4" w:space="0"/>
              <w:right w:val="single" w:color="000000" w:sz="4" w:space="0"/>
            </w:tcBorders>
            <w:vAlign w:val="center"/>
          </w:tcPr>
          <w:p w14:paraId="1E55A8F6">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单重</w:t>
            </w:r>
            <w:r>
              <w:rPr>
                <w:rFonts w:hint="default" w:ascii="Times New Roman" w:hAnsi="Times New Roman" w:eastAsia="仿宋" w:cs="仿宋"/>
                <w:color w:val="000000"/>
                <w:kern w:val="0"/>
                <w:sz w:val="16"/>
                <w:szCs w:val="16"/>
                <w:lang w:val="en-US" w:eastAsia="zh-CN" w:bidi="ar"/>
              </w:rPr>
              <w:t>Weight of a single item</w:t>
            </w:r>
            <w:r>
              <w:rPr>
                <w:rFonts w:hint="eastAsia" w:ascii="Times New Roman" w:hAnsi="Times New Roman" w:eastAsia="仿宋" w:cs="仿宋"/>
                <w:color w:val="000000"/>
                <w:kern w:val="0"/>
                <w:sz w:val="16"/>
                <w:szCs w:val="16"/>
                <w:lang w:val="en-US" w:eastAsia="zh-CN" w:bidi="ar"/>
              </w:rPr>
              <w:t>（kg）</w:t>
            </w:r>
          </w:p>
        </w:tc>
        <w:tc>
          <w:tcPr>
            <w:tcW w:w="1605" w:type="dxa"/>
            <w:tcBorders>
              <w:top w:val="single" w:color="auto" w:sz="4" w:space="0"/>
              <w:left w:val="single" w:color="000000" w:sz="4" w:space="0"/>
              <w:bottom w:val="single" w:color="000000" w:sz="4" w:space="0"/>
              <w:right w:val="single" w:color="auto" w:sz="4" w:space="0"/>
            </w:tcBorders>
            <w:vAlign w:val="center"/>
          </w:tcPr>
          <w:p w14:paraId="2C12A09A">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总重量</w:t>
            </w:r>
            <w:r>
              <w:rPr>
                <w:rFonts w:hint="default" w:ascii="Times New Roman" w:hAnsi="Times New Roman" w:eastAsia="仿宋" w:cs="仿宋"/>
                <w:color w:val="000000"/>
                <w:kern w:val="0"/>
                <w:sz w:val="16"/>
                <w:szCs w:val="16"/>
                <w:lang w:val="en-US" w:eastAsia="zh-CN" w:bidi="ar"/>
              </w:rPr>
              <w:t>gross weight</w:t>
            </w:r>
            <w:r>
              <w:rPr>
                <w:rFonts w:hint="eastAsia" w:ascii="Times New Roman" w:hAnsi="Times New Roman" w:eastAsia="仿宋" w:cs="仿宋"/>
                <w:color w:val="000000"/>
                <w:kern w:val="0"/>
                <w:sz w:val="16"/>
                <w:szCs w:val="16"/>
                <w:lang w:val="en-US" w:eastAsia="zh-CN" w:bidi="ar"/>
              </w:rPr>
              <w:t>（kg）</w:t>
            </w:r>
          </w:p>
        </w:tc>
        <w:tc>
          <w:tcPr>
            <w:tcW w:w="2583" w:type="dxa"/>
            <w:tcBorders>
              <w:top w:val="single" w:color="auto" w:sz="4" w:space="0"/>
              <w:left w:val="single" w:color="auto" w:sz="4" w:space="0"/>
              <w:bottom w:val="single" w:color="000000" w:sz="4" w:space="0"/>
              <w:right w:val="single" w:color="000000" w:sz="4" w:space="0"/>
            </w:tcBorders>
            <w:shd w:val="clear" w:color="auto" w:fill="auto"/>
            <w:vAlign w:val="center"/>
          </w:tcPr>
          <w:p w14:paraId="3E524F74">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尺寸</w:t>
            </w:r>
            <w:r>
              <w:rPr>
                <w:rFonts w:hint="default" w:ascii="Times New Roman" w:hAnsi="Times New Roman" w:eastAsia="仿宋_GB2312" w:cs="Times New Roman"/>
                <w:sz w:val="21"/>
                <w:szCs w:val="21"/>
                <w:lang w:val="en-US" w:eastAsia="zh-CN"/>
              </w:rPr>
              <w:t>size</w:t>
            </w:r>
            <w:r>
              <w:rPr>
                <w:rFonts w:hint="eastAsia" w:ascii="仿宋_GB2312" w:eastAsia="仿宋_GB2312" w:hAnsiTheme="minorEastAsia"/>
                <w:sz w:val="21"/>
                <w:szCs w:val="21"/>
                <w:lang w:val="en-US" w:eastAsia="zh-CN"/>
              </w:rPr>
              <w:t>（L</w:t>
            </w:r>
            <w:r>
              <w:rPr>
                <w:rFonts w:hint="default" w:ascii="Arial" w:hAnsi="Arial" w:eastAsia="仿宋_GB2312" w:cs="Arial"/>
                <w:sz w:val="21"/>
                <w:szCs w:val="21"/>
                <w:lang w:val="en-US" w:eastAsia="zh-CN"/>
              </w:rPr>
              <w:t>×</w:t>
            </w:r>
            <w:r>
              <w:rPr>
                <w:rFonts w:hint="eastAsia" w:ascii="仿宋_GB2312" w:eastAsia="仿宋_GB2312" w:hAnsiTheme="minorEastAsia"/>
                <w:sz w:val="21"/>
                <w:szCs w:val="21"/>
                <w:lang w:val="en-US" w:eastAsia="zh-CN"/>
              </w:rPr>
              <w:t>W</w:t>
            </w:r>
            <w:r>
              <w:rPr>
                <w:rFonts w:hint="default" w:ascii="Arial" w:hAnsi="Arial" w:eastAsia="仿宋_GB2312" w:cs="Arial"/>
                <w:sz w:val="21"/>
                <w:szCs w:val="21"/>
                <w:lang w:val="en-US" w:eastAsia="zh-CN"/>
              </w:rPr>
              <w:t>×</w:t>
            </w:r>
            <w:r>
              <w:rPr>
                <w:rFonts w:hint="eastAsia" w:ascii="仿宋_GB2312" w:eastAsia="仿宋_GB2312" w:hAnsiTheme="minorEastAsia"/>
                <w:sz w:val="21"/>
                <w:szCs w:val="21"/>
                <w:lang w:val="en-US" w:eastAsia="zh-CN"/>
              </w:rPr>
              <w:t>H）mm</w:t>
            </w:r>
          </w:p>
        </w:tc>
      </w:tr>
      <w:tr w14:paraId="7D71D9BE">
        <w:tblPrEx>
          <w:tblCellMar>
            <w:top w:w="15" w:type="dxa"/>
            <w:left w:w="15" w:type="dxa"/>
            <w:bottom w:w="15" w:type="dxa"/>
            <w:right w:w="15" w:type="dxa"/>
          </w:tblCellMar>
        </w:tblPrEx>
        <w:trPr>
          <w:trHeight w:val="599" w:hRule="exact"/>
        </w:trPr>
        <w:tc>
          <w:tcPr>
            <w:tcW w:w="1095" w:type="dxa"/>
            <w:tcBorders>
              <w:top w:val="single" w:color="000000" w:sz="4" w:space="0"/>
              <w:left w:val="single" w:color="000000" w:sz="4" w:space="0"/>
              <w:bottom w:val="single" w:color="000000" w:sz="4" w:space="0"/>
              <w:right w:val="single" w:color="000000" w:sz="4" w:space="0"/>
            </w:tcBorders>
            <w:vAlign w:val="center"/>
          </w:tcPr>
          <w:p w14:paraId="292E51B6">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 xml:space="preserve">拱脚           </w:t>
            </w:r>
            <w:r>
              <w:rPr>
                <w:rFonts w:hint="default" w:ascii="Times New Roman" w:hAnsi="Times New Roman" w:eastAsia="仿宋" w:cs="仿宋"/>
                <w:color w:val="000000"/>
                <w:kern w:val="0"/>
                <w:sz w:val="16"/>
                <w:szCs w:val="16"/>
                <w:lang w:val="en-US" w:eastAsia="zh-CN" w:bidi="ar"/>
              </w:rPr>
              <w:t>arch foot</w:t>
            </w:r>
          </w:p>
        </w:tc>
        <w:tc>
          <w:tcPr>
            <w:tcW w:w="1485" w:type="dxa"/>
            <w:tcBorders>
              <w:top w:val="single" w:color="000000" w:sz="4" w:space="0"/>
              <w:left w:val="single" w:color="000000" w:sz="4" w:space="0"/>
              <w:bottom w:val="single" w:color="000000" w:sz="4" w:space="0"/>
              <w:right w:val="single" w:color="000000" w:sz="4" w:space="0"/>
            </w:tcBorders>
            <w:vAlign w:val="center"/>
          </w:tcPr>
          <w:p w14:paraId="0F7CF46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EW2-AF</w:t>
            </w:r>
          </w:p>
        </w:tc>
        <w:tc>
          <w:tcPr>
            <w:tcW w:w="975" w:type="dxa"/>
            <w:tcBorders>
              <w:top w:val="single" w:color="000000" w:sz="4" w:space="0"/>
              <w:left w:val="single" w:color="000000" w:sz="4" w:space="0"/>
              <w:bottom w:val="single" w:color="000000" w:sz="4" w:space="0"/>
              <w:right w:val="single" w:color="000000" w:sz="4" w:space="0"/>
            </w:tcBorders>
            <w:vAlign w:val="center"/>
          </w:tcPr>
          <w:p w14:paraId="7F3EF34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02C4F44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22282.2</w:t>
            </w:r>
          </w:p>
        </w:tc>
        <w:tc>
          <w:tcPr>
            <w:tcW w:w="1605" w:type="dxa"/>
            <w:tcBorders>
              <w:top w:val="single" w:color="000000" w:sz="4" w:space="0"/>
              <w:left w:val="single" w:color="000000" w:sz="4" w:space="0"/>
              <w:bottom w:val="single" w:color="000000" w:sz="4" w:space="0"/>
              <w:right w:val="single" w:color="auto" w:sz="4" w:space="0"/>
            </w:tcBorders>
            <w:vAlign w:val="center"/>
          </w:tcPr>
          <w:p w14:paraId="7EB52DA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267386.4</w:t>
            </w:r>
          </w:p>
        </w:tc>
        <w:tc>
          <w:tcPr>
            <w:tcW w:w="2583" w:type="dxa"/>
            <w:tcBorders>
              <w:top w:val="single" w:color="000000" w:sz="4" w:space="0"/>
              <w:left w:val="single" w:color="auto" w:sz="4" w:space="0"/>
              <w:bottom w:val="single" w:color="000000" w:sz="4" w:space="0"/>
              <w:right w:val="single" w:color="000000" w:sz="4" w:space="0"/>
            </w:tcBorders>
            <w:vAlign w:val="center"/>
          </w:tcPr>
          <w:p w14:paraId="59F052E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5500x2230x3797</w:t>
            </w:r>
          </w:p>
        </w:tc>
      </w:tr>
      <w:tr w14:paraId="5A430BA0">
        <w:tblPrEx>
          <w:tblCellMar>
            <w:top w:w="15" w:type="dxa"/>
            <w:left w:w="15" w:type="dxa"/>
            <w:bottom w:w="15" w:type="dxa"/>
            <w:right w:w="15" w:type="dxa"/>
          </w:tblCellMar>
        </w:tblPrEx>
        <w:trPr>
          <w:trHeight w:val="394" w:hRule="exact"/>
        </w:trPr>
        <w:tc>
          <w:tcPr>
            <w:tcW w:w="1095" w:type="dxa"/>
            <w:vMerge w:val="restart"/>
            <w:tcBorders>
              <w:top w:val="single" w:color="000000" w:sz="4" w:space="0"/>
              <w:left w:val="single" w:color="000000" w:sz="4" w:space="0"/>
              <w:right w:val="single" w:color="000000" w:sz="4" w:space="0"/>
            </w:tcBorders>
            <w:vAlign w:val="center"/>
          </w:tcPr>
          <w:p w14:paraId="56177F7F">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纵梁</w:t>
            </w:r>
            <w:r>
              <w:rPr>
                <w:rFonts w:hint="default" w:ascii="Times New Roman" w:hAnsi="Times New Roman" w:eastAsia="仿宋" w:cs="仿宋"/>
                <w:color w:val="000000"/>
                <w:kern w:val="0"/>
                <w:sz w:val="16"/>
                <w:szCs w:val="16"/>
                <w:lang w:val="en-US" w:eastAsia="zh-CN" w:bidi="ar"/>
              </w:rPr>
              <w:t>longitudinal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369F541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EW2-SGC-1</w:t>
            </w:r>
          </w:p>
        </w:tc>
        <w:tc>
          <w:tcPr>
            <w:tcW w:w="975" w:type="dxa"/>
            <w:tcBorders>
              <w:top w:val="single" w:color="000000" w:sz="4" w:space="0"/>
              <w:left w:val="single" w:color="000000" w:sz="4" w:space="0"/>
              <w:bottom w:val="single" w:color="000000" w:sz="4" w:space="0"/>
              <w:right w:val="single" w:color="000000" w:sz="4" w:space="0"/>
            </w:tcBorders>
            <w:vAlign w:val="center"/>
          </w:tcPr>
          <w:p w14:paraId="15E935C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7D26AE7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14833.7</w:t>
            </w:r>
          </w:p>
        </w:tc>
        <w:tc>
          <w:tcPr>
            <w:tcW w:w="1605" w:type="dxa"/>
            <w:tcBorders>
              <w:top w:val="single" w:color="000000" w:sz="4" w:space="0"/>
              <w:left w:val="single" w:color="000000" w:sz="4" w:space="0"/>
              <w:bottom w:val="single" w:color="000000" w:sz="4" w:space="0"/>
              <w:right w:val="single" w:color="auto" w:sz="4" w:space="0"/>
            </w:tcBorders>
            <w:vAlign w:val="center"/>
          </w:tcPr>
          <w:p w14:paraId="0043C9E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178004.4</w:t>
            </w:r>
          </w:p>
        </w:tc>
        <w:tc>
          <w:tcPr>
            <w:tcW w:w="2583" w:type="dxa"/>
            <w:tcBorders>
              <w:top w:val="single" w:color="000000" w:sz="4" w:space="0"/>
              <w:left w:val="single" w:color="auto" w:sz="4" w:space="0"/>
              <w:bottom w:val="single" w:color="000000" w:sz="4" w:space="0"/>
              <w:right w:val="single" w:color="000000" w:sz="4" w:space="0"/>
            </w:tcBorders>
            <w:vAlign w:val="center"/>
          </w:tcPr>
          <w:p w14:paraId="2103A9A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8170x2230x1600</w:t>
            </w:r>
          </w:p>
        </w:tc>
      </w:tr>
      <w:tr w14:paraId="7005EC91">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7179AF60">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DDCE72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EW2-SGC-2</w:t>
            </w:r>
          </w:p>
        </w:tc>
        <w:tc>
          <w:tcPr>
            <w:tcW w:w="975" w:type="dxa"/>
            <w:tcBorders>
              <w:top w:val="single" w:color="000000" w:sz="4" w:space="0"/>
              <w:left w:val="single" w:color="000000" w:sz="4" w:space="0"/>
              <w:bottom w:val="single" w:color="000000" w:sz="4" w:space="0"/>
              <w:right w:val="single" w:color="000000" w:sz="4" w:space="0"/>
            </w:tcBorders>
            <w:vAlign w:val="center"/>
          </w:tcPr>
          <w:p w14:paraId="7443E38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461EBEC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12538.0</w:t>
            </w:r>
          </w:p>
        </w:tc>
        <w:tc>
          <w:tcPr>
            <w:tcW w:w="1605" w:type="dxa"/>
            <w:tcBorders>
              <w:top w:val="single" w:color="000000" w:sz="4" w:space="0"/>
              <w:left w:val="single" w:color="000000" w:sz="4" w:space="0"/>
              <w:bottom w:val="single" w:color="000000" w:sz="4" w:space="0"/>
              <w:right w:val="single" w:color="auto" w:sz="4" w:space="0"/>
            </w:tcBorders>
            <w:vAlign w:val="center"/>
          </w:tcPr>
          <w:p w14:paraId="4765EF8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150456.0</w:t>
            </w:r>
          </w:p>
        </w:tc>
        <w:tc>
          <w:tcPr>
            <w:tcW w:w="2583" w:type="dxa"/>
            <w:tcBorders>
              <w:top w:val="single" w:color="000000" w:sz="4" w:space="0"/>
              <w:left w:val="single" w:color="auto" w:sz="4" w:space="0"/>
              <w:bottom w:val="single" w:color="000000" w:sz="4" w:space="0"/>
              <w:right w:val="single" w:color="000000" w:sz="4" w:space="0"/>
            </w:tcBorders>
            <w:vAlign w:val="center"/>
          </w:tcPr>
          <w:p w14:paraId="142861E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7000x2230x1600</w:t>
            </w:r>
          </w:p>
        </w:tc>
      </w:tr>
      <w:tr w14:paraId="1E7221A0">
        <w:tblPrEx>
          <w:tblCellMar>
            <w:top w:w="15" w:type="dxa"/>
            <w:left w:w="15" w:type="dxa"/>
            <w:bottom w:w="15" w:type="dxa"/>
            <w:right w:w="15" w:type="dxa"/>
          </w:tblCellMar>
        </w:tblPrEx>
        <w:trPr>
          <w:trHeight w:val="394" w:hRule="exact"/>
        </w:trPr>
        <w:tc>
          <w:tcPr>
            <w:tcW w:w="1095" w:type="dxa"/>
            <w:vMerge w:val="continue"/>
            <w:tcBorders>
              <w:left w:val="single" w:color="000000" w:sz="4" w:space="0"/>
              <w:right w:val="single" w:color="000000" w:sz="4" w:space="0"/>
            </w:tcBorders>
            <w:vAlign w:val="center"/>
          </w:tcPr>
          <w:p w14:paraId="668353CC">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B03778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EW2-SGC-3</w:t>
            </w:r>
          </w:p>
        </w:tc>
        <w:tc>
          <w:tcPr>
            <w:tcW w:w="975" w:type="dxa"/>
            <w:tcBorders>
              <w:top w:val="single" w:color="000000" w:sz="4" w:space="0"/>
              <w:left w:val="single" w:color="000000" w:sz="4" w:space="0"/>
              <w:bottom w:val="single" w:color="000000" w:sz="4" w:space="0"/>
              <w:right w:val="single" w:color="000000" w:sz="4" w:space="0"/>
            </w:tcBorders>
            <w:vAlign w:val="center"/>
          </w:tcPr>
          <w:p w14:paraId="576DEAC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3851426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16472.7</w:t>
            </w:r>
          </w:p>
        </w:tc>
        <w:tc>
          <w:tcPr>
            <w:tcW w:w="1605" w:type="dxa"/>
            <w:tcBorders>
              <w:top w:val="single" w:color="000000" w:sz="4" w:space="0"/>
              <w:left w:val="single" w:color="000000" w:sz="4" w:space="0"/>
              <w:bottom w:val="single" w:color="000000" w:sz="4" w:space="0"/>
              <w:right w:val="single" w:color="auto" w:sz="4" w:space="0"/>
            </w:tcBorders>
            <w:vAlign w:val="center"/>
          </w:tcPr>
          <w:p w14:paraId="01BD02C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197672.4</w:t>
            </w:r>
          </w:p>
        </w:tc>
        <w:tc>
          <w:tcPr>
            <w:tcW w:w="2583" w:type="dxa"/>
            <w:tcBorders>
              <w:top w:val="single" w:color="000000" w:sz="4" w:space="0"/>
              <w:left w:val="single" w:color="auto" w:sz="4" w:space="0"/>
              <w:bottom w:val="single" w:color="000000" w:sz="4" w:space="0"/>
              <w:right w:val="single" w:color="000000" w:sz="4" w:space="0"/>
            </w:tcBorders>
            <w:vAlign w:val="center"/>
          </w:tcPr>
          <w:p w14:paraId="15C9913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9000x2230x1600</w:t>
            </w:r>
          </w:p>
        </w:tc>
      </w:tr>
      <w:tr w14:paraId="60B8ACCC">
        <w:tblPrEx>
          <w:tblCellMar>
            <w:top w:w="15" w:type="dxa"/>
            <w:left w:w="15" w:type="dxa"/>
            <w:bottom w:w="15" w:type="dxa"/>
            <w:right w:w="15" w:type="dxa"/>
          </w:tblCellMar>
        </w:tblPrEx>
        <w:trPr>
          <w:trHeight w:val="413" w:hRule="exact"/>
        </w:trPr>
        <w:tc>
          <w:tcPr>
            <w:tcW w:w="1095" w:type="dxa"/>
            <w:vMerge w:val="continue"/>
            <w:tcBorders>
              <w:left w:val="single" w:color="000000" w:sz="4" w:space="0"/>
              <w:right w:val="single" w:color="000000" w:sz="4" w:space="0"/>
            </w:tcBorders>
            <w:vAlign w:val="center"/>
          </w:tcPr>
          <w:p w14:paraId="388DF359">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4702B20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EW2-SGC-4</w:t>
            </w:r>
          </w:p>
        </w:tc>
        <w:tc>
          <w:tcPr>
            <w:tcW w:w="975" w:type="dxa"/>
            <w:tcBorders>
              <w:top w:val="single" w:color="000000" w:sz="4" w:space="0"/>
              <w:left w:val="single" w:color="000000" w:sz="4" w:space="0"/>
              <w:bottom w:val="single" w:color="000000" w:sz="4" w:space="0"/>
              <w:right w:val="single" w:color="000000" w:sz="4" w:space="0"/>
            </w:tcBorders>
            <w:vAlign w:val="center"/>
          </w:tcPr>
          <w:p w14:paraId="4268537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121FE36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16070.1</w:t>
            </w:r>
          </w:p>
        </w:tc>
        <w:tc>
          <w:tcPr>
            <w:tcW w:w="1605" w:type="dxa"/>
            <w:tcBorders>
              <w:top w:val="single" w:color="000000" w:sz="4" w:space="0"/>
              <w:left w:val="single" w:color="000000" w:sz="4" w:space="0"/>
              <w:bottom w:val="single" w:color="000000" w:sz="4" w:space="0"/>
              <w:right w:val="single" w:color="auto" w:sz="4" w:space="0"/>
            </w:tcBorders>
            <w:vAlign w:val="center"/>
          </w:tcPr>
          <w:p w14:paraId="4281341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192841.2</w:t>
            </w:r>
          </w:p>
        </w:tc>
        <w:tc>
          <w:tcPr>
            <w:tcW w:w="2583" w:type="dxa"/>
            <w:tcBorders>
              <w:top w:val="single" w:color="000000" w:sz="4" w:space="0"/>
              <w:left w:val="single" w:color="auto" w:sz="4" w:space="0"/>
              <w:bottom w:val="single" w:color="000000" w:sz="4" w:space="0"/>
              <w:right w:val="single" w:color="000000" w:sz="4" w:space="0"/>
            </w:tcBorders>
            <w:vAlign w:val="center"/>
          </w:tcPr>
          <w:p w14:paraId="30FAD2F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9000x2230x1600</w:t>
            </w:r>
          </w:p>
        </w:tc>
      </w:tr>
      <w:tr w14:paraId="7EA59D9E">
        <w:tblPrEx>
          <w:tblCellMar>
            <w:top w:w="15" w:type="dxa"/>
            <w:left w:w="15" w:type="dxa"/>
            <w:bottom w:w="15" w:type="dxa"/>
            <w:right w:w="15" w:type="dxa"/>
          </w:tblCellMar>
        </w:tblPrEx>
        <w:trPr>
          <w:trHeight w:val="413" w:hRule="exact"/>
        </w:trPr>
        <w:tc>
          <w:tcPr>
            <w:tcW w:w="1095" w:type="dxa"/>
            <w:vMerge w:val="continue"/>
            <w:tcBorders>
              <w:left w:val="single" w:color="000000" w:sz="4" w:space="0"/>
              <w:bottom w:val="single" w:color="000000" w:sz="4" w:space="0"/>
              <w:right w:val="single" w:color="000000" w:sz="4" w:space="0"/>
            </w:tcBorders>
            <w:vAlign w:val="center"/>
          </w:tcPr>
          <w:p w14:paraId="6A26C6F1">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1CF098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EW2-SGC-5</w:t>
            </w:r>
          </w:p>
        </w:tc>
        <w:tc>
          <w:tcPr>
            <w:tcW w:w="975" w:type="dxa"/>
            <w:tcBorders>
              <w:top w:val="single" w:color="000000" w:sz="4" w:space="0"/>
              <w:left w:val="single" w:color="000000" w:sz="4" w:space="0"/>
              <w:bottom w:val="single" w:color="000000" w:sz="4" w:space="0"/>
              <w:right w:val="single" w:color="000000" w:sz="4" w:space="0"/>
            </w:tcBorders>
            <w:vAlign w:val="center"/>
          </w:tcPr>
          <w:p w14:paraId="71CAC8B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104C52C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14861.1</w:t>
            </w:r>
          </w:p>
        </w:tc>
        <w:tc>
          <w:tcPr>
            <w:tcW w:w="1605" w:type="dxa"/>
            <w:tcBorders>
              <w:top w:val="single" w:color="000000" w:sz="4" w:space="0"/>
              <w:left w:val="single" w:color="000000" w:sz="4" w:space="0"/>
              <w:bottom w:val="single" w:color="000000" w:sz="4" w:space="0"/>
              <w:right w:val="single" w:color="auto" w:sz="4" w:space="0"/>
            </w:tcBorders>
            <w:vAlign w:val="center"/>
          </w:tcPr>
          <w:p w14:paraId="6300847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89166.6</w:t>
            </w:r>
          </w:p>
        </w:tc>
        <w:tc>
          <w:tcPr>
            <w:tcW w:w="2583" w:type="dxa"/>
            <w:tcBorders>
              <w:top w:val="single" w:color="000000" w:sz="4" w:space="0"/>
              <w:left w:val="single" w:color="auto" w:sz="4" w:space="0"/>
              <w:bottom w:val="single" w:color="000000" w:sz="4" w:space="0"/>
              <w:right w:val="single" w:color="000000" w:sz="4" w:space="0"/>
            </w:tcBorders>
            <w:vAlign w:val="center"/>
          </w:tcPr>
          <w:p w14:paraId="13CBE8A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8000x2230x1600</w:t>
            </w:r>
          </w:p>
        </w:tc>
      </w:tr>
      <w:tr w14:paraId="18B5A033">
        <w:tblPrEx>
          <w:tblCellMar>
            <w:top w:w="15" w:type="dxa"/>
            <w:left w:w="15" w:type="dxa"/>
            <w:bottom w:w="15" w:type="dxa"/>
            <w:right w:w="15" w:type="dxa"/>
          </w:tblCellMar>
        </w:tblPrEx>
        <w:trPr>
          <w:trHeight w:val="430" w:hRule="exact"/>
        </w:trPr>
        <w:tc>
          <w:tcPr>
            <w:tcW w:w="1095" w:type="dxa"/>
            <w:vMerge w:val="restart"/>
            <w:tcBorders>
              <w:top w:val="single" w:color="000000" w:sz="4" w:space="0"/>
              <w:left w:val="single" w:color="000000" w:sz="4" w:space="0"/>
              <w:right w:val="single" w:color="000000" w:sz="4" w:space="0"/>
            </w:tcBorders>
            <w:vAlign w:val="center"/>
          </w:tcPr>
          <w:p w14:paraId="35AFECAB">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端横梁</w:t>
            </w:r>
            <w:r>
              <w:rPr>
                <w:rFonts w:hint="default" w:ascii="Times New Roman" w:hAnsi="Times New Roman" w:eastAsia="仿宋" w:cs="仿宋"/>
                <w:color w:val="000000"/>
                <w:kern w:val="0"/>
                <w:sz w:val="16"/>
                <w:szCs w:val="16"/>
                <w:lang w:val="en-US" w:eastAsia="zh-CN" w:bidi="ar"/>
              </w:rPr>
              <w:t>End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2E165B5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EW2-FB1-1</w:t>
            </w:r>
          </w:p>
        </w:tc>
        <w:tc>
          <w:tcPr>
            <w:tcW w:w="975" w:type="dxa"/>
            <w:tcBorders>
              <w:top w:val="single" w:color="000000" w:sz="4" w:space="0"/>
              <w:left w:val="single" w:color="000000" w:sz="4" w:space="0"/>
              <w:bottom w:val="single" w:color="000000" w:sz="4" w:space="0"/>
              <w:right w:val="single" w:color="000000" w:sz="4" w:space="0"/>
            </w:tcBorders>
            <w:vAlign w:val="center"/>
          </w:tcPr>
          <w:p w14:paraId="52B3485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5DAFDC1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21979.9</w:t>
            </w:r>
          </w:p>
        </w:tc>
        <w:tc>
          <w:tcPr>
            <w:tcW w:w="1605" w:type="dxa"/>
            <w:tcBorders>
              <w:top w:val="single" w:color="000000" w:sz="4" w:space="0"/>
              <w:left w:val="single" w:color="000000" w:sz="4" w:space="0"/>
              <w:bottom w:val="single" w:color="000000" w:sz="4" w:space="0"/>
              <w:right w:val="single" w:color="auto" w:sz="4" w:space="0"/>
            </w:tcBorders>
            <w:vAlign w:val="center"/>
          </w:tcPr>
          <w:p w14:paraId="2B6B897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131879.5</w:t>
            </w:r>
          </w:p>
        </w:tc>
        <w:tc>
          <w:tcPr>
            <w:tcW w:w="2583" w:type="dxa"/>
            <w:tcBorders>
              <w:top w:val="single" w:color="000000" w:sz="4" w:space="0"/>
              <w:left w:val="single" w:color="auto" w:sz="4" w:space="0"/>
              <w:bottom w:val="single" w:color="000000" w:sz="4" w:space="0"/>
              <w:right w:val="single" w:color="000000" w:sz="4" w:space="0"/>
            </w:tcBorders>
            <w:vAlign w:val="center"/>
          </w:tcPr>
          <w:p w14:paraId="18C95F3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9924x2400x1642</w:t>
            </w:r>
          </w:p>
        </w:tc>
      </w:tr>
      <w:tr w14:paraId="061F6C9F">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6DF9F8FD">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6EEDA6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EW2-FB1-2</w:t>
            </w:r>
          </w:p>
        </w:tc>
        <w:tc>
          <w:tcPr>
            <w:tcW w:w="975" w:type="dxa"/>
            <w:tcBorders>
              <w:top w:val="single" w:color="000000" w:sz="4" w:space="0"/>
              <w:left w:val="single" w:color="000000" w:sz="4" w:space="0"/>
              <w:bottom w:val="single" w:color="000000" w:sz="4" w:space="0"/>
              <w:right w:val="single" w:color="000000" w:sz="4" w:space="0"/>
            </w:tcBorders>
            <w:vAlign w:val="center"/>
          </w:tcPr>
          <w:p w14:paraId="20CD1D2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43A1105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9661.3</w:t>
            </w:r>
          </w:p>
        </w:tc>
        <w:tc>
          <w:tcPr>
            <w:tcW w:w="1605" w:type="dxa"/>
            <w:tcBorders>
              <w:top w:val="single" w:color="000000" w:sz="4" w:space="0"/>
              <w:left w:val="single" w:color="000000" w:sz="4" w:space="0"/>
              <w:bottom w:val="single" w:color="000000" w:sz="4" w:space="0"/>
              <w:right w:val="single" w:color="auto" w:sz="4" w:space="0"/>
            </w:tcBorders>
            <w:vAlign w:val="center"/>
          </w:tcPr>
          <w:p w14:paraId="70645EE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57967.5</w:t>
            </w:r>
          </w:p>
        </w:tc>
        <w:tc>
          <w:tcPr>
            <w:tcW w:w="2583" w:type="dxa"/>
            <w:tcBorders>
              <w:top w:val="single" w:color="000000" w:sz="4" w:space="0"/>
              <w:left w:val="single" w:color="auto" w:sz="4" w:space="0"/>
              <w:bottom w:val="single" w:color="000000" w:sz="4" w:space="0"/>
              <w:right w:val="single" w:color="000000" w:sz="4" w:space="0"/>
            </w:tcBorders>
            <w:vAlign w:val="center"/>
          </w:tcPr>
          <w:p w14:paraId="0187C22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3403x2400x1678</w:t>
            </w:r>
          </w:p>
        </w:tc>
      </w:tr>
      <w:tr w14:paraId="27DD4852">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75EEBC05">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4DA99FF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EW2-FB1-3</w:t>
            </w:r>
          </w:p>
        </w:tc>
        <w:tc>
          <w:tcPr>
            <w:tcW w:w="975" w:type="dxa"/>
            <w:tcBorders>
              <w:top w:val="single" w:color="000000" w:sz="4" w:space="0"/>
              <w:left w:val="single" w:color="000000" w:sz="4" w:space="0"/>
              <w:bottom w:val="single" w:color="000000" w:sz="4" w:space="0"/>
              <w:right w:val="single" w:color="000000" w:sz="4" w:space="0"/>
            </w:tcBorders>
            <w:vAlign w:val="center"/>
          </w:tcPr>
          <w:p w14:paraId="41D36B4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5508289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21979.9</w:t>
            </w:r>
          </w:p>
        </w:tc>
        <w:tc>
          <w:tcPr>
            <w:tcW w:w="1605" w:type="dxa"/>
            <w:tcBorders>
              <w:top w:val="single" w:color="000000" w:sz="4" w:space="0"/>
              <w:left w:val="single" w:color="000000" w:sz="4" w:space="0"/>
              <w:bottom w:val="single" w:color="000000" w:sz="4" w:space="0"/>
              <w:right w:val="single" w:color="auto" w:sz="4" w:space="0"/>
            </w:tcBorders>
            <w:vAlign w:val="center"/>
          </w:tcPr>
          <w:p w14:paraId="71234EF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131879.6</w:t>
            </w:r>
          </w:p>
        </w:tc>
        <w:tc>
          <w:tcPr>
            <w:tcW w:w="2583" w:type="dxa"/>
            <w:tcBorders>
              <w:top w:val="single" w:color="000000" w:sz="4" w:space="0"/>
              <w:left w:val="single" w:color="auto" w:sz="4" w:space="0"/>
              <w:bottom w:val="single" w:color="000000" w:sz="4" w:space="0"/>
              <w:right w:val="single" w:color="000000" w:sz="4" w:space="0"/>
            </w:tcBorders>
            <w:vAlign w:val="center"/>
          </w:tcPr>
          <w:p w14:paraId="29F4930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9924x2400x1642</w:t>
            </w:r>
          </w:p>
        </w:tc>
      </w:tr>
      <w:tr w14:paraId="6BD0838D">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632034E9">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标准横梁</w:t>
            </w:r>
            <w:r>
              <w:rPr>
                <w:rFonts w:hint="default" w:ascii="Times New Roman" w:hAnsi="Times New Roman" w:eastAsia="仿宋" w:cs="仿宋"/>
                <w:color w:val="000000"/>
                <w:kern w:val="0"/>
                <w:sz w:val="16"/>
                <w:szCs w:val="16"/>
                <w:lang w:val="en-US" w:eastAsia="zh-CN" w:bidi="ar"/>
              </w:rPr>
              <w:t>Standard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5BB2CC9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EW2-FB2-1</w:t>
            </w:r>
          </w:p>
        </w:tc>
        <w:tc>
          <w:tcPr>
            <w:tcW w:w="975" w:type="dxa"/>
            <w:tcBorders>
              <w:top w:val="single" w:color="000000" w:sz="4" w:space="0"/>
              <w:left w:val="single" w:color="000000" w:sz="4" w:space="0"/>
              <w:bottom w:val="single" w:color="000000" w:sz="4" w:space="0"/>
              <w:right w:val="single" w:color="000000" w:sz="4" w:space="0"/>
            </w:tcBorders>
            <w:vAlign w:val="center"/>
          </w:tcPr>
          <w:p w14:paraId="4E1AB78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w:t>
            </w:r>
          </w:p>
        </w:tc>
        <w:tc>
          <w:tcPr>
            <w:tcW w:w="1485" w:type="dxa"/>
            <w:tcBorders>
              <w:top w:val="single" w:color="000000" w:sz="4" w:space="0"/>
              <w:left w:val="single" w:color="000000" w:sz="4" w:space="0"/>
              <w:bottom w:val="single" w:color="000000" w:sz="4" w:space="0"/>
              <w:right w:val="single" w:color="000000" w:sz="4" w:space="0"/>
            </w:tcBorders>
            <w:vAlign w:val="center"/>
          </w:tcPr>
          <w:p w14:paraId="35E2477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5566.0</w:t>
            </w:r>
          </w:p>
        </w:tc>
        <w:tc>
          <w:tcPr>
            <w:tcW w:w="1605" w:type="dxa"/>
            <w:tcBorders>
              <w:top w:val="single" w:color="000000" w:sz="4" w:space="0"/>
              <w:left w:val="single" w:color="000000" w:sz="4" w:space="0"/>
              <w:bottom w:val="single" w:color="000000" w:sz="4" w:space="0"/>
              <w:right w:val="single" w:color="auto" w:sz="4" w:space="0"/>
            </w:tcBorders>
            <w:vAlign w:val="center"/>
          </w:tcPr>
          <w:p w14:paraId="533FC4D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450848.4</w:t>
            </w:r>
          </w:p>
        </w:tc>
        <w:tc>
          <w:tcPr>
            <w:tcW w:w="2583" w:type="dxa"/>
            <w:tcBorders>
              <w:top w:val="single" w:color="000000" w:sz="4" w:space="0"/>
              <w:left w:val="single" w:color="auto" w:sz="4" w:space="0"/>
              <w:bottom w:val="single" w:color="000000" w:sz="4" w:space="0"/>
              <w:right w:val="single" w:color="000000" w:sz="4" w:space="0"/>
            </w:tcBorders>
            <w:vAlign w:val="center"/>
          </w:tcPr>
          <w:p w14:paraId="7635C70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8675x600x1630</w:t>
            </w:r>
          </w:p>
        </w:tc>
      </w:tr>
      <w:tr w14:paraId="011A516E">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69FF3045">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0462026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EW2-FB2-2</w:t>
            </w:r>
          </w:p>
        </w:tc>
        <w:tc>
          <w:tcPr>
            <w:tcW w:w="975" w:type="dxa"/>
            <w:tcBorders>
              <w:top w:val="single" w:color="000000" w:sz="4" w:space="0"/>
              <w:left w:val="single" w:color="000000" w:sz="4" w:space="0"/>
              <w:bottom w:val="single" w:color="000000" w:sz="4" w:space="0"/>
              <w:right w:val="single" w:color="000000" w:sz="4" w:space="0"/>
            </w:tcBorders>
            <w:vAlign w:val="center"/>
          </w:tcPr>
          <w:p w14:paraId="2722EB6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81</w:t>
            </w:r>
          </w:p>
        </w:tc>
        <w:tc>
          <w:tcPr>
            <w:tcW w:w="1485" w:type="dxa"/>
            <w:tcBorders>
              <w:top w:val="single" w:color="000000" w:sz="4" w:space="0"/>
              <w:left w:val="single" w:color="000000" w:sz="4" w:space="0"/>
              <w:bottom w:val="single" w:color="000000" w:sz="4" w:space="0"/>
              <w:right w:val="single" w:color="000000" w:sz="4" w:space="0"/>
            </w:tcBorders>
            <w:vAlign w:val="center"/>
          </w:tcPr>
          <w:p w14:paraId="37B8A47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9571.8</w:t>
            </w:r>
          </w:p>
        </w:tc>
        <w:tc>
          <w:tcPr>
            <w:tcW w:w="1605" w:type="dxa"/>
            <w:tcBorders>
              <w:top w:val="single" w:color="000000" w:sz="4" w:space="0"/>
              <w:left w:val="single" w:color="000000" w:sz="4" w:space="0"/>
              <w:bottom w:val="single" w:color="000000" w:sz="4" w:space="0"/>
              <w:right w:val="single" w:color="auto" w:sz="4" w:space="0"/>
            </w:tcBorders>
            <w:vAlign w:val="center"/>
          </w:tcPr>
          <w:p w14:paraId="02EE132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775319.0</w:t>
            </w:r>
          </w:p>
        </w:tc>
        <w:tc>
          <w:tcPr>
            <w:tcW w:w="2583" w:type="dxa"/>
            <w:tcBorders>
              <w:top w:val="single" w:color="000000" w:sz="4" w:space="0"/>
              <w:left w:val="single" w:color="auto" w:sz="4" w:space="0"/>
              <w:bottom w:val="single" w:color="000000" w:sz="4" w:space="0"/>
              <w:right w:val="single" w:color="000000" w:sz="4" w:space="0"/>
            </w:tcBorders>
            <w:vAlign w:val="center"/>
          </w:tcPr>
          <w:p w14:paraId="6C97008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15076x600x1678</w:t>
            </w:r>
          </w:p>
        </w:tc>
      </w:tr>
      <w:tr w14:paraId="1660ACD4">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737BCCAD">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连系梁</w:t>
            </w:r>
            <w:r>
              <w:rPr>
                <w:rFonts w:hint="default" w:ascii="Times New Roman" w:hAnsi="Times New Roman" w:eastAsia="仿宋" w:cs="仿宋"/>
                <w:color w:val="000000"/>
                <w:kern w:val="0"/>
                <w:sz w:val="16"/>
                <w:szCs w:val="16"/>
                <w:lang w:val="en-US" w:eastAsia="zh-CN" w:bidi="ar"/>
              </w:rPr>
              <w:t>Connecting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685519A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EW2-ST2-1</w:t>
            </w:r>
          </w:p>
        </w:tc>
        <w:tc>
          <w:tcPr>
            <w:tcW w:w="975" w:type="dxa"/>
            <w:tcBorders>
              <w:top w:val="single" w:color="000000" w:sz="4" w:space="0"/>
              <w:left w:val="single" w:color="000000" w:sz="4" w:space="0"/>
              <w:bottom w:val="single" w:color="000000" w:sz="4" w:space="0"/>
              <w:right w:val="single" w:color="000000" w:sz="4" w:space="0"/>
            </w:tcBorders>
            <w:vAlign w:val="center"/>
          </w:tcPr>
          <w:p w14:paraId="2D9D534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1317B7A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336.1</w:t>
            </w:r>
          </w:p>
        </w:tc>
        <w:tc>
          <w:tcPr>
            <w:tcW w:w="1605" w:type="dxa"/>
            <w:tcBorders>
              <w:top w:val="single" w:color="000000" w:sz="4" w:space="0"/>
              <w:left w:val="single" w:color="000000" w:sz="4" w:space="0"/>
              <w:bottom w:val="single" w:color="000000" w:sz="4" w:space="0"/>
              <w:right w:val="single" w:color="auto" w:sz="4" w:space="0"/>
            </w:tcBorders>
            <w:vAlign w:val="center"/>
          </w:tcPr>
          <w:p w14:paraId="3906852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4033.2</w:t>
            </w:r>
          </w:p>
        </w:tc>
        <w:tc>
          <w:tcPr>
            <w:tcW w:w="2583" w:type="dxa"/>
            <w:tcBorders>
              <w:top w:val="single" w:color="000000" w:sz="4" w:space="0"/>
              <w:left w:val="single" w:color="auto" w:sz="4" w:space="0"/>
              <w:bottom w:val="single" w:color="000000" w:sz="4" w:space="0"/>
              <w:right w:val="single" w:color="000000" w:sz="4" w:space="0"/>
            </w:tcBorders>
            <w:vAlign w:val="center"/>
          </w:tcPr>
          <w:p w14:paraId="383CB64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2000x550x400</w:t>
            </w:r>
          </w:p>
        </w:tc>
      </w:tr>
      <w:tr w14:paraId="60917D0D">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4699720B">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7FA99D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EW2-ST2-2</w:t>
            </w:r>
          </w:p>
        </w:tc>
        <w:tc>
          <w:tcPr>
            <w:tcW w:w="975" w:type="dxa"/>
            <w:tcBorders>
              <w:top w:val="single" w:color="000000" w:sz="4" w:space="0"/>
              <w:left w:val="single" w:color="000000" w:sz="4" w:space="0"/>
              <w:bottom w:val="single" w:color="000000" w:sz="4" w:space="0"/>
              <w:right w:val="single" w:color="000000" w:sz="4" w:space="0"/>
            </w:tcBorders>
            <w:vAlign w:val="center"/>
          </w:tcPr>
          <w:p w14:paraId="38EFCEF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w:t>
            </w:r>
          </w:p>
        </w:tc>
        <w:tc>
          <w:tcPr>
            <w:tcW w:w="1485" w:type="dxa"/>
            <w:tcBorders>
              <w:top w:val="single" w:color="000000" w:sz="4" w:space="0"/>
              <w:left w:val="single" w:color="000000" w:sz="4" w:space="0"/>
              <w:bottom w:val="single" w:color="000000" w:sz="4" w:space="0"/>
              <w:right w:val="single" w:color="000000" w:sz="4" w:space="0"/>
            </w:tcBorders>
            <w:vAlign w:val="center"/>
          </w:tcPr>
          <w:p w14:paraId="3C88785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303.7</w:t>
            </w:r>
          </w:p>
        </w:tc>
        <w:tc>
          <w:tcPr>
            <w:tcW w:w="1605" w:type="dxa"/>
            <w:tcBorders>
              <w:top w:val="single" w:color="000000" w:sz="4" w:space="0"/>
              <w:left w:val="single" w:color="000000" w:sz="4" w:space="0"/>
              <w:bottom w:val="single" w:color="000000" w:sz="4" w:space="0"/>
              <w:right w:val="single" w:color="auto" w:sz="4" w:space="0"/>
            </w:tcBorders>
            <w:vAlign w:val="center"/>
          </w:tcPr>
          <w:p w14:paraId="53A56AC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7288.8</w:t>
            </w:r>
          </w:p>
        </w:tc>
        <w:tc>
          <w:tcPr>
            <w:tcW w:w="2583" w:type="dxa"/>
            <w:tcBorders>
              <w:top w:val="single" w:color="000000" w:sz="4" w:space="0"/>
              <w:left w:val="single" w:color="auto" w:sz="4" w:space="0"/>
              <w:bottom w:val="single" w:color="000000" w:sz="4" w:space="0"/>
              <w:right w:val="single" w:color="000000" w:sz="4" w:space="0"/>
            </w:tcBorders>
            <w:vAlign w:val="center"/>
          </w:tcPr>
          <w:p w14:paraId="1F64D400">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1900x550x400</w:t>
            </w:r>
          </w:p>
        </w:tc>
      </w:tr>
      <w:tr w14:paraId="23F7CB6D">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718892A1">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4843CD0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EW2-ST2-3</w:t>
            </w:r>
          </w:p>
        </w:tc>
        <w:tc>
          <w:tcPr>
            <w:tcW w:w="975" w:type="dxa"/>
            <w:tcBorders>
              <w:top w:val="single" w:color="000000" w:sz="4" w:space="0"/>
              <w:left w:val="single" w:color="000000" w:sz="4" w:space="0"/>
              <w:bottom w:val="single" w:color="000000" w:sz="4" w:space="0"/>
              <w:right w:val="single" w:color="000000" w:sz="4" w:space="0"/>
            </w:tcBorders>
            <w:vAlign w:val="center"/>
          </w:tcPr>
          <w:p w14:paraId="21A9D2C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132</w:t>
            </w:r>
          </w:p>
        </w:tc>
        <w:tc>
          <w:tcPr>
            <w:tcW w:w="1485" w:type="dxa"/>
            <w:tcBorders>
              <w:top w:val="single" w:color="000000" w:sz="4" w:space="0"/>
              <w:left w:val="single" w:color="000000" w:sz="4" w:space="0"/>
              <w:bottom w:val="single" w:color="000000" w:sz="4" w:space="0"/>
              <w:right w:val="single" w:color="000000" w:sz="4" w:space="0"/>
            </w:tcBorders>
            <w:vAlign w:val="center"/>
          </w:tcPr>
          <w:p w14:paraId="322D07F4">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399.9</w:t>
            </w:r>
          </w:p>
        </w:tc>
        <w:tc>
          <w:tcPr>
            <w:tcW w:w="1605" w:type="dxa"/>
            <w:tcBorders>
              <w:top w:val="single" w:color="000000" w:sz="4" w:space="0"/>
              <w:left w:val="single" w:color="000000" w:sz="4" w:space="0"/>
              <w:bottom w:val="single" w:color="000000" w:sz="4" w:space="0"/>
              <w:right w:val="single" w:color="auto" w:sz="4" w:space="0"/>
            </w:tcBorders>
            <w:vAlign w:val="center"/>
          </w:tcPr>
          <w:p w14:paraId="30EB388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52786.8</w:t>
            </w:r>
          </w:p>
        </w:tc>
        <w:tc>
          <w:tcPr>
            <w:tcW w:w="2583" w:type="dxa"/>
            <w:tcBorders>
              <w:top w:val="single" w:color="000000" w:sz="4" w:space="0"/>
              <w:left w:val="single" w:color="auto" w:sz="4" w:space="0"/>
              <w:bottom w:val="single" w:color="000000" w:sz="4" w:space="0"/>
              <w:right w:val="single" w:color="000000" w:sz="4" w:space="0"/>
            </w:tcBorders>
            <w:vAlign w:val="center"/>
          </w:tcPr>
          <w:p w14:paraId="548A917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2400x550x400</w:t>
            </w:r>
          </w:p>
        </w:tc>
      </w:tr>
      <w:tr w14:paraId="60853353">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04846E4C">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钢拱肋</w:t>
            </w:r>
            <w:r>
              <w:rPr>
                <w:rFonts w:hint="default" w:ascii="Times New Roman" w:hAnsi="Times New Roman" w:eastAsia="仿宋" w:cs="仿宋"/>
                <w:color w:val="000000"/>
                <w:kern w:val="0"/>
                <w:sz w:val="16"/>
                <w:szCs w:val="16"/>
                <w:lang w:val="en-US" w:eastAsia="zh-CN" w:bidi="ar"/>
              </w:rPr>
              <w:t>Steel arch ribs</w:t>
            </w:r>
          </w:p>
        </w:tc>
        <w:tc>
          <w:tcPr>
            <w:tcW w:w="1485" w:type="dxa"/>
            <w:tcBorders>
              <w:top w:val="single" w:color="000000" w:sz="4" w:space="0"/>
              <w:left w:val="single" w:color="000000" w:sz="4" w:space="0"/>
              <w:bottom w:val="single" w:color="000000" w:sz="4" w:space="0"/>
              <w:right w:val="single" w:color="000000" w:sz="4" w:space="0"/>
            </w:tcBorders>
            <w:vAlign w:val="center"/>
          </w:tcPr>
          <w:p w14:paraId="25A6038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EW2-AR-1</w:t>
            </w:r>
          </w:p>
        </w:tc>
        <w:tc>
          <w:tcPr>
            <w:tcW w:w="975" w:type="dxa"/>
            <w:tcBorders>
              <w:top w:val="single" w:color="000000" w:sz="4" w:space="0"/>
              <w:left w:val="single" w:color="000000" w:sz="4" w:space="0"/>
              <w:bottom w:val="single" w:color="000000" w:sz="4" w:space="0"/>
              <w:right w:val="single" w:color="000000" w:sz="4" w:space="0"/>
            </w:tcBorders>
            <w:vAlign w:val="center"/>
          </w:tcPr>
          <w:p w14:paraId="797003B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013BCEE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19808.4</w:t>
            </w:r>
          </w:p>
        </w:tc>
        <w:tc>
          <w:tcPr>
            <w:tcW w:w="1605" w:type="dxa"/>
            <w:tcBorders>
              <w:top w:val="single" w:color="000000" w:sz="4" w:space="0"/>
              <w:left w:val="single" w:color="000000" w:sz="4" w:space="0"/>
              <w:bottom w:val="single" w:color="000000" w:sz="4" w:space="0"/>
              <w:right w:val="single" w:color="auto" w:sz="4" w:space="0"/>
            </w:tcBorders>
            <w:vAlign w:val="center"/>
          </w:tcPr>
          <w:p w14:paraId="36E82DC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237700.8</w:t>
            </w:r>
          </w:p>
        </w:tc>
        <w:tc>
          <w:tcPr>
            <w:tcW w:w="2583" w:type="dxa"/>
            <w:tcBorders>
              <w:top w:val="single" w:color="000000" w:sz="4" w:space="0"/>
              <w:left w:val="single" w:color="auto" w:sz="4" w:space="0"/>
              <w:bottom w:val="single" w:color="000000" w:sz="4" w:space="0"/>
              <w:right w:val="single" w:color="000000" w:sz="4" w:space="0"/>
            </w:tcBorders>
            <w:vAlign w:val="center"/>
          </w:tcPr>
          <w:p w14:paraId="2AA450E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9050x2532x1500</w:t>
            </w:r>
          </w:p>
        </w:tc>
      </w:tr>
      <w:tr w14:paraId="0162BB1A">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335B2F03">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82F4C66">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EW2-AR-2</w:t>
            </w:r>
          </w:p>
        </w:tc>
        <w:tc>
          <w:tcPr>
            <w:tcW w:w="975" w:type="dxa"/>
            <w:tcBorders>
              <w:top w:val="single" w:color="000000" w:sz="4" w:space="0"/>
              <w:left w:val="single" w:color="000000" w:sz="4" w:space="0"/>
              <w:bottom w:val="single" w:color="000000" w:sz="4" w:space="0"/>
              <w:right w:val="single" w:color="000000" w:sz="4" w:space="0"/>
            </w:tcBorders>
            <w:vAlign w:val="center"/>
          </w:tcPr>
          <w:p w14:paraId="627C43B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22558D0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22304.6</w:t>
            </w:r>
          </w:p>
        </w:tc>
        <w:tc>
          <w:tcPr>
            <w:tcW w:w="1605" w:type="dxa"/>
            <w:tcBorders>
              <w:top w:val="single" w:color="000000" w:sz="4" w:space="0"/>
              <w:left w:val="single" w:color="000000" w:sz="4" w:space="0"/>
              <w:bottom w:val="single" w:color="000000" w:sz="4" w:space="0"/>
              <w:right w:val="single" w:color="auto" w:sz="4" w:space="0"/>
            </w:tcBorders>
            <w:vAlign w:val="center"/>
          </w:tcPr>
          <w:p w14:paraId="00E3BF4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267654.8</w:t>
            </w:r>
          </w:p>
        </w:tc>
        <w:tc>
          <w:tcPr>
            <w:tcW w:w="2583" w:type="dxa"/>
            <w:tcBorders>
              <w:top w:val="single" w:color="000000" w:sz="4" w:space="0"/>
              <w:left w:val="single" w:color="auto" w:sz="4" w:space="0"/>
              <w:bottom w:val="single" w:color="000000" w:sz="4" w:space="0"/>
              <w:right w:val="single" w:color="000000" w:sz="4" w:space="0"/>
            </w:tcBorders>
            <w:vAlign w:val="center"/>
          </w:tcPr>
          <w:p w14:paraId="670F4D8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9973x2590x1500</w:t>
            </w:r>
          </w:p>
        </w:tc>
      </w:tr>
      <w:tr w14:paraId="1890A21E">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13566ED7">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AC8C59B">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EW2-AR-3</w:t>
            </w:r>
          </w:p>
        </w:tc>
        <w:tc>
          <w:tcPr>
            <w:tcW w:w="975" w:type="dxa"/>
            <w:tcBorders>
              <w:top w:val="single" w:color="000000" w:sz="4" w:space="0"/>
              <w:left w:val="single" w:color="000000" w:sz="4" w:space="0"/>
              <w:bottom w:val="single" w:color="000000" w:sz="4" w:space="0"/>
              <w:right w:val="single" w:color="000000" w:sz="4" w:space="0"/>
            </w:tcBorders>
            <w:vAlign w:val="center"/>
          </w:tcPr>
          <w:p w14:paraId="511DA16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6E3A656F">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21644.8</w:t>
            </w:r>
          </w:p>
        </w:tc>
        <w:tc>
          <w:tcPr>
            <w:tcW w:w="1605" w:type="dxa"/>
            <w:tcBorders>
              <w:top w:val="single" w:color="000000" w:sz="4" w:space="0"/>
              <w:left w:val="single" w:color="000000" w:sz="4" w:space="0"/>
              <w:bottom w:val="single" w:color="000000" w:sz="4" w:space="0"/>
              <w:right w:val="single" w:color="auto" w:sz="4" w:space="0"/>
            </w:tcBorders>
            <w:vAlign w:val="center"/>
          </w:tcPr>
          <w:p w14:paraId="61E248B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259737.6</w:t>
            </w:r>
          </w:p>
        </w:tc>
        <w:tc>
          <w:tcPr>
            <w:tcW w:w="2583" w:type="dxa"/>
            <w:tcBorders>
              <w:top w:val="single" w:color="000000" w:sz="4" w:space="0"/>
              <w:left w:val="single" w:color="auto" w:sz="4" w:space="0"/>
              <w:bottom w:val="single" w:color="000000" w:sz="4" w:space="0"/>
              <w:right w:val="single" w:color="000000" w:sz="4" w:space="0"/>
            </w:tcBorders>
            <w:vAlign w:val="center"/>
          </w:tcPr>
          <w:p w14:paraId="0D5719F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9789x2630x1500</w:t>
            </w:r>
          </w:p>
        </w:tc>
      </w:tr>
      <w:tr w14:paraId="07C22AF2">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26496A34">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255C75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EW2-AR-4</w:t>
            </w:r>
          </w:p>
        </w:tc>
        <w:tc>
          <w:tcPr>
            <w:tcW w:w="975" w:type="dxa"/>
            <w:tcBorders>
              <w:top w:val="single" w:color="000000" w:sz="4" w:space="0"/>
              <w:left w:val="single" w:color="000000" w:sz="4" w:space="0"/>
              <w:bottom w:val="single" w:color="000000" w:sz="4" w:space="0"/>
              <w:right w:val="single" w:color="000000" w:sz="4" w:space="0"/>
            </w:tcBorders>
            <w:vAlign w:val="center"/>
          </w:tcPr>
          <w:p w14:paraId="4A5859E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12</w:t>
            </w:r>
          </w:p>
        </w:tc>
        <w:tc>
          <w:tcPr>
            <w:tcW w:w="1485" w:type="dxa"/>
            <w:tcBorders>
              <w:top w:val="single" w:color="000000" w:sz="4" w:space="0"/>
              <w:left w:val="single" w:color="000000" w:sz="4" w:space="0"/>
              <w:bottom w:val="single" w:color="000000" w:sz="4" w:space="0"/>
              <w:right w:val="single" w:color="000000" w:sz="4" w:space="0"/>
            </w:tcBorders>
            <w:vAlign w:val="center"/>
          </w:tcPr>
          <w:p w14:paraId="49EFEC8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19120.8</w:t>
            </w:r>
          </w:p>
        </w:tc>
        <w:tc>
          <w:tcPr>
            <w:tcW w:w="1605" w:type="dxa"/>
            <w:tcBorders>
              <w:top w:val="single" w:color="000000" w:sz="4" w:space="0"/>
              <w:left w:val="single" w:color="000000" w:sz="4" w:space="0"/>
              <w:bottom w:val="single" w:color="000000" w:sz="4" w:space="0"/>
              <w:right w:val="single" w:color="auto" w:sz="4" w:space="0"/>
            </w:tcBorders>
            <w:vAlign w:val="center"/>
          </w:tcPr>
          <w:p w14:paraId="05F4818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229449.8</w:t>
            </w:r>
          </w:p>
        </w:tc>
        <w:tc>
          <w:tcPr>
            <w:tcW w:w="2583" w:type="dxa"/>
            <w:tcBorders>
              <w:top w:val="single" w:color="000000" w:sz="4" w:space="0"/>
              <w:left w:val="single" w:color="auto" w:sz="4" w:space="0"/>
              <w:bottom w:val="single" w:color="000000" w:sz="4" w:space="0"/>
              <w:right w:val="single" w:color="000000" w:sz="4" w:space="0"/>
            </w:tcBorders>
            <w:vAlign w:val="center"/>
          </w:tcPr>
          <w:p w14:paraId="1C971EA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8749x2600x1500</w:t>
            </w:r>
          </w:p>
        </w:tc>
      </w:tr>
      <w:tr w14:paraId="44377484">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7ED63EA3">
            <w:pPr>
              <w:widowControl/>
              <w:jc w:val="center"/>
              <w:textAlignment w:val="center"/>
              <w:rPr>
                <w:rFonts w:hint="eastAsia" w:ascii="Times New Roman" w:hAnsi="Times New Roman" w:eastAsia="仿宋" w:cs="仿宋"/>
                <w:color w:val="000000"/>
                <w:kern w:val="0"/>
                <w:sz w:val="16"/>
                <w:szCs w:val="16"/>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585B1A9">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EW2-AR-5</w:t>
            </w:r>
          </w:p>
        </w:tc>
        <w:tc>
          <w:tcPr>
            <w:tcW w:w="975" w:type="dxa"/>
            <w:tcBorders>
              <w:top w:val="single" w:color="000000" w:sz="4" w:space="0"/>
              <w:left w:val="single" w:color="000000" w:sz="4" w:space="0"/>
              <w:bottom w:val="single" w:color="000000" w:sz="4" w:space="0"/>
              <w:right w:val="single" w:color="000000" w:sz="4" w:space="0"/>
            </w:tcBorders>
            <w:vAlign w:val="center"/>
          </w:tcPr>
          <w:p w14:paraId="1016040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w:t>
            </w:r>
          </w:p>
        </w:tc>
        <w:tc>
          <w:tcPr>
            <w:tcW w:w="1485" w:type="dxa"/>
            <w:tcBorders>
              <w:top w:val="single" w:color="000000" w:sz="4" w:space="0"/>
              <w:left w:val="single" w:color="000000" w:sz="4" w:space="0"/>
              <w:bottom w:val="single" w:color="000000" w:sz="4" w:space="0"/>
              <w:right w:val="single" w:color="000000" w:sz="4" w:space="0"/>
            </w:tcBorders>
            <w:vAlign w:val="center"/>
          </w:tcPr>
          <w:p w14:paraId="3F00412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24959.2</w:t>
            </w:r>
          </w:p>
        </w:tc>
        <w:tc>
          <w:tcPr>
            <w:tcW w:w="1605" w:type="dxa"/>
            <w:tcBorders>
              <w:top w:val="single" w:color="000000" w:sz="4" w:space="0"/>
              <w:left w:val="single" w:color="000000" w:sz="4" w:space="0"/>
              <w:bottom w:val="single" w:color="000000" w:sz="4" w:space="0"/>
              <w:right w:val="single" w:color="auto" w:sz="4" w:space="0"/>
            </w:tcBorders>
            <w:vAlign w:val="center"/>
          </w:tcPr>
          <w:p w14:paraId="30BE192A">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149755.0</w:t>
            </w:r>
          </w:p>
        </w:tc>
        <w:tc>
          <w:tcPr>
            <w:tcW w:w="2583" w:type="dxa"/>
            <w:tcBorders>
              <w:top w:val="single" w:color="000000" w:sz="4" w:space="0"/>
              <w:left w:val="single" w:color="auto" w:sz="4" w:space="0"/>
              <w:bottom w:val="single" w:color="000000" w:sz="4" w:space="0"/>
              <w:right w:val="single" w:color="000000" w:sz="4" w:space="0"/>
            </w:tcBorders>
            <w:vAlign w:val="center"/>
          </w:tcPr>
          <w:p w14:paraId="0E00E3E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10195x2610x1500</w:t>
            </w:r>
          </w:p>
        </w:tc>
      </w:tr>
      <w:tr w14:paraId="50D8695A">
        <w:tblPrEx>
          <w:tblCellMar>
            <w:top w:w="15" w:type="dxa"/>
            <w:left w:w="15" w:type="dxa"/>
            <w:bottom w:w="15" w:type="dxa"/>
            <w:right w:w="15" w:type="dxa"/>
          </w:tblCellMar>
        </w:tblPrEx>
        <w:trPr>
          <w:trHeight w:val="431" w:hRule="exact"/>
        </w:trPr>
        <w:tc>
          <w:tcPr>
            <w:tcW w:w="1095" w:type="dxa"/>
            <w:vMerge w:val="restart"/>
            <w:tcBorders>
              <w:top w:val="single" w:color="000000" w:sz="4" w:space="0"/>
              <w:left w:val="single" w:color="000000" w:sz="4" w:space="0"/>
              <w:right w:val="single" w:color="000000" w:sz="4" w:space="0"/>
            </w:tcBorders>
            <w:vAlign w:val="center"/>
          </w:tcPr>
          <w:p w14:paraId="4513CB49">
            <w:pPr>
              <w:widowControl/>
              <w:jc w:val="center"/>
              <w:textAlignment w:val="center"/>
              <w:rPr>
                <w:rFonts w:hint="eastAsia"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钢拱横梁</w:t>
            </w:r>
            <w:r>
              <w:rPr>
                <w:rFonts w:hint="default" w:ascii="Times New Roman" w:hAnsi="Times New Roman" w:eastAsia="仿宋" w:cs="仿宋"/>
                <w:color w:val="000000"/>
                <w:kern w:val="0"/>
                <w:sz w:val="16"/>
                <w:szCs w:val="16"/>
                <w:lang w:val="en-US" w:eastAsia="zh-CN" w:bidi="ar"/>
              </w:rPr>
              <w:t>Steel arch beam</w:t>
            </w:r>
          </w:p>
        </w:tc>
        <w:tc>
          <w:tcPr>
            <w:tcW w:w="1485" w:type="dxa"/>
            <w:tcBorders>
              <w:top w:val="single" w:color="000000" w:sz="4" w:space="0"/>
              <w:left w:val="single" w:color="000000" w:sz="4" w:space="0"/>
              <w:bottom w:val="single" w:color="000000" w:sz="4" w:space="0"/>
              <w:right w:val="single" w:color="000000" w:sz="4" w:space="0"/>
            </w:tcBorders>
            <w:vAlign w:val="center"/>
          </w:tcPr>
          <w:p w14:paraId="57DC127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EW2-SU1-1</w:t>
            </w:r>
          </w:p>
        </w:tc>
        <w:tc>
          <w:tcPr>
            <w:tcW w:w="975" w:type="dxa"/>
            <w:tcBorders>
              <w:top w:val="single" w:color="000000" w:sz="4" w:space="0"/>
              <w:left w:val="single" w:color="000000" w:sz="4" w:space="0"/>
              <w:bottom w:val="single" w:color="000000" w:sz="4" w:space="0"/>
              <w:right w:val="single" w:color="000000" w:sz="4" w:space="0"/>
            </w:tcBorders>
            <w:vAlign w:val="center"/>
          </w:tcPr>
          <w:p w14:paraId="56A1481E">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165EBE1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9966.0</w:t>
            </w:r>
          </w:p>
        </w:tc>
        <w:tc>
          <w:tcPr>
            <w:tcW w:w="1605" w:type="dxa"/>
            <w:tcBorders>
              <w:top w:val="single" w:color="000000" w:sz="4" w:space="0"/>
              <w:left w:val="single" w:color="000000" w:sz="4" w:space="0"/>
              <w:bottom w:val="single" w:color="000000" w:sz="4" w:space="0"/>
              <w:right w:val="single" w:color="auto" w:sz="4" w:space="0"/>
            </w:tcBorders>
            <w:vAlign w:val="center"/>
          </w:tcPr>
          <w:p w14:paraId="59225B7C">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149489.9</w:t>
            </w:r>
          </w:p>
        </w:tc>
        <w:tc>
          <w:tcPr>
            <w:tcW w:w="2583" w:type="dxa"/>
            <w:tcBorders>
              <w:top w:val="single" w:color="000000" w:sz="4" w:space="0"/>
              <w:left w:val="single" w:color="auto" w:sz="4" w:space="0"/>
              <w:bottom w:val="single" w:color="000000" w:sz="4" w:space="0"/>
              <w:right w:val="single" w:color="000000" w:sz="4" w:space="0"/>
            </w:tcBorders>
            <w:vAlign w:val="center"/>
          </w:tcPr>
          <w:p w14:paraId="247AA98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7470x2000x1450</w:t>
            </w:r>
          </w:p>
        </w:tc>
      </w:tr>
      <w:tr w14:paraId="2F325A76">
        <w:tblPrEx>
          <w:tblCellMar>
            <w:top w:w="15" w:type="dxa"/>
            <w:left w:w="15" w:type="dxa"/>
            <w:bottom w:w="15" w:type="dxa"/>
            <w:right w:w="15" w:type="dxa"/>
          </w:tblCellMar>
        </w:tblPrEx>
        <w:trPr>
          <w:trHeight w:val="431" w:hRule="exact"/>
        </w:trPr>
        <w:tc>
          <w:tcPr>
            <w:tcW w:w="1095" w:type="dxa"/>
            <w:vMerge w:val="continue"/>
            <w:tcBorders>
              <w:left w:val="single" w:color="000000" w:sz="4" w:space="0"/>
              <w:right w:val="single" w:color="000000" w:sz="4" w:space="0"/>
            </w:tcBorders>
            <w:vAlign w:val="center"/>
          </w:tcPr>
          <w:p w14:paraId="602B4684">
            <w:pPr>
              <w:spacing w:line="400" w:lineRule="exact"/>
              <w:ind w:firstLine="210" w:firstLineChars="100"/>
              <w:jc w:val="center"/>
              <w:outlineLvl w:val="2"/>
              <w:rPr>
                <w:rFonts w:hint="eastAsia" w:ascii="仿宋_GB2312" w:eastAsia="仿宋_GB2312" w:hAnsiTheme="minorEastAsia"/>
                <w:sz w:val="21"/>
                <w:szCs w:val="21"/>
                <w:lang w:val="en-US" w:eastAsia="zh-CN"/>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68262F83">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EW2-SU1-2</w:t>
            </w:r>
          </w:p>
        </w:tc>
        <w:tc>
          <w:tcPr>
            <w:tcW w:w="975" w:type="dxa"/>
            <w:tcBorders>
              <w:top w:val="single" w:color="000000" w:sz="4" w:space="0"/>
              <w:left w:val="single" w:color="000000" w:sz="4" w:space="0"/>
              <w:bottom w:val="single" w:color="000000" w:sz="4" w:space="0"/>
              <w:right w:val="single" w:color="000000" w:sz="4" w:space="0"/>
            </w:tcBorders>
            <w:vAlign w:val="center"/>
          </w:tcPr>
          <w:p w14:paraId="047D496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2549B0C2">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6133.7</w:t>
            </w:r>
          </w:p>
        </w:tc>
        <w:tc>
          <w:tcPr>
            <w:tcW w:w="1605" w:type="dxa"/>
            <w:tcBorders>
              <w:top w:val="single" w:color="000000" w:sz="4" w:space="0"/>
              <w:left w:val="single" w:color="000000" w:sz="4" w:space="0"/>
              <w:bottom w:val="single" w:color="000000" w:sz="4" w:space="0"/>
              <w:right w:val="single" w:color="auto" w:sz="4" w:space="0"/>
            </w:tcBorders>
            <w:vAlign w:val="center"/>
          </w:tcPr>
          <w:p w14:paraId="374429F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92005.7</w:t>
            </w:r>
          </w:p>
        </w:tc>
        <w:tc>
          <w:tcPr>
            <w:tcW w:w="2583" w:type="dxa"/>
            <w:tcBorders>
              <w:top w:val="single" w:color="000000" w:sz="4" w:space="0"/>
              <w:left w:val="single" w:color="auto" w:sz="4" w:space="0"/>
              <w:bottom w:val="single" w:color="000000" w:sz="4" w:space="0"/>
              <w:right w:val="single" w:color="000000" w:sz="4" w:space="0"/>
            </w:tcBorders>
            <w:vAlign w:val="center"/>
          </w:tcPr>
          <w:p w14:paraId="0892AA7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9561x2000x1450</w:t>
            </w:r>
          </w:p>
        </w:tc>
      </w:tr>
      <w:tr w14:paraId="4FBB5142">
        <w:tblPrEx>
          <w:tblCellMar>
            <w:top w:w="15" w:type="dxa"/>
            <w:left w:w="15" w:type="dxa"/>
            <w:bottom w:w="15" w:type="dxa"/>
            <w:right w:w="15" w:type="dxa"/>
          </w:tblCellMar>
        </w:tblPrEx>
        <w:trPr>
          <w:trHeight w:val="431" w:hRule="exact"/>
        </w:trPr>
        <w:tc>
          <w:tcPr>
            <w:tcW w:w="1095" w:type="dxa"/>
            <w:vMerge w:val="continue"/>
            <w:tcBorders>
              <w:left w:val="single" w:color="000000" w:sz="4" w:space="0"/>
              <w:bottom w:val="single" w:color="000000" w:sz="4" w:space="0"/>
              <w:right w:val="single" w:color="000000" w:sz="4" w:space="0"/>
            </w:tcBorders>
            <w:vAlign w:val="center"/>
          </w:tcPr>
          <w:p w14:paraId="417B791A">
            <w:pPr>
              <w:spacing w:line="400" w:lineRule="exact"/>
              <w:ind w:firstLine="210" w:firstLineChars="100"/>
              <w:jc w:val="center"/>
              <w:outlineLvl w:val="2"/>
              <w:rPr>
                <w:rFonts w:hint="eastAsia" w:ascii="仿宋_GB2312" w:eastAsia="仿宋_GB2312" w:hAnsiTheme="minorEastAsia"/>
                <w:sz w:val="21"/>
                <w:szCs w:val="21"/>
                <w:lang w:val="en-US" w:eastAsia="zh-CN"/>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27FD521">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EW2-SU1-3</w:t>
            </w:r>
          </w:p>
        </w:tc>
        <w:tc>
          <w:tcPr>
            <w:tcW w:w="975" w:type="dxa"/>
            <w:tcBorders>
              <w:top w:val="single" w:color="000000" w:sz="4" w:space="0"/>
              <w:left w:val="single" w:color="000000" w:sz="4" w:space="0"/>
              <w:bottom w:val="single" w:color="000000" w:sz="4" w:space="0"/>
              <w:right w:val="single" w:color="000000" w:sz="4" w:space="0"/>
            </w:tcBorders>
            <w:vAlign w:val="center"/>
          </w:tcPr>
          <w:p w14:paraId="4E3A9795">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15</w:t>
            </w:r>
          </w:p>
        </w:tc>
        <w:tc>
          <w:tcPr>
            <w:tcW w:w="1485" w:type="dxa"/>
            <w:tcBorders>
              <w:top w:val="single" w:color="000000" w:sz="4" w:space="0"/>
              <w:left w:val="single" w:color="000000" w:sz="4" w:space="0"/>
              <w:bottom w:val="single" w:color="000000" w:sz="4" w:space="0"/>
              <w:right w:val="single" w:color="000000" w:sz="4" w:space="0"/>
            </w:tcBorders>
            <w:vAlign w:val="center"/>
          </w:tcPr>
          <w:p w14:paraId="33692B0D">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9966.0</w:t>
            </w:r>
          </w:p>
        </w:tc>
        <w:tc>
          <w:tcPr>
            <w:tcW w:w="1605" w:type="dxa"/>
            <w:tcBorders>
              <w:top w:val="single" w:color="000000" w:sz="4" w:space="0"/>
              <w:left w:val="single" w:color="000000" w:sz="4" w:space="0"/>
              <w:bottom w:val="single" w:color="000000" w:sz="4" w:space="0"/>
              <w:right w:val="single" w:color="auto" w:sz="4" w:space="0"/>
            </w:tcBorders>
            <w:vAlign w:val="center"/>
          </w:tcPr>
          <w:p w14:paraId="49760C47">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149489.9</w:t>
            </w:r>
          </w:p>
        </w:tc>
        <w:tc>
          <w:tcPr>
            <w:tcW w:w="2583" w:type="dxa"/>
            <w:tcBorders>
              <w:top w:val="single" w:color="000000" w:sz="4" w:space="0"/>
              <w:left w:val="single" w:color="auto" w:sz="4" w:space="0"/>
              <w:bottom w:val="single" w:color="000000" w:sz="4" w:space="0"/>
              <w:right w:val="single" w:color="000000" w:sz="4" w:space="0"/>
            </w:tcBorders>
            <w:vAlign w:val="center"/>
          </w:tcPr>
          <w:p w14:paraId="3335E328">
            <w:pPr>
              <w:spacing w:line="400" w:lineRule="exact"/>
              <w:ind w:firstLine="210" w:firstLineChars="100"/>
              <w:jc w:val="center"/>
              <w:outlineLvl w:val="2"/>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7470x2000x1450</w:t>
            </w:r>
          </w:p>
        </w:tc>
      </w:tr>
      <w:tr w14:paraId="0F861F34">
        <w:tblPrEx>
          <w:tblCellMar>
            <w:top w:w="15" w:type="dxa"/>
            <w:left w:w="15" w:type="dxa"/>
            <w:bottom w:w="15" w:type="dxa"/>
            <w:right w:w="15" w:type="dxa"/>
          </w:tblCellMar>
        </w:tblPrEx>
        <w:trPr>
          <w:trHeight w:val="363" w:hRule="exact"/>
        </w:trPr>
        <w:tc>
          <w:tcPr>
            <w:tcW w:w="1095" w:type="dxa"/>
            <w:tcBorders>
              <w:top w:val="single" w:color="000000" w:sz="4" w:space="0"/>
              <w:left w:val="single" w:color="000000" w:sz="4" w:space="0"/>
              <w:bottom w:val="single" w:color="000000" w:sz="4" w:space="0"/>
              <w:right w:val="single" w:color="000000" w:sz="4" w:space="0"/>
            </w:tcBorders>
            <w:vAlign w:val="center"/>
          </w:tcPr>
          <w:p w14:paraId="1B28CEE7">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default" w:ascii="Times New Roman" w:hAnsi="Times New Roman" w:eastAsia="宋体" w:cs="Times New Roman"/>
                <w:color w:val="000000"/>
                <w:kern w:val="0"/>
                <w:sz w:val="15"/>
                <w:szCs w:val="15"/>
                <w:lang w:bidi="ar"/>
              </w:rPr>
              <w:t>total</w:t>
            </w:r>
          </w:p>
        </w:tc>
        <w:tc>
          <w:tcPr>
            <w:tcW w:w="1485" w:type="dxa"/>
            <w:tcBorders>
              <w:top w:val="single" w:color="000000" w:sz="4" w:space="0"/>
              <w:left w:val="single" w:color="000000" w:sz="4" w:space="0"/>
              <w:bottom w:val="single" w:color="000000" w:sz="4" w:space="0"/>
              <w:right w:val="single" w:color="000000" w:sz="4" w:space="0"/>
            </w:tcBorders>
            <w:vAlign w:val="center"/>
          </w:tcPr>
          <w:p w14:paraId="0DBD5FF7">
            <w:pPr>
              <w:widowControl/>
              <w:jc w:val="center"/>
              <w:textAlignment w:val="center"/>
              <w:rPr>
                <w:rFonts w:hint="eastAsia" w:ascii="宋体" w:hAnsi="宋体" w:eastAsia="宋体" w:cs="宋体"/>
                <w:color w:val="000000"/>
                <w:kern w:val="0"/>
                <w:sz w:val="16"/>
                <w:szCs w:val="16"/>
                <w:lang w:bidi="ar"/>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C6317D0">
            <w:pPr>
              <w:widowControl/>
              <w:jc w:val="center"/>
              <w:textAlignment w:val="center"/>
              <w:rPr>
                <w:rFonts w:hint="eastAsia" w:ascii="宋体" w:hAnsi="宋体" w:eastAsia="宋体" w:cs="宋体"/>
                <w:color w:val="000000"/>
                <w:kern w:val="0"/>
                <w:sz w:val="16"/>
                <w:szCs w:val="16"/>
                <w:lang w:bidi="ar"/>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59D680F1">
            <w:pPr>
              <w:widowControl/>
              <w:jc w:val="center"/>
              <w:textAlignment w:val="center"/>
              <w:rPr>
                <w:rFonts w:hint="eastAsia" w:ascii="宋体" w:hAnsi="宋体" w:eastAsia="宋体" w:cs="宋体"/>
                <w:color w:val="000000"/>
                <w:kern w:val="0"/>
                <w:sz w:val="16"/>
                <w:szCs w:val="16"/>
                <w:lang w:bidi="ar"/>
              </w:rPr>
            </w:pPr>
          </w:p>
        </w:tc>
        <w:tc>
          <w:tcPr>
            <w:tcW w:w="1605" w:type="dxa"/>
            <w:tcBorders>
              <w:top w:val="single" w:color="000000" w:sz="4" w:space="0"/>
              <w:left w:val="single" w:color="000000" w:sz="4" w:space="0"/>
              <w:bottom w:val="single" w:color="000000" w:sz="4" w:space="0"/>
              <w:right w:val="single" w:color="auto" w:sz="4" w:space="0"/>
            </w:tcBorders>
            <w:vAlign w:val="center"/>
          </w:tcPr>
          <w:p w14:paraId="0129EB94">
            <w:pPr>
              <w:widowControl/>
              <w:jc w:val="center"/>
              <w:textAlignment w:val="center"/>
              <w:rPr>
                <w:rFonts w:hint="eastAsia" w:ascii="宋体" w:hAnsi="宋体" w:eastAsia="宋体" w:cs="宋体"/>
                <w:color w:val="000000"/>
                <w:kern w:val="0"/>
                <w:sz w:val="16"/>
                <w:szCs w:val="16"/>
                <w:lang w:bidi="ar"/>
              </w:rPr>
            </w:pPr>
          </w:p>
        </w:tc>
        <w:tc>
          <w:tcPr>
            <w:tcW w:w="2583" w:type="dxa"/>
            <w:tcBorders>
              <w:top w:val="single" w:color="000000" w:sz="4" w:space="0"/>
              <w:left w:val="single" w:color="auto" w:sz="4" w:space="0"/>
              <w:bottom w:val="single" w:color="000000" w:sz="4" w:space="0"/>
              <w:right w:val="single" w:color="000000" w:sz="4" w:space="0"/>
            </w:tcBorders>
            <w:vAlign w:val="center"/>
          </w:tcPr>
          <w:p w14:paraId="3D4E7DCA">
            <w:pPr>
              <w:widowControl/>
              <w:jc w:val="center"/>
              <w:textAlignment w:val="center"/>
              <w:rPr>
                <w:rFonts w:hint="default" w:ascii="宋体" w:hAnsi="宋体" w:eastAsia="宋体" w:cs="宋体"/>
                <w:color w:val="000000"/>
                <w:kern w:val="0"/>
                <w:sz w:val="16"/>
                <w:szCs w:val="16"/>
                <w:lang w:val="en-US" w:bidi="ar"/>
              </w:rPr>
            </w:pPr>
            <w:r>
              <w:rPr>
                <w:rFonts w:hint="eastAsia" w:ascii="Times New Roman" w:hAnsi="Times New Roman" w:eastAsia="仿宋" w:cs="仿宋"/>
                <w:b w:val="0"/>
                <w:bCs w:val="0"/>
                <w:kern w:val="2"/>
                <w:sz w:val="18"/>
                <w:szCs w:val="18"/>
                <w:lang w:val="en-US" w:eastAsia="zh-CN" w:bidi="ar-SA"/>
              </w:rPr>
              <w:t>7759.07m</w:t>
            </w:r>
            <w:r>
              <w:rPr>
                <w:rFonts w:hint="eastAsia" w:ascii="Times New Roman" w:hAnsi="Times New Roman" w:eastAsia="仿宋" w:cs="仿宋"/>
                <w:b w:val="0"/>
                <w:bCs w:val="0"/>
                <w:kern w:val="2"/>
                <w:sz w:val="18"/>
                <w:szCs w:val="18"/>
                <w:vertAlign w:val="superscript"/>
                <w:lang w:val="en-US" w:eastAsia="zh-CN" w:bidi="ar-SA"/>
              </w:rPr>
              <w:t>3</w:t>
            </w:r>
          </w:p>
        </w:tc>
      </w:tr>
      <w:tr w14:paraId="4C054441">
        <w:tblPrEx>
          <w:tblCellMar>
            <w:top w:w="15" w:type="dxa"/>
            <w:left w:w="15" w:type="dxa"/>
            <w:bottom w:w="15" w:type="dxa"/>
            <w:right w:w="15" w:type="dxa"/>
          </w:tblCellMar>
        </w:tblPrEx>
        <w:trPr>
          <w:trHeight w:val="563" w:hRule="exact"/>
        </w:trPr>
        <w:tc>
          <w:tcPr>
            <w:tcW w:w="3555" w:type="dxa"/>
            <w:gridSpan w:val="3"/>
            <w:tcBorders>
              <w:top w:val="single" w:color="000000" w:sz="4" w:space="0"/>
              <w:left w:val="single" w:color="000000" w:sz="4" w:space="0"/>
              <w:bottom w:val="single" w:color="000000" w:sz="4" w:space="0"/>
              <w:right w:val="single" w:color="000000" w:sz="4" w:space="0"/>
            </w:tcBorders>
            <w:vAlign w:val="center"/>
          </w:tcPr>
          <w:p w14:paraId="1DA23B16">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xml:space="preserve">货物价值（不含税金）                                  </w:t>
            </w:r>
            <w:r>
              <w:rPr>
                <w:rFonts w:hint="default" w:ascii="Times New Roman" w:hAnsi="Times New Roman" w:eastAsia="宋体" w:cs="Times New Roman"/>
                <w:color w:val="000000"/>
                <w:kern w:val="0"/>
                <w:sz w:val="16"/>
                <w:szCs w:val="16"/>
                <w:lang w:val="en-US" w:eastAsia="zh-CN" w:bidi="ar"/>
              </w:rPr>
              <w:t>Value of goods (excluding taxes)</w:t>
            </w:r>
            <w:r>
              <w:rPr>
                <w:rFonts w:hint="eastAsia" w:ascii="宋体" w:hAnsi="宋体" w:eastAsia="宋体" w:cs="宋体"/>
                <w:color w:val="000000"/>
                <w:kern w:val="0"/>
                <w:sz w:val="16"/>
                <w:szCs w:val="16"/>
                <w:lang w:val="en-US" w:eastAsia="zh-CN" w:bidi="ar"/>
              </w:rPr>
              <w:t xml:space="preserve">                   </w:t>
            </w:r>
          </w:p>
        </w:tc>
        <w:tc>
          <w:tcPr>
            <w:tcW w:w="5673" w:type="dxa"/>
            <w:gridSpan w:val="3"/>
            <w:tcBorders>
              <w:top w:val="single" w:color="000000" w:sz="4" w:space="0"/>
              <w:left w:val="single" w:color="000000" w:sz="4" w:space="0"/>
              <w:bottom w:val="single" w:color="000000" w:sz="4" w:space="0"/>
              <w:right w:val="single" w:color="000000" w:sz="4" w:space="0"/>
            </w:tcBorders>
            <w:vAlign w:val="center"/>
          </w:tcPr>
          <w:p w14:paraId="0CACE0EC">
            <w:pPr>
              <w:widowControl/>
              <w:jc w:val="center"/>
              <w:textAlignment w:val="center"/>
              <w:rPr>
                <w:rFonts w:hint="default" w:ascii="Times New Roman" w:hAnsi="Times New Roman" w:eastAsia="仿宋" w:cs="仿宋"/>
                <w:b w:val="0"/>
                <w:bCs w:val="0"/>
                <w:kern w:val="2"/>
                <w:sz w:val="18"/>
                <w:szCs w:val="18"/>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w:t>
            </w:r>
            <w:r>
              <w:rPr>
                <w:rFonts w:hint="default" w:ascii="仿宋_GB2312" w:hAnsi="宋体" w:eastAsia="仿宋_GB2312" w:cs="仿宋_GB2312"/>
                <w:i w:val="0"/>
                <w:iCs w:val="0"/>
                <w:color w:val="000000"/>
                <w:kern w:val="0"/>
                <w:sz w:val="18"/>
                <w:szCs w:val="18"/>
                <w:u w:val="none"/>
                <w:lang w:val="en-US" w:eastAsia="zh-CN" w:bidi="ar"/>
              </w:rPr>
              <w:t>603,579.24</w:t>
            </w:r>
            <w:r>
              <w:rPr>
                <w:rFonts w:hint="eastAsia" w:ascii="仿宋_GB2312" w:hAnsi="宋体" w:eastAsia="仿宋_GB2312" w:cs="仿宋_GB2312"/>
                <w:i w:val="0"/>
                <w:iCs w:val="0"/>
                <w:color w:val="000000"/>
                <w:kern w:val="0"/>
                <w:sz w:val="18"/>
                <w:szCs w:val="18"/>
                <w:u w:val="none"/>
                <w:lang w:val="en-US" w:eastAsia="zh-CN" w:bidi="ar"/>
              </w:rPr>
              <w:t>CNY（人民币）</w:t>
            </w:r>
          </w:p>
        </w:tc>
      </w:tr>
      <w:tr w14:paraId="4F44F866">
        <w:tblPrEx>
          <w:tblCellMar>
            <w:top w:w="15" w:type="dxa"/>
            <w:left w:w="15" w:type="dxa"/>
            <w:bottom w:w="15" w:type="dxa"/>
            <w:right w:w="15" w:type="dxa"/>
          </w:tblCellMar>
        </w:tblPrEx>
        <w:trPr>
          <w:trHeight w:val="898" w:hRule="exact"/>
        </w:trPr>
        <w:tc>
          <w:tcPr>
            <w:tcW w:w="9228" w:type="dxa"/>
            <w:gridSpan w:val="6"/>
            <w:tcBorders>
              <w:top w:val="single" w:color="000000" w:sz="4" w:space="0"/>
              <w:left w:val="single" w:color="000000" w:sz="4" w:space="0"/>
              <w:bottom w:val="single" w:color="000000" w:sz="4" w:space="0"/>
              <w:right w:val="single" w:color="000000" w:sz="4" w:space="0"/>
            </w:tcBorders>
            <w:vAlign w:val="center"/>
          </w:tcPr>
          <w:p w14:paraId="372A9DEE">
            <w:pPr>
              <w:widowControl/>
              <w:jc w:val="left"/>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eastAsia="仿宋_GB2312" w:hAnsiTheme="minorEastAsia"/>
                <w:sz w:val="21"/>
                <w:szCs w:val="21"/>
                <w:highlight w:val="none"/>
                <w:lang w:val="en-US" w:eastAsia="zh-CN"/>
              </w:rPr>
              <w:t xml:space="preserve">中国境内以（广东省广州南沙港、虎门港或珠海港）收货－菲律宾马尼拉甲方指定地点          </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Goods received within China (Guangzhou Nansha Port, Humen Port, or Zhuhai Port in Guangdong Province) – designated location by Party A in Manila, Philippines. </w:t>
            </w:r>
            <w:r>
              <w:rPr>
                <w:rFonts w:hint="eastAsia" w:ascii="仿宋_GB2312" w:eastAsia="仿宋_GB2312" w:hAnsiTheme="minorEastAsia"/>
                <w:sz w:val="21"/>
                <w:szCs w:val="21"/>
                <w:highlight w:val="none"/>
                <w:lang w:val="en-US" w:eastAsia="zh-CN"/>
              </w:rPr>
              <w:t xml:space="preserve">                           </w:t>
            </w:r>
          </w:p>
        </w:tc>
      </w:tr>
    </w:tbl>
    <w:p w14:paraId="36E72EAE">
      <w:pPr>
        <w:pStyle w:val="19"/>
        <w:rPr>
          <w:rFonts w:hint="eastAsia" w:ascii="仿宋_GB2312" w:eastAsia="仿宋_GB2312" w:hAnsiTheme="minorEastAsia"/>
          <w:sz w:val="21"/>
          <w:szCs w:val="21"/>
        </w:rPr>
      </w:pPr>
    </w:p>
    <w:p w14:paraId="4030EE7C">
      <w:pPr>
        <w:pStyle w:val="19"/>
        <w:rPr>
          <w:rFonts w:hint="eastAsia" w:ascii="仿宋_GB2312" w:eastAsia="仿宋_GB2312" w:hAnsiTheme="minorEastAsia"/>
          <w:sz w:val="21"/>
          <w:szCs w:val="21"/>
        </w:rPr>
      </w:pPr>
    </w:p>
    <w:tbl>
      <w:tblPr>
        <w:tblStyle w:val="35"/>
        <w:tblW w:w="9228" w:type="dxa"/>
        <w:tblInd w:w="-280" w:type="dxa"/>
        <w:tblLayout w:type="fixed"/>
        <w:tblCellMar>
          <w:top w:w="15" w:type="dxa"/>
          <w:left w:w="15" w:type="dxa"/>
          <w:bottom w:w="15" w:type="dxa"/>
          <w:right w:w="15" w:type="dxa"/>
        </w:tblCellMar>
      </w:tblPr>
      <w:tblGrid>
        <w:gridCol w:w="1365"/>
        <w:gridCol w:w="1815"/>
        <w:gridCol w:w="930"/>
        <w:gridCol w:w="2640"/>
        <w:gridCol w:w="2478"/>
      </w:tblGrid>
      <w:tr w14:paraId="48BAD967">
        <w:tblPrEx>
          <w:tblCellMar>
            <w:top w:w="15" w:type="dxa"/>
            <w:left w:w="15" w:type="dxa"/>
            <w:bottom w:w="15" w:type="dxa"/>
            <w:right w:w="15" w:type="dxa"/>
          </w:tblCellMar>
        </w:tblPrEx>
        <w:trPr>
          <w:trHeight w:val="526" w:hRule="exact"/>
        </w:trPr>
        <w:tc>
          <w:tcPr>
            <w:tcW w:w="9228" w:type="dxa"/>
            <w:gridSpan w:val="5"/>
            <w:tcBorders>
              <w:top w:val="single" w:color="000000" w:sz="4" w:space="0"/>
              <w:left w:val="single" w:color="000000" w:sz="4" w:space="0"/>
              <w:bottom w:val="single" w:color="auto" w:sz="4" w:space="0"/>
              <w:right w:val="single" w:color="000000" w:sz="4" w:space="0"/>
            </w:tcBorders>
            <w:vAlign w:val="center"/>
          </w:tcPr>
          <w:p w14:paraId="024E06E0">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拟采用集装箱运输货物清单</w:t>
            </w:r>
            <w:r>
              <w:rPr>
                <w:rFonts w:hint="default" w:ascii="Times New Roman" w:hAnsi="Times New Roman" w:eastAsia="仿宋_GB2312" w:cs="Times New Roman"/>
                <w:sz w:val="15"/>
                <w:szCs w:val="15"/>
                <w:lang w:val="en-US" w:eastAsia="zh-CN"/>
              </w:rPr>
              <w:t>List of goods to be transported by container</w:t>
            </w:r>
          </w:p>
        </w:tc>
      </w:tr>
      <w:tr w14:paraId="13CBAB54">
        <w:tblPrEx>
          <w:tblCellMar>
            <w:top w:w="15" w:type="dxa"/>
            <w:left w:w="15" w:type="dxa"/>
            <w:bottom w:w="15" w:type="dxa"/>
            <w:right w:w="15" w:type="dxa"/>
          </w:tblCellMar>
        </w:tblPrEx>
        <w:trPr>
          <w:trHeight w:val="642" w:hRule="exact"/>
        </w:trPr>
        <w:tc>
          <w:tcPr>
            <w:tcW w:w="1365" w:type="dxa"/>
            <w:tcBorders>
              <w:top w:val="single" w:color="auto" w:sz="4" w:space="0"/>
              <w:left w:val="single" w:color="000000" w:sz="4" w:space="0"/>
              <w:bottom w:val="single" w:color="000000" w:sz="4" w:space="0"/>
              <w:right w:val="single" w:color="000000" w:sz="4" w:space="0"/>
            </w:tcBorders>
            <w:vAlign w:val="center"/>
          </w:tcPr>
          <w:p w14:paraId="7D32B53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物资名称</w:t>
            </w:r>
          </w:p>
          <w:p w14:paraId="4DFB6934">
            <w:pPr>
              <w:widowControl/>
              <w:jc w:val="center"/>
              <w:textAlignment w:val="center"/>
              <w:rPr>
                <w:rFonts w:hint="default" w:ascii="Times New Roman" w:hAnsi="Times New Roman" w:eastAsia="仿宋" w:cs="Times New Roman"/>
                <w:color w:val="000000"/>
                <w:kern w:val="0"/>
                <w:sz w:val="16"/>
                <w:szCs w:val="16"/>
                <w:lang w:bidi="ar"/>
              </w:rPr>
            </w:pPr>
            <w:r>
              <w:rPr>
                <w:rFonts w:hint="default" w:ascii="Times New Roman" w:hAnsi="Times New Roman" w:eastAsia="仿宋" w:cs="Times New Roman"/>
                <w:b/>
                <w:bCs/>
                <w:sz w:val="15"/>
                <w:szCs w:val="15"/>
              </w:rPr>
              <w:t xml:space="preserve">Material </w:t>
            </w:r>
            <w:r>
              <w:rPr>
                <w:rFonts w:hint="default" w:ascii="Times New Roman" w:hAnsi="Times New Roman" w:eastAsia="仿宋" w:cs="Times New Roman"/>
                <w:b/>
                <w:bCs/>
                <w:sz w:val="18"/>
                <w:szCs w:val="18"/>
              </w:rPr>
              <w:t>Name</w:t>
            </w:r>
          </w:p>
          <w:p w14:paraId="6C3EA479">
            <w:pPr>
              <w:widowControl/>
              <w:jc w:val="center"/>
              <w:textAlignment w:val="center"/>
              <w:rPr>
                <w:rFonts w:hint="default" w:ascii="仿宋_GB2312" w:eastAsia="仿宋_GB2312" w:hAnsiTheme="minorEastAsia"/>
                <w:sz w:val="21"/>
                <w:szCs w:val="21"/>
                <w:lang w:val="en-US" w:eastAsia="zh-CN"/>
              </w:rPr>
            </w:pPr>
          </w:p>
        </w:tc>
        <w:tc>
          <w:tcPr>
            <w:tcW w:w="1815" w:type="dxa"/>
            <w:tcBorders>
              <w:top w:val="single" w:color="auto" w:sz="4" w:space="0"/>
              <w:left w:val="single" w:color="000000" w:sz="4" w:space="0"/>
              <w:bottom w:val="single" w:color="000000" w:sz="4" w:space="0"/>
              <w:right w:val="single" w:color="000000" w:sz="4" w:space="0"/>
            </w:tcBorders>
            <w:vAlign w:val="center"/>
          </w:tcPr>
          <w:p w14:paraId="2C3B80C1">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规格型号</w:t>
            </w:r>
          </w:p>
          <w:p w14:paraId="15F7899A">
            <w:pPr>
              <w:widowControl/>
              <w:jc w:val="center"/>
              <w:textAlignment w:val="center"/>
              <w:rPr>
                <w:rFonts w:hint="default" w:ascii="仿宋_GB2312" w:eastAsia="仿宋_GB2312" w:hAnsiTheme="minorEastAsia"/>
                <w:sz w:val="21"/>
                <w:szCs w:val="21"/>
                <w:lang w:val="en-US" w:eastAsia="zh-CN"/>
              </w:rPr>
            </w:pPr>
            <w:r>
              <w:rPr>
                <w:rFonts w:hint="default" w:ascii="Times New Roman" w:hAnsi="Times New Roman" w:eastAsia="仿宋" w:cs="Times New Roman"/>
                <w:b/>
                <w:bCs/>
                <w:sz w:val="15"/>
                <w:szCs w:val="15"/>
              </w:rPr>
              <w:t>Specification</w:t>
            </w:r>
          </w:p>
        </w:tc>
        <w:tc>
          <w:tcPr>
            <w:tcW w:w="930" w:type="dxa"/>
            <w:tcBorders>
              <w:top w:val="single" w:color="auto" w:sz="4" w:space="0"/>
              <w:left w:val="single" w:color="000000" w:sz="4" w:space="0"/>
              <w:bottom w:val="single" w:color="000000" w:sz="4" w:space="0"/>
              <w:right w:val="single" w:color="000000" w:sz="4" w:space="0"/>
            </w:tcBorders>
            <w:vAlign w:val="center"/>
          </w:tcPr>
          <w:p w14:paraId="27D57D4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6AB12B49">
            <w:pPr>
              <w:widowControl/>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bCs/>
                <w:sz w:val="15"/>
                <w:szCs w:val="15"/>
              </w:rPr>
              <w:t>Unit</w:t>
            </w:r>
          </w:p>
        </w:tc>
        <w:tc>
          <w:tcPr>
            <w:tcW w:w="2640" w:type="dxa"/>
            <w:tcBorders>
              <w:top w:val="single" w:color="auto" w:sz="4" w:space="0"/>
              <w:left w:val="single" w:color="000000" w:sz="4" w:space="0"/>
              <w:bottom w:val="single" w:color="000000" w:sz="4" w:space="0"/>
              <w:right w:val="single" w:color="000000" w:sz="4" w:space="0"/>
            </w:tcBorders>
            <w:vAlign w:val="center"/>
          </w:tcPr>
          <w:p w14:paraId="694D43CA">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暂定数量</w:t>
            </w:r>
          </w:p>
          <w:p w14:paraId="2A873281">
            <w:pPr>
              <w:widowControl/>
              <w:ind w:firstLine="452" w:firstLineChars="300"/>
              <w:jc w:val="both"/>
              <w:textAlignment w:val="center"/>
              <w:rPr>
                <w:rFonts w:hint="eastAsia" w:ascii="仿宋_GB2312" w:eastAsia="仿宋_GB2312" w:hAnsiTheme="minorEastAsia"/>
                <w:sz w:val="21"/>
                <w:szCs w:val="21"/>
                <w:lang w:val="en-US" w:eastAsia="zh-CN"/>
              </w:rPr>
            </w:pPr>
            <w:r>
              <w:rPr>
                <w:rFonts w:hint="default" w:ascii="Times New Roman" w:hAnsi="Times New Roman" w:eastAsia="仿宋" w:cs="Times New Roman"/>
                <w:b/>
                <w:bCs/>
                <w:sz w:val="15"/>
                <w:szCs w:val="15"/>
              </w:rPr>
              <w:t xml:space="preserve">Planned Quantity </w:t>
            </w:r>
            <w:r>
              <w:rPr>
                <w:rFonts w:hint="default" w:ascii="Times New Roman" w:hAnsi="Times New Roman" w:eastAsia="仿宋" w:cs="Times New Roman"/>
                <w:color w:val="000000"/>
                <w:kern w:val="0"/>
                <w:sz w:val="15"/>
                <w:szCs w:val="15"/>
                <w:lang w:bidi="ar"/>
              </w:rPr>
              <w:t>quantity</w:t>
            </w:r>
          </w:p>
        </w:tc>
        <w:tc>
          <w:tcPr>
            <w:tcW w:w="2478" w:type="dxa"/>
            <w:tcBorders>
              <w:top w:val="single" w:color="auto" w:sz="4" w:space="0"/>
              <w:left w:val="single" w:color="000000" w:sz="4" w:space="0"/>
              <w:bottom w:val="single" w:color="000000" w:sz="4" w:space="0"/>
              <w:right w:val="single" w:color="000000" w:sz="4" w:space="0"/>
            </w:tcBorders>
            <w:vAlign w:val="center"/>
          </w:tcPr>
          <w:p w14:paraId="30495987">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宋体" w:hAnsi="宋体" w:eastAsia="宋体" w:cs="宋体"/>
                <w:color w:val="000000"/>
                <w:kern w:val="0"/>
                <w:sz w:val="16"/>
                <w:szCs w:val="16"/>
                <w:lang w:val="en-US" w:eastAsia="zh-CN" w:bidi="ar"/>
              </w:rPr>
              <w:t xml:space="preserve">货物价值（不含税金）CNY（人民币）                                  Value of goods (excluding tax) (RMB) </w:t>
            </w:r>
          </w:p>
        </w:tc>
      </w:tr>
      <w:tr w14:paraId="1EBBF886">
        <w:tblPrEx>
          <w:tblCellMar>
            <w:top w:w="15" w:type="dxa"/>
            <w:left w:w="15" w:type="dxa"/>
            <w:bottom w:w="15" w:type="dxa"/>
            <w:right w:w="15" w:type="dxa"/>
          </w:tblCellMar>
        </w:tblPrEx>
        <w:trPr>
          <w:trHeight w:val="449"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2202F1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吊索</w:t>
            </w:r>
          </w:p>
          <w:p w14:paraId="1913F349">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Sling</w:t>
            </w:r>
          </w:p>
        </w:tc>
        <w:tc>
          <w:tcPr>
            <w:tcW w:w="1815" w:type="dxa"/>
            <w:tcBorders>
              <w:top w:val="single" w:color="000000" w:sz="4" w:space="0"/>
              <w:left w:val="single" w:color="000000" w:sz="4" w:space="0"/>
              <w:bottom w:val="single" w:color="000000" w:sz="4" w:space="0"/>
              <w:right w:val="single" w:color="000000" w:sz="4" w:space="0"/>
            </w:tcBorders>
            <w:vAlign w:val="center"/>
          </w:tcPr>
          <w:p w14:paraId="1033FD46">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PES(C)7-73</w:t>
            </w:r>
          </w:p>
        </w:tc>
        <w:tc>
          <w:tcPr>
            <w:tcW w:w="930" w:type="dxa"/>
            <w:tcBorders>
              <w:top w:val="single" w:color="000000" w:sz="4" w:space="0"/>
              <w:left w:val="single" w:color="000000" w:sz="4" w:space="0"/>
              <w:bottom w:val="single" w:color="000000" w:sz="4" w:space="0"/>
              <w:right w:val="single" w:color="000000" w:sz="4" w:space="0"/>
            </w:tcBorders>
            <w:vAlign w:val="center"/>
          </w:tcPr>
          <w:p w14:paraId="76CC1C65">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吨/ton</w:t>
            </w:r>
          </w:p>
        </w:tc>
        <w:tc>
          <w:tcPr>
            <w:tcW w:w="2640" w:type="dxa"/>
            <w:tcBorders>
              <w:top w:val="single" w:color="000000" w:sz="4" w:space="0"/>
              <w:left w:val="single" w:color="000000" w:sz="4" w:space="0"/>
              <w:bottom w:val="single" w:color="000000" w:sz="4" w:space="0"/>
              <w:right w:val="single" w:color="000000" w:sz="4" w:space="0"/>
            </w:tcBorders>
            <w:vAlign w:val="center"/>
          </w:tcPr>
          <w:p w14:paraId="5C012007">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 xml:space="preserve">18.92 </w:t>
            </w:r>
          </w:p>
        </w:tc>
        <w:tc>
          <w:tcPr>
            <w:tcW w:w="2478" w:type="dxa"/>
            <w:tcBorders>
              <w:top w:val="single" w:color="000000" w:sz="4" w:space="0"/>
              <w:left w:val="single" w:color="000000" w:sz="4" w:space="0"/>
              <w:bottom w:val="single" w:color="auto" w:sz="4" w:space="0"/>
              <w:right w:val="single" w:color="000000" w:sz="4" w:space="0"/>
            </w:tcBorders>
            <w:vAlign w:val="center"/>
          </w:tcPr>
          <w:p w14:paraId="127453D8">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default" w:ascii="仿宋_GB2312" w:hAnsi="宋体" w:eastAsia="仿宋_GB2312" w:cs="仿宋_GB2312"/>
                <w:i w:val="0"/>
                <w:iCs w:val="0"/>
                <w:color w:val="000000"/>
                <w:kern w:val="0"/>
                <w:sz w:val="18"/>
                <w:szCs w:val="18"/>
                <w:u w:val="none"/>
                <w:lang w:val="en-US" w:eastAsia="zh-CN" w:bidi="ar"/>
              </w:rPr>
              <w:t>433,150.80</w:t>
            </w:r>
          </w:p>
        </w:tc>
      </w:tr>
      <w:tr w14:paraId="594B2635">
        <w:tblPrEx>
          <w:tblCellMar>
            <w:top w:w="15" w:type="dxa"/>
            <w:left w:w="15" w:type="dxa"/>
            <w:bottom w:w="15" w:type="dxa"/>
            <w:right w:w="15" w:type="dxa"/>
          </w:tblCellMar>
        </w:tblPrEx>
        <w:trPr>
          <w:trHeight w:val="709"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04818A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吊索配套锚具</w:t>
            </w:r>
          </w:p>
          <w:p w14:paraId="1C2D7BCA">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Sling Matching anchor</w:t>
            </w:r>
          </w:p>
        </w:tc>
        <w:tc>
          <w:tcPr>
            <w:tcW w:w="1815" w:type="dxa"/>
            <w:tcBorders>
              <w:top w:val="single" w:color="000000" w:sz="4" w:space="0"/>
              <w:left w:val="single" w:color="000000" w:sz="4" w:space="0"/>
              <w:bottom w:val="single" w:color="000000" w:sz="4" w:space="0"/>
              <w:right w:val="single" w:color="000000" w:sz="4" w:space="0"/>
            </w:tcBorders>
            <w:vAlign w:val="center"/>
          </w:tcPr>
          <w:p w14:paraId="2CBFFB31">
            <w:pPr>
              <w:keepNext w:val="0"/>
              <w:keepLines w:val="0"/>
              <w:widowControl/>
              <w:suppressLineNumbers w:val="0"/>
              <w:jc w:val="center"/>
              <w:textAlignment w:val="center"/>
              <w:rPr>
                <w:rFonts w:hint="default" w:ascii="Times New Roman" w:hAnsi="Times New Roman" w:eastAsia="仿宋" w:cs="Times New Roman"/>
                <w:b w:val="0"/>
                <w:bCs w:val="0"/>
                <w:kern w:val="2"/>
                <w:sz w:val="18"/>
                <w:szCs w:val="18"/>
                <w:lang w:val="en-US" w:eastAsia="zh-CN" w:bidi="ar-SA"/>
              </w:rPr>
            </w:pPr>
            <w:r>
              <w:rPr>
                <w:rFonts w:hint="default" w:ascii="Times New Roman" w:hAnsi="Times New Roman" w:eastAsia="仿宋" w:cs="Times New Roman"/>
                <w:b w:val="0"/>
                <w:bCs w:val="0"/>
                <w:kern w:val="2"/>
                <w:sz w:val="18"/>
                <w:szCs w:val="18"/>
                <w:lang w:val="en-US" w:eastAsia="zh-CN" w:bidi="ar-SA"/>
              </w:rPr>
              <w:t>见图纸</w:t>
            </w:r>
          </w:p>
          <w:p w14:paraId="72C09177">
            <w:pPr>
              <w:jc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See drawing</w:t>
            </w:r>
          </w:p>
        </w:tc>
        <w:tc>
          <w:tcPr>
            <w:tcW w:w="930" w:type="dxa"/>
            <w:tcBorders>
              <w:top w:val="single" w:color="000000" w:sz="4" w:space="0"/>
              <w:left w:val="single" w:color="000000" w:sz="4" w:space="0"/>
              <w:bottom w:val="single" w:color="000000" w:sz="4" w:space="0"/>
              <w:right w:val="single" w:color="000000" w:sz="4" w:space="0"/>
            </w:tcBorders>
            <w:vAlign w:val="center"/>
          </w:tcPr>
          <w:p w14:paraId="677C92EB">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套/set</w:t>
            </w:r>
          </w:p>
        </w:tc>
        <w:tc>
          <w:tcPr>
            <w:tcW w:w="2640" w:type="dxa"/>
            <w:tcBorders>
              <w:top w:val="single" w:color="000000" w:sz="4" w:space="0"/>
              <w:left w:val="single" w:color="000000" w:sz="4" w:space="0"/>
              <w:bottom w:val="single" w:color="000000" w:sz="4" w:space="0"/>
              <w:right w:val="single" w:color="000000" w:sz="4" w:space="0"/>
            </w:tcBorders>
            <w:vAlign w:val="center"/>
          </w:tcPr>
          <w:p w14:paraId="560BBF70">
            <w:pPr>
              <w:keepNext w:val="0"/>
              <w:keepLines w:val="0"/>
              <w:widowControl/>
              <w:suppressLineNumbers w:val="0"/>
              <w:jc w:val="center"/>
              <w:textAlignment w:val="center"/>
              <w:rPr>
                <w:rFonts w:hint="eastAsia" w:ascii="Times New Roman" w:hAnsi="Times New Roman" w:eastAsia="仿宋" w:cs="仿宋"/>
                <w:b w:val="0"/>
                <w:bCs w:val="0"/>
                <w:kern w:val="2"/>
                <w:sz w:val="18"/>
                <w:szCs w:val="18"/>
                <w:lang w:val="en-US" w:eastAsia="zh-CN" w:bidi="ar-SA"/>
              </w:rPr>
            </w:pPr>
            <w:r>
              <w:rPr>
                <w:rFonts w:hint="eastAsia" w:ascii="Times New Roman" w:hAnsi="Times New Roman" w:eastAsia="仿宋" w:cs="仿宋"/>
                <w:b w:val="0"/>
                <w:bCs w:val="0"/>
                <w:kern w:val="2"/>
                <w:sz w:val="18"/>
                <w:szCs w:val="18"/>
                <w:lang w:val="en-US" w:eastAsia="zh-CN" w:bidi="ar-SA"/>
              </w:rPr>
              <w:t xml:space="preserve">72.00 </w:t>
            </w:r>
          </w:p>
        </w:tc>
        <w:tc>
          <w:tcPr>
            <w:tcW w:w="2478" w:type="dxa"/>
            <w:tcBorders>
              <w:top w:val="single" w:color="auto" w:sz="4" w:space="0"/>
              <w:left w:val="single" w:color="000000" w:sz="4" w:space="0"/>
              <w:bottom w:val="single" w:color="000000" w:sz="4" w:space="0"/>
              <w:right w:val="single" w:color="000000" w:sz="4" w:space="0"/>
            </w:tcBorders>
            <w:vAlign w:val="center"/>
          </w:tcPr>
          <w:p w14:paraId="7621206F">
            <w:pPr>
              <w:keepNext w:val="0"/>
              <w:keepLines w:val="0"/>
              <w:widowControl/>
              <w:suppressLineNumbers w:val="0"/>
              <w:jc w:val="center"/>
              <w:textAlignment w:val="center"/>
              <w:rPr>
                <w:rFonts w:hint="eastAsia" w:ascii="Times New Roman" w:hAnsi="Times New Roman" w:eastAsia="仿宋" w:cs="仿宋"/>
                <w:b w:val="0"/>
                <w:bCs w:val="0"/>
                <w:kern w:val="2"/>
                <w:sz w:val="18"/>
                <w:szCs w:val="18"/>
                <w:lang w:val="en-US" w:eastAsia="zh-CN" w:bidi="ar-SA"/>
              </w:rPr>
            </w:pPr>
            <w:r>
              <w:rPr>
                <w:rFonts w:hint="default" w:ascii="仿宋_GB2312" w:hAnsi="宋体" w:eastAsia="仿宋_GB2312" w:cs="仿宋_GB2312"/>
                <w:i w:val="0"/>
                <w:iCs w:val="0"/>
                <w:color w:val="000000"/>
                <w:kern w:val="0"/>
                <w:sz w:val="18"/>
                <w:szCs w:val="18"/>
                <w:u w:val="none"/>
                <w:lang w:val="en-US" w:eastAsia="zh-CN" w:bidi="ar"/>
              </w:rPr>
              <w:t>680,084.12</w:t>
            </w:r>
          </w:p>
        </w:tc>
      </w:tr>
      <w:tr w14:paraId="278E5428">
        <w:tblPrEx>
          <w:tblCellMar>
            <w:top w:w="15" w:type="dxa"/>
            <w:left w:w="15" w:type="dxa"/>
            <w:bottom w:w="15" w:type="dxa"/>
            <w:right w:w="15" w:type="dxa"/>
          </w:tblCellMar>
        </w:tblPrEx>
        <w:trPr>
          <w:trHeight w:val="683" w:hRule="exact"/>
        </w:trPr>
        <w:tc>
          <w:tcPr>
            <w:tcW w:w="1365" w:type="dxa"/>
            <w:tcBorders>
              <w:top w:val="single" w:color="000000" w:sz="4" w:space="0"/>
              <w:left w:val="single" w:color="000000" w:sz="4" w:space="0"/>
              <w:bottom w:val="single" w:color="000000" w:sz="4" w:space="0"/>
              <w:right w:val="single" w:color="000000" w:sz="4" w:space="0"/>
            </w:tcBorders>
            <w:vAlign w:val="center"/>
          </w:tcPr>
          <w:p w14:paraId="5A4BB21F">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eastAsia" w:ascii="Times New Roman" w:hAnsi="Times New Roman" w:eastAsia="仿宋" w:cs="仿宋"/>
                <w:b w:val="0"/>
                <w:bCs w:val="0"/>
                <w:kern w:val="2"/>
                <w:sz w:val="18"/>
                <w:szCs w:val="18"/>
                <w:lang w:val="en-US" w:eastAsia="zh-CN" w:bidi="ar-SA"/>
              </w:rPr>
              <w:t>total</w:t>
            </w:r>
          </w:p>
        </w:tc>
        <w:tc>
          <w:tcPr>
            <w:tcW w:w="7863" w:type="dxa"/>
            <w:gridSpan w:val="4"/>
            <w:tcBorders>
              <w:top w:val="single" w:color="000000" w:sz="4" w:space="0"/>
              <w:left w:val="single" w:color="000000" w:sz="4" w:space="0"/>
              <w:bottom w:val="single" w:color="000000" w:sz="4" w:space="0"/>
              <w:right w:val="single" w:color="000000" w:sz="4" w:space="0"/>
            </w:tcBorders>
            <w:vAlign w:val="center"/>
          </w:tcPr>
          <w:p w14:paraId="2B28DF5C">
            <w:pPr>
              <w:widowControl/>
              <w:jc w:val="center"/>
              <w:textAlignment w:val="center"/>
              <w:rPr>
                <w:rFonts w:hint="eastAsia" w:ascii="宋体" w:hAnsi="宋体" w:eastAsia="宋体" w:cs="宋体"/>
                <w:color w:val="000000"/>
                <w:kern w:val="0"/>
                <w:sz w:val="16"/>
                <w:szCs w:val="16"/>
                <w:lang w:bidi="ar"/>
              </w:rPr>
            </w:pPr>
            <w:r>
              <w:rPr>
                <w:rFonts w:hint="eastAsia" w:ascii="仿宋_GB2312" w:eastAsia="仿宋_GB2312" w:hAnsiTheme="minorEastAsia"/>
                <w:sz w:val="21"/>
                <w:szCs w:val="21"/>
                <w:lang w:val="en-US" w:eastAsia="zh-CN"/>
              </w:rPr>
              <w:t xml:space="preserve">计划一个集装箱 </w:t>
            </w:r>
            <w:r>
              <w:rPr>
                <w:rFonts w:hint="default" w:ascii="Times New Roman" w:hAnsi="Times New Roman" w:eastAsia="仿宋_GB2312" w:cs="Times New Roman"/>
                <w:sz w:val="18"/>
                <w:szCs w:val="18"/>
                <w:lang w:val="en-US" w:eastAsia="zh-CN"/>
              </w:rPr>
              <w:t>Planning a container</w:t>
            </w:r>
            <w:r>
              <w:rPr>
                <w:rFonts w:hint="eastAsia" w:ascii="Times New Roman" w:hAnsi="Times New Roman" w:eastAsia="仿宋_GB2312" w:cs="Times New Roman"/>
                <w:sz w:val="18"/>
                <w:szCs w:val="18"/>
                <w:lang w:val="en-US" w:eastAsia="zh-CN"/>
              </w:rPr>
              <w:t>；（大约20吨）（approximately 20 tons）</w:t>
            </w:r>
          </w:p>
        </w:tc>
      </w:tr>
      <w:tr w14:paraId="5D56912D">
        <w:tblPrEx>
          <w:tblCellMar>
            <w:top w:w="15" w:type="dxa"/>
            <w:left w:w="15" w:type="dxa"/>
            <w:bottom w:w="15" w:type="dxa"/>
            <w:right w:w="15" w:type="dxa"/>
          </w:tblCellMar>
        </w:tblPrEx>
        <w:trPr>
          <w:trHeight w:val="883" w:hRule="exact"/>
        </w:trPr>
        <w:tc>
          <w:tcPr>
            <w:tcW w:w="9228" w:type="dxa"/>
            <w:gridSpan w:val="5"/>
            <w:tcBorders>
              <w:top w:val="single" w:color="000000" w:sz="4" w:space="0"/>
              <w:left w:val="single" w:color="000000" w:sz="4" w:space="0"/>
              <w:bottom w:val="single" w:color="000000" w:sz="4" w:space="0"/>
              <w:right w:val="single" w:color="000000" w:sz="4" w:space="0"/>
            </w:tcBorders>
            <w:vAlign w:val="center"/>
          </w:tcPr>
          <w:p w14:paraId="6456A6FA">
            <w:pPr>
              <w:widowControl/>
              <w:jc w:val="left"/>
              <w:textAlignment w:val="center"/>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highlight w:val="none"/>
                <w:lang w:val="en-US" w:eastAsia="zh-CN"/>
              </w:rPr>
              <w:t xml:space="preserve">中国境内以（广东省广州南沙港、虎门港或珠海港）收货－菲律宾马尼拉甲方指定地点          </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Goods received within China (Guangzhou Nansha Port, Humen Port, or Zhuhai Port in Guangdong Province) – designated location by Party A in Manila, Philippines. </w:t>
            </w:r>
            <w:r>
              <w:rPr>
                <w:rFonts w:hint="eastAsia" w:ascii="仿宋_GB2312" w:eastAsia="仿宋_GB2312" w:hAnsiTheme="minorEastAsia"/>
                <w:sz w:val="21"/>
                <w:szCs w:val="21"/>
                <w:highlight w:val="none"/>
                <w:lang w:val="en-US" w:eastAsia="zh-CN"/>
              </w:rPr>
              <w:t xml:space="preserve"> </w:t>
            </w:r>
          </w:p>
        </w:tc>
      </w:tr>
    </w:tbl>
    <w:p w14:paraId="0AAAAA18">
      <w:pPr>
        <w:pStyle w:val="15"/>
        <w:spacing w:line="400" w:lineRule="atLeast"/>
        <w:rPr>
          <w:rFonts w:hint="eastAsia" w:ascii="Times New Roman" w:eastAsia="仿宋" w:cs="仿宋"/>
          <w:color w:val="000000" w:themeColor="text1"/>
          <w:sz w:val="21"/>
          <w:szCs w:val="21"/>
          <w14:textFill>
            <w14:solidFill>
              <w14:schemeClr w14:val="tx1"/>
            </w14:solidFill>
          </w14:textFill>
        </w:rPr>
      </w:pPr>
    </w:p>
    <w:p w14:paraId="533E7709">
      <w:pPr>
        <w:pStyle w:val="15"/>
        <w:spacing w:line="400" w:lineRule="atLeast"/>
        <w:rPr>
          <w:rFonts w:hint="eastAsia" w:ascii="Times New Roman" w:eastAsia="仿宋" w:cs="仿宋"/>
          <w:color w:val="000000" w:themeColor="text1"/>
          <w:sz w:val="21"/>
          <w:szCs w:val="21"/>
          <w14:textFill>
            <w14:solidFill>
              <w14:schemeClr w14:val="tx1"/>
            </w14:solidFill>
          </w14:textFill>
        </w:rPr>
      </w:pPr>
    </w:p>
    <w:tbl>
      <w:tblPr>
        <w:tblStyle w:val="35"/>
        <w:tblW w:w="9228" w:type="dxa"/>
        <w:tblInd w:w="-280" w:type="dxa"/>
        <w:tblLayout w:type="fixed"/>
        <w:tblCellMar>
          <w:top w:w="15" w:type="dxa"/>
          <w:left w:w="15" w:type="dxa"/>
          <w:bottom w:w="15" w:type="dxa"/>
          <w:right w:w="15" w:type="dxa"/>
        </w:tblCellMar>
      </w:tblPr>
      <w:tblGrid>
        <w:gridCol w:w="2010"/>
        <w:gridCol w:w="1425"/>
        <w:gridCol w:w="1125"/>
        <w:gridCol w:w="2190"/>
        <w:gridCol w:w="2478"/>
      </w:tblGrid>
      <w:tr w14:paraId="559AFCCB">
        <w:tblPrEx>
          <w:tblCellMar>
            <w:top w:w="15" w:type="dxa"/>
            <w:left w:w="15" w:type="dxa"/>
            <w:bottom w:w="15" w:type="dxa"/>
            <w:right w:w="15" w:type="dxa"/>
          </w:tblCellMar>
        </w:tblPrEx>
        <w:trPr>
          <w:trHeight w:val="526" w:hRule="exact"/>
        </w:trPr>
        <w:tc>
          <w:tcPr>
            <w:tcW w:w="9228" w:type="dxa"/>
            <w:gridSpan w:val="5"/>
            <w:tcBorders>
              <w:top w:val="single" w:color="000000" w:sz="4" w:space="0"/>
              <w:left w:val="single" w:color="000000" w:sz="4" w:space="0"/>
              <w:bottom w:val="single" w:color="auto" w:sz="4" w:space="0"/>
              <w:right w:val="single" w:color="000000" w:sz="4" w:space="0"/>
            </w:tcBorders>
            <w:vAlign w:val="center"/>
          </w:tcPr>
          <w:p w14:paraId="77067770">
            <w:pPr>
              <w:spacing w:line="400" w:lineRule="exact"/>
              <w:ind w:firstLine="210" w:firstLineChars="100"/>
              <w:jc w:val="center"/>
              <w:outlineLvl w:val="2"/>
              <w:rPr>
                <w:rFonts w:hint="default" w:ascii="宋体" w:hAnsi="宋体" w:eastAsia="宋体" w:cs="宋体"/>
                <w:i w:val="0"/>
                <w:iCs w:val="0"/>
                <w:color w:val="000000"/>
                <w:kern w:val="2"/>
                <w:sz w:val="24"/>
                <w:szCs w:val="24"/>
                <w:u w:val="none"/>
                <w:lang w:val="en-US" w:eastAsia="zh-CN" w:bidi="ar-SA"/>
              </w:rPr>
            </w:pPr>
            <w:r>
              <w:rPr>
                <w:rFonts w:hint="eastAsia" w:ascii="仿宋_GB2312" w:eastAsia="仿宋_GB2312" w:hAnsiTheme="minorEastAsia"/>
                <w:sz w:val="21"/>
                <w:szCs w:val="21"/>
                <w:lang w:val="en-US" w:eastAsia="zh-CN"/>
              </w:rPr>
              <w:t>拟采用集装箱运输货物清单</w:t>
            </w:r>
            <w:r>
              <w:rPr>
                <w:rFonts w:hint="default" w:ascii="Times New Roman" w:hAnsi="Times New Roman" w:eastAsia="仿宋_GB2312" w:cs="Times New Roman"/>
                <w:sz w:val="15"/>
                <w:szCs w:val="15"/>
                <w:lang w:val="en-US" w:eastAsia="zh-CN"/>
              </w:rPr>
              <w:t>List of goods to be transported by container</w:t>
            </w:r>
          </w:p>
        </w:tc>
      </w:tr>
      <w:tr w14:paraId="5F6087B2">
        <w:tblPrEx>
          <w:tblCellMar>
            <w:top w:w="15" w:type="dxa"/>
            <w:left w:w="15" w:type="dxa"/>
            <w:bottom w:w="15" w:type="dxa"/>
            <w:right w:w="15" w:type="dxa"/>
          </w:tblCellMar>
        </w:tblPrEx>
        <w:trPr>
          <w:trHeight w:val="642" w:hRule="exact"/>
        </w:trPr>
        <w:tc>
          <w:tcPr>
            <w:tcW w:w="2010" w:type="dxa"/>
            <w:tcBorders>
              <w:top w:val="single" w:color="auto" w:sz="4" w:space="0"/>
              <w:left w:val="single" w:color="000000" w:sz="4" w:space="0"/>
              <w:bottom w:val="single" w:color="000000" w:sz="4" w:space="0"/>
              <w:right w:val="single" w:color="000000" w:sz="4" w:space="0"/>
            </w:tcBorders>
            <w:vAlign w:val="center"/>
          </w:tcPr>
          <w:p w14:paraId="3153EC0F">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物资名称</w:t>
            </w:r>
          </w:p>
          <w:p w14:paraId="2E8C5CD3">
            <w:pPr>
              <w:widowControl/>
              <w:jc w:val="center"/>
              <w:textAlignment w:val="center"/>
              <w:rPr>
                <w:rFonts w:hint="default" w:ascii="Times New Roman" w:hAnsi="Times New Roman" w:eastAsia="仿宋" w:cs="Times New Roman"/>
                <w:color w:val="000000"/>
                <w:kern w:val="0"/>
                <w:sz w:val="16"/>
                <w:szCs w:val="16"/>
                <w:lang w:bidi="ar"/>
              </w:rPr>
            </w:pPr>
            <w:r>
              <w:rPr>
                <w:rFonts w:hint="default" w:ascii="Times New Roman" w:hAnsi="Times New Roman" w:eastAsia="仿宋" w:cs="Times New Roman"/>
                <w:b/>
                <w:bCs/>
                <w:sz w:val="15"/>
                <w:szCs w:val="15"/>
              </w:rPr>
              <w:t xml:space="preserve">Material </w:t>
            </w:r>
            <w:r>
              <w:rPr>
                <w:rFonts w:hint="default" w:ascii="Times New Roman" w:hAnsi="Times New Roman" w:eastAsia="仿宋" w:cs="Times New Roman"/>
                <w:b/>
                <w:bCs/>
                <w:sz w:val="18"/>
                <w:szCs w:val="18"/>
              </w:rPr>
              <w:t>Name</w:t>
            </w:r>
          </w:p>
          <w:p w14:paraId="4AEDB44E">
            <w:pPr>
              <w:widowControl/>
              <w:jc w:val="center"/>
              <w:textAlignment w:val="center"/>
              <w:rPr>
                <w:rFonts w:hint="default" w:ascii="仿宋_GB2312" w:eastAsia="仿宋_GB2312" w:hAnsiTheme="minorEastAsia"/>
                <w:sz w:val="21"/>
                <w:szCs w:val="21"/>
                <w:lang w:val="en-US" w:eastAsia="zh-CN"/>
              </w:rPr>
            </w:pPr>
          </w:p>
        </w:tc>
        <w:tc>
          <w:tcPr>
            <w:tcW w:w="1425" w:type="dxa"/>
            <w:tcBorders>
              <w:top w:val="single" w:color="auto" w:sz="4" w:space="0"/>
              <w:left w:val="single" w:color="000000" w:sz="4" w:space="0"/>
              <w:bottom w:val="single" w:color="000000" w:sz="4" w:space="0"/>
              <w:right w:val="single" w:color="000000" w:sz="4" w:space="0"/>
            </w:tcBorders>
            <w:vAlign w:val="center"/>
          </w:tcPr>
          <w:p w14:paraId="637451A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规格型号</w:t>
            </w:r>
          </w:p>
          <w:p w14:paraId="1A1F582D">
            <w:pPr>
              <w:widowControl/>
              <w:jc w:val="center"/>
              <w:textAlignment w:val="center"/>
              <w:rPr>
                <w:rFonts w:hint="default" w:ascii="仿宋_GB2312" w:eastAsia="仿宋_GB2312" w:hAnsiTheme="minorEastAsia"/>
                <w:sz w:val="21"/>
                <w:szCs w:val="21"/>
                <w:lang w:val="en-US" w:eastAsia="zh-CN"/>
              </w:rPr>
            </w:pPr>
            <w:r>
              <w:rPr>
                <w:rFonts w:hint="default" w:ascii="Times New Roman" w:hAnsi="Times New Roman" w:eastAsia="仿宋" w:cs="Times New Roman"/>
                <w:b/>
                <w:bCs/>
                <w:sz w:val="15"/>
                <w:szCs w:val="15"/>
              </w:rPr>
              <w:t>Specification</w:t>
            </w:r>
          </w:p>
        </w:tc>
        <w:tc>
          <w:tcPr>
            <w:tcW w:w="1125" w:type="dxa"/>
            <w:tcBorders>
              <w:top w:val="single" w:color="auto" w:sz="4" w:space="0"/>
              <w:left w:val="single" w:color="000000" w:sz="4" w:space="0"/>
              <w:bottom w:val="single" w:color="000000" w:sz="4" w:space="0"/>
              <w:right w:val="single" w:color="000000" w:sz="4" w:space="0"/>
            </w:tcBorders>
            <w:vAlign w:val="center"/>
          </w:tcPr>
          <w:p w14:paraId="6D2E2E66">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7FD31807">
            <w:pPr>
              <w:widowControl/>
              <w:jc w:val="center"/>
              <w:textAlignment w:val="center"/>
              <w:rPr>
                <w:rFonts w:hint="eastAsia" w:ascii="仿宋_GB2312" w:eastAsia="仿宋_GB2312" w:hAnsiTheme="minorEastAsia"/>
                <w:sz w:val="21"/>
                <w:szCs w:val="21"/>
                <w:lang w:val="en-US" w:eastAsia="zh-CN"/>
              </w:rPr>
            </w:pPr>
            <w:r>
              <w:rPr>
                <w:rFonts w:hint="eastAsia" w:ascii="Times New Roman" w:hAnsi="Times New Roman" w:eastAsia="仿宋" w:cs="仿宋"/>
                <w:b/>
                <w:bCs/>
                <w:sz w:val="15"/>
                <w:szCs w:val="15"/>
              </w:rPr>
              <w:t>Unit</w:t>
            </w:r>
          </w:p>
        </w:tc>
        <w:tc>
          <w:tcPr>
            <w:tcW w:w="2190" w:type="dxa"/>
            <w:tcBorders>
              <w:top w:val="single" w:color="auto" w:sz="4" w:space="0"/>
              <w:left w:val="single" w:color="000000" w:sz="4" w:space="0"/>
              <w:bottom w:val="single" w:color="000000" w:sz="4" w:space="0"/>
              <w:right w:val="single" w:color="000000" w:sz="4" w:space="0"/>
            </w:tcBorders>
            <w:vAlign w:val="center"/>
          </w:tcPr>
          <w:p w14:paraId="64BE2AB8">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暂定数量</w:t>
            </w:r>
          </w:p>
          <w:p w14:paraId="0434D018">
            <w:pPr>
              <w:widowControl/>
              <w:ind w:firstLine="452" w:firstLineChars="300"/>
              <w:jc w:val="both"/>
              <w:textAlignment w:val="center"/>
              <w:rPr>
                <w:rFonts w:hint="eastAsia" w:ascii="仿宋_GB2312" w:eastAsia="仿宋_GB2312" w:hAnsiTheme="minorEastAsia"/>
                <w:sz w:val="21"/>
                <w:szCs w:val="21"/>
                <w:lang w:val="en-US" w:eastAsia="zh-CN"/>
              </w:rPr>
            </w:pPr>
            <w:r>
              <w:rPr>
                <w:rFonts w:hint="default" w:ascii="Times New Roman" w:hAnsi="Times New Roman" w:eastAsia="仿宋" w:cs="Times New Roman"/>
                <w:b/>
                <w:bCs/>
                <w:sz w:val="15"/>
                <w:szCs w:val="15"/>
              </w:rPr>
              <w:t xml:space="preserve">Planned Quantity </w:t>
            </w:r>
            <w:r>
              <w:rPr>
                <w:rFonts w:hint="default" w:ascii="Times New Roman" w:hAnsi="Times New Roman" w:eastAsia="仿宋" w:cs="Times New Roman"/>
                <w:color w:val="000000"/>
                <w:kern w:val="0"/>
                <w:sz w:val="15"/>
                <w:szCs w:val="15"/>
                <w:lang w:bidi="ar"/>
              </w:rPr>
              <w:t>quantity</w:t>
            </w:r>
          </w:p>
        </w:tc>
        <w:tc>
          <w:tcPr>
            <w:tcW w:w="2478" w:type="dxa"/>
            <w:tcBorders>
              <w:top w:val="single" w:color="auto" w:sz="4" w:space="0"/>
              <w:left w:val="single" w:color="000000" w:sz="4" w:space="0"/>
              <w:bottom w:val="single" w:color="000000" w:sz="4" w:space="0"/>
              <w:right w:val="single" w:color="000000" w:sz="4" w:space="0"/>
            </w:tcBorders>
            <w:vAlign w:val="center"/>
          </w:tcPr>
          <w:p w14:paraId="71778E5F">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r>
              <w:rPr>
                <w:rFonts w:hint="eastAsia" w:ascii="宋体" w:hAnsi="宋体" w:eastAsia="宋体" w:cs="宋体"/>
                <w:color w:val="000000"/>
                <w:kern w:val="0"/>
                <w:sz w:val="16"/>
                <w:szCs w:val="16"/>
                <w:lang w:val="en-US" w:eastAsia="zh-CN" w:bidi="ar"/>
              </w:rPr>
              <w:t xml:space="preserve">货物价值（不含税金）CNY（人民币）                                  Value of goods (excluding tax) (RMB) </w:t>
            </w:r>
          </w:p>
        </w:tc>
      </w:tr>
      <w:tr w14:paraId="2C1F7DCA">
        <w:tblPrEx>
          <w:tblCellMar>
            <w:top w:w="15" w:type="dxa"/>
            <w:left w:w="15" w:type="dxa"/>
            <w:bottom w:w="15" w:type="dxa"/>
            <w:right w:w="15" w:type="dxa"/>
          </w:tblCellMar>
        </w:tblPrEx>
        <w:trPr>
          <w:trHeight w:val="624" w:hRule="exact"/>
        </w:trPr>
        <w:tc>
          <w:tcPr>
            <w:tcW w:w="2010" w:type="dxa"/>
            <w:tcBorders>
              <w:top w:val="single" w:color="000000" w:sz="4" w:space="0"/>
              <w:left w:val="single" w:color="000000" w:sz="4" w:space="0"/>
              <w:bottom w:val="single" w:color="000000" w:sz="4" w:space="0"/>
              <w:right w:val="single" w:color="000000" w:sz="4" w:space="0"/>
            </w:tcBorders>
            <w:vAlign w:val="center"/>
          </w:tcPr>
          <w:p w14:paraId="5F9708AF">
            <w:pPr>
              <w:widowControl/>
              <w:jc w:val="center"/>
              <w:textAlignment w:val="center"/>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lang w:val="en-US" w:eastAsia="zh-CN"/>
              </w:rPr>
              <w:t xml:space="preserve">桥梁支座           </w:t>
            </w:r>
            <w:r>
              <w:rPr>
                <w:rFonts w:hint="default" w:ascii="Times New Roman" w:hAnsi="Times New Roman" w:eastAsia="仿宋_GB2312" w:cs="Times New Roman"/>
                <w:sz w:val="21"/>
                <w:szCs w:val="21"/>
                <w:lang w:val="en-US" w:eastAsia="zh-CN"/>
              </w:rPr>
              <w:t>Bridge bearings</w:t>
            </w:r>
          </w:p>
        </w:tc>
        <w:tc>
          <w:tcPr>
            <w:tcW w:w="1425" w:type="dxa"/>
            <w:tcBorders>
              <w:top w:val="single" w:color="000000" w:sz="4" w:space="0"/>
              <w:left w:val="single" w:color="000000" w:sz="4" w:space="0"/>
              <w:bottom w:val="single" w:color="000000" w:sz="4" w:space="0"/>
              <w:right w:val="single" w:color="000000" w:sz="4" w:space="0"/>
            </w:tcBorders>
            <w:vAlign w:val="center"/>
          </w:tcPr>
          <w:p w14:paraId="038706E2">
            <w:pPr>
              <w:keepNext w:val="0"/>
              <w:keepLines w:val="0"/>
              <w:widowControl/>
              <w:suppressLineNumbers w:val="0"/>
              <w:jc w:val="center"/>
              <w:textAlignment w:val="center"/>
              <w:rPr>
                <w:rFonts w:hint="default" w:ascii="Times New Roman" w:hAnsi="Times New Roman" w:eastAsia="仿宋" w:cs="Times New Roman"/>
                <w:b w:val="0"/>
                <w:bCs w:val="0"/>
                <w:kern w:val="2"/>
                <w:sz w:val="18"/>
                <w:szCs w:val="18"/>
                <w:lang w:val="en-US" w:eastAsia="zh-CN" w:bidi="ar-SA"/>
              </w:rPr>
            </w:pPr>
            <w:r>
              <w:rPr>
                <w:rFonts w:hint="default" w:ascii="Times New Roman" w:hAnsi="Times New Roman" w:eastAsia="仿宋" w:cs="Times New Roman"/>
                <w:b w:val="0"/>
                <w:bCs w:val="0"/>
                <w:kern w:val="2"/>
                <w:sz w:val="18"/>
                <w:szCs w:val="18"/>
                <w:lang w:val="en-US" w:eastAsia="zh-CN" w:bidi="ar-SA"/>
              </w:rPr>
              <w:t>见图纸</w:t>
            </w:r>
          </w:p>
          <w:p w14:paraId="6A51D960">
            <w:pPr>
              <w:widowControl/>
              <w:jc w:val="center"/>
              <w:rPr>
                <w:rFonts w:hint="eastAsia" w:ascii="仿宋_GB2312" w:eastAsia="仿宋_GB2312" w:hAnsiTheme="minorEastAsia"/>
                <w:sz w:val="21"/>
                <w:szCs w:val="21"/>
                <w:lang w:val="en-US" w:eastAsia="zh-CN"/>
              </w:rPr>
            </w:pPr>
            <w:r>
              <w:rPr>
                <w:rFonts w:hint="eastAsia" w:ascii="Times New Roman" w:hAnsi="Times New Roman" w:eastAsia="仿宋" w:cs="仿宋"/>
                <w:b w:val="0"/>
                <w:bCs w:val="0"/>
                <w:kern w:val="2"/>
                <w:sz w:val="18"/>
                <w:szCs w:val="18"/>
                <w:lang w:val="en-US" w:eastAsia="zh-CN" w:bidi="ar-SA"/>
              </w:rPr>
              <w:t>See drawing</w:t>
            </w:r>
          </w:p>
        </w:tc>
        <w:tc>
          <w:tcPr>
            <w:tcW w:w="1125" w:type="dxa"/>
            <w:tcBorders>
              <w:top w:val="single" w:color="000000" w:sz="4" w:space="0"/>
              <w:left w:val="single" w:color="000000" w:sz="4" w:space="0"/>
              <w:bottom w:val="single" w:color="000000" w:sz="4" w:space="0"/>
              <w:right w:val="single" w:color="000000" w:sz="4" w:space="0"/>
            </w:tcBorders>
            <w:vAlign w:val="center"/>
          </w:tcPr>
          <w:p w14:paraId="07B24F1E">
            <w:pPr>
              <w:spacing w:line="400" w:lineRule="exact"/>
              <w:ind w:firstLine="150" w:firstLineChars="100"/>
              <w:jc w:val="center"/>
              <w:outlineLvl w:val="2"/>
              <w:rPr>
                <w:rFonts w:hint="eastAsia" w:ascii="仿宋_GB2312" w:eastAsia="仿宋_GB2312" w:hAnsiTheme="minorEastAsia"/>
                <w:sz w:val="21"/>
                <w:szCs w:val="21"/>
                <w:lang w:val="en-US" w:eastAsia="zh-CN"/>
              </w:rPr>
            </w:pPr>
            <w:r>
              <w:rPr>
                <w:rFonts w:hint="eastAsia" w:ascii="Times New Roman" w:hAnsi="Times New Roman" w:eastAsia="仿宋" w:cs="Times New Roman"/>
                <w:color w:val="000000"/>
                <w:kern w:val="0"/>
                <w:sz w:val="15"/>
                <w:szCs w:val="15"/>
              </w:rPr>
              <w:t>吨/ton</w:t>
            </w:r>
          </w:p>
        </w:tc>
        <w:tc>
          <w:tcPr>
            <w:tcW w:w="2190" w:type="dxa"/>
            <w:tcBorders>
              <w:top w:val="single" w:color="000000" w:sz="4" w:space="0"/>
              <w:left w:val="single" w:color="000000" w:sz="4" w:space="0"/>
              <w:bottom w:val="single" w:color="000000" w:sz="4" w:space="0"/>
              <w:right w:val="single" w:color="000000" w:sz="4" w:space="0"/>
            </w:tcBorders>
            <w:vAlign w:val="center"/>
          </w:tcPr>
          <w:p w14:paraId="65866D52">
            <w:pPr>
              <w:keepNext w:val="0"/>
              <w:keepLines w:val="0"/>
              <w:widowControl/>
              <w:suppressLineNumbers w:val="0"/>
              <w:jc w:val="center"/>
              <w:textAlignment w:val="center"/>
              <w:rPr>
                <w:rFonts w:hint="eastAsia" w:ascii="仿宋_GB2312" w:eastAsia="仿宋_GB2312" w:hAnsiTheme="minorEastAsia"/>
                <w:sz w:val="21"/>
                <w:szCs w:val="21"/>
                <w:lang w:val="en-US" w:eastAsia="zh-CN"/>
              </w:rPr>
            </w:pPr>
          </w:p>
        </w:tc>
        <w:tc>
          <w:tcPr>
            <w:tcW w:w="2478" w:type="dxa"/>
            <w:tcBorders>
              <w:top w:val="single" w:color="000000" w:sz="4" w:space="0"/>
              <w:left w:val="single" w:color="000000" w:sz="4" w:space="0"/>
              <w:bottom w:val="single" w:color="auto" w:sz="4" w:space="0"/>
              <w:right w:val="single" w:color="000000" w:sz="4" w:space="0"/>
            </w:tcBorders>
            <w:vAlign w:val="center"/>
          </w:tcPr>
          <w:p w14:paraId="5B528484">
            <w:pPr>
              <w:keepNext w:val="0"/>
              <w:keepLines w:val="0"/>
              <w:widowControl/>
              <w:suppressLineNumbers w:val="0"/>
              <w:jc w:val="center"/>
              <w:textAlignment w:val="center"/>
              <w:rPr>
                <w:rFonts w:hint="default" w:ascii="仿宋_GB2312" w:eastAsia="仿宋_GB2312" w:hAnsiTheme="minorEastAsia"/>
                <w:sz w:val="21"/>
                <w:szCs w:val="21"/>
                <w:lang w:val="en-US" w:eastAsia="zh-CN"/>
              </w:rPr>
            </w:pPr>
            <w:r>
              <w:rPr>
                <w:rFonts w:hint="eastAsia" w:ascii="仿宋" w:hAnsi="仿宋" w:eastAsia="仿宋" w:cs="仿宋"/>
                <w:color w:val="000000"/>
                <w:kern w:val="0"/>
                <w:sz w:val="18"/>
                <w:szCs w:val="18"/>
                <w:lang w:val="en-US" w:eastAsia="zh-CN" w:bidi="ar"/>
              </w:rPr>
              <w:t>108,500.00</w:t>
            </w:r>
          </w:p>
        </w:tc>
      </w:tr>
      <w:tr w14:paraId="52F9D2FA">
        <w:tblPrEx>
          <w:tblCellMar>
            <w:top w:w="15" w:type="dxa"/>
            <w:left w:w="15" w:type="dxa"/>
            <w:bottom w:w="15" w:type="dxa"/>
            <w:right w:w="15" w:type="dxa"/>
          </w:tblCellMar>
        </w:tblPrEx>
        <w:trPr>
          <w:trHeight w:val="683" w:hRule="exact"/>
        </w:trPr>
        <w:tc>
          <w:tcPr>
            <w:tcW w:w="2010" w:type="dxa"/>
            <w:tcBorders>
              <w:top w:val="single" w:color="000000" w:sz="4" w:space="0"/>
              <w:left w:val="single" w:color="000000" w:sz="4" w:space="0"/>
              <w:bottom w:val="single" w:color="000000" w:sz="4" w:space="0"/>
              <w:right w:val="single" w:color="000000" w:sz="4" w:space="0"/>
            </w:tcBorders>
            <w:vAlign w:val="center"/>
          </w:tcPr>
          <w:p w14:paraId="0BFFFBC1">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合计</w:t>
            </w:r>
            <w:r>
              <w:rPr>
                <w:rFonts w:hint="eastAsia" w:ascii="Times New Roman" w:hAnsi="Times New Roman" w:eastAsia="仿宋" w:cs="仿宋"/>
                <w:b w:val="0"/>
                <w:bCs w:val="0"/>
                <w:kern w:val="2"/>
                <w:sz w:val="18"/>
                <w:szCs w:val="18"/>
                <w:lang w:val="en-US" w:eastAsia="zh-CN" w:bidi="ar-SA"/>
              </w:rPr>
              <w:t>total</w:t>
            </w:r>
          </w:p>
        </w:tc>
        <w:tc>
          <w:tcPr>
            <w:tcW w:w="7218" w:type="dxa"/>
            <w:gridSpan w:val="4"/>
            <w:tcBorders>
              <w:top w:val="single" w:color="000000" w:sz="4" w:space="0"/>
              <w:left w:val="single" w:color="000000" w:sz="4" w:space="0"/>
              <w:bottom w:val="single" w:color="000000" w:sz="4" w:space="0"/>
              <w:right w:val="single" w:color="000000" w:sz="4" w:space="0"/>
            </w:tcBorders>
            <w:vAlign w:val="center"/>
          </w:tcPr>
          <w:p w14:paraId="2C893298">
            <w:pPr>
              <w:widowControl/>
              <w:jc w:val="center"/>
              <w:textAlignment w:val="center"/>
              <w:rPr>
                <w:rFonts w:hint="eastAsia" w:ascii="宋体" w:hAnsi="宋体" w:eastAsia="宋体" w:cs="宋体"/>
                <w:color w:val="000000"/>
                <w:kern w:val="0"/>
                <w:sz w:val="16"/>
                <w:szCs w:val="16"/>
                <w:lang w:bidi="ar"/>
              </w:rPr>
            </w:pPr>
            <w:r>
              <w:rPr>
                <w:rFonts w:hint="eastAsia" w:ascii="仿宋_GB2312" w:eastAsia="仿宋_GB2312" w:hAnsiTheme="minorEastAsia"/>
                <w:sz w:val="21"/>
                <w:szCs w:val="21"/>
                <w:lang w:val="en-US" w:eastAsia="zh-CN"/>
              </w:rPr>
              <w:t xml:space="preserve">计划一个集装箱 </w:t>
            </w:r>
            <w:r>
              <w:rPr>
                <w:rFonts w:hint="default" w:ascii="Times New Roman" w:hAnsi="Times New Roman" w:eastAsia="仿宋_GB2312" w:cs="Times New Roman"/>
                <w:sz w:val="18"/>
                <w:szCs w:val="18"/>
                <w:lang w:val="en-US" w:eastAsia="zh-CN"/>
              </w:rPr>
              <w:t>Planning a container</w:t>
            </w:r>
            <w:r>
              <w:rPr>
                <w:rFonts w:hint="eastAsia" w:ascii="Times New Roman" w:hAnsi="Times New Roman" w:eastAsia="仿宋_GB2312" w:cs="Times New Roman"/>
                <w:sz w:val="18"/>
                <w:szCs w:val="18"/>
                <w:lang w:val="en-US" w:eastAsia="zh-CN"/>
              </w:rPr>
              <w:t>；（大约28吨）（approximately 28 tons）</w:t>
            </w:r>
          </w:p>
        </w:tc>
      </w:tr>
      <w:tr w14:paraId="36AA4B5B">
        <w:tblPrEx>
          <w:tblCellMar>
            <w:top w:w="15" w:type="dxa"/>
            <w:left w:w="15" w:type="dxa"/>
            <w:bottom w:w="15" w:type="dxa"/>
            <w:right w:w="15" w:type="dxa"/>
          </w:tblCellMar>
        </w:tblPrEx>
        <w:trPr>
          <w:trHeight w:val="683" w:hRule="exact"/>
        </w:trPr>
        <w:tc>
          <w:tcPr>
            <w:tcW w:w="9228" w:type="dxa"/>
            <w:gridSpan w:val="5"/>
            <w:tcBorders>
              <w:top w:val="single" w:color="000000" w:sz="4" w:space="0"/>
              <w:left w:val="single" w:color="000000" w:sz="4" w:space="0"/>
              <w:bottom w:val="single" w:color="000000" w:sz="4" w:space="0"/>
              <w:right w:val="single" w:color="000000" w:sz="4" w:space="0"/>
            </w:tcBorders>
            <w:vAlign w:val="center"/>
          </w:tcPr>
          <w:p w14:paraId="32427011">
            <w:pPr>
              <w:widowControl/>
              <w:jc w:val="left"/>
              <w:textAlignment w:val="center"/>
              <w:rPr>
                <w:rFonts w:hint="eastAsia" w:ascii="仿宋_GB2312" w:eastAsia="仿宋_GB2312" w:hAnsiTheme="minorEastAsia"/>
                <w:sz w:val="21"/>
                <w:szCs w:val="21"/>
                <w:lang w:val="en-US" w:eastAsia="zh-CN"/>
              </w:rPr>
            </w:pPr>
            <w:r>
              <w:rPr>
                <w:rFonts w:hint="eastAsia" w:ascii="仿宋_GB2312" w:eastAsia="仿宋_GB2312" w:hAnsiTheme="minorEastAsia"/>
                <w:sz w:val="21"/>
                <w:szCs w:val="21"/>
                <w:highlight w:val="none"/>
                <w:lang w:val="en-US" w:eastAsia="zh-CN"/>
              </w:rPr>
              <w:t xml:space="preserve">菲律宾马尼拉港提货－甲方指定地点                                                                      </w:t>
            </w:r>
            <w:r>
              <w:rPr>
                <w:rFonts w:hint="default" w:ascii="Times New Roman" w:hAnsi="Times New Roman" w:eastAsia="仿宋_GB2312" w:cs="Times New Roman"/>
                <w:sz w:val="21"/>
                <w:szCs w:val="21"/>
                <w:highlight w:val="none"/>
                <w:lang w:val="en-US" w:eastAsia="zh-CN"/>
              </w:rPr>
              <w:t>Pick up goods at Manila Port, Philippines - Party A's designated location</w:t>
            </w:r>
          </w:p>
        </w:tc>
      </w:tr>
    </w:tbl>
    <w:p w14:paraId="2785D86F">
      <w:pPr>
        <w:pStyle w:val="15"/>
        <w:spacing w:line="400" w:lineRule="atLeast"/>
        <w:rPr>
          <w:rFonts w:hint="eastAsia" w:ascii="Times New Roman" w:eastAsia="仿宋" w:cs="仿宋"/>
          <w:color w:val="000000" w:themeColor="text1"/>
          <w:sz w:val="21"/>
          <w:szCs w:val="21"/>
          <w14:textFill>
            <w14:solidFill>
              <w14:schemeClr w14:val="tx1"/>
            </w14:solidFill>
          </w14:textFill>
        </w:rPr>
      </w:pPr>
    </w:p>
    <w:p w14:paraId="245BACBC">
      <w:pPr>
        <w:pStyle w:val="15"/>
        <w:tabs>
          <w:tab w:val="left" w:pos="7440"/>
        </w:tabs>
        <w:spacing w:before="120" w:beforeLines="50" w:after="120" w:afterLines="50" w:line="360" w:lineRule="auto"/>
        <w:ind w:firstLine="422" w:firstLineChars="200"/>
        <w:outlineLvl w:val="0"/>
        <w:rPr>
          <w:rFonts w:hint="eastAsia" w:ascii="Times New Roman" w:eastAsia="仿宋" w:cs="仿宋"/>
          <w:color w:val="000000" w:themeColor="text1"/>
          <w:sz w:val="21"/>
          <w:szCs w:val="21"/>
          <w:u w:val="single"/>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2.</w:t>
      </w:r>
      <w:r>
        <w:rPr>
          <w:rFonts w:hint="eastAsia" w:ascii="仿宋" w:hAnsi="仿宋" w:eastAsia="仿宋" w:cs="仿宋"/>
          <w:b/>
          <w:bCs/>
          <w:color w:val="000000" w:themeColor="text1"/>
          <w:sz w:val="21"/>
          <w:szCs w:val="21"/>
          <w:lang w:val="en-US" w:eastAsia="zh-CN"/>
          <w14:textFill>
            <w14:solidFill>
              <w14:schemeClr w14:val="tx1"/>
            </w14:solidFill>
          </w14:textFill>
        </w:rPr>
        <w:t>交货</w:t>
      </w:r>
      <w:r>
        <w:rPr>
          <w:rFonts w:hint="eastAsia" w:ascii="仿宋" w:hAnsi="仿宋" w:eastAsia="仿宋" w:cs="仿宋"/>
          <w:b/>
          <w:bCs/>
          <w:color w:val="000000" w:themeColor="text1"/>
          <w:sz w:val="21"/>
          <w:szCs w:val="21"/>
          <w14:textFill>
            <w14:solidFill>
              <w14:schemeClr w14:val="tx1"/>
            </w14:solidFill>
          </w14:textFill>
        </w:rPr>
        <w:t>地点：</w:t>
      </w:r>
      <w:r>
        <w:rPr>
          <w:rFonts w:hint="eastAsia" w:ascii="Times New Roman" w:eastAsia="仿宋" w:cs="仿宋"/>
          <w:color w:val="000000" w:themeColor="text1"/>
          <w:sz w:val="21"/>
          <w:szCs w:val="21"/>
          <w14:textFill>
            <w14:solidFill>
              <w14:schemeClr w14:val="tx1"/>
            </w14:solidFill>
          </w14:textFill>
        </w:rPr>
        <w:t xml:space="preserve"> </w:t>
      </w:r>
      <w:r>
        <w:rPr>
          <w:rFonts w:hint="eastAsia" w:ascii="Times New Roman" w:eastAsia="仿宋" w:cs="仿宋"/>
          <w:color w:val="000000" w:themeColor="text1"/>
          <w:sz w:val="21"/>
          <w:szCs w:val="21"/>
          <w:u w:val="single"/>
          <w14:textFill>
            <w14:solidFill>
              <w14:schemeClr w14:val="tx1"/>
            </w14:solidFill>
          </w14:textFill>
        </w:rPr>
        <w:t>Republic of the Philippines</w:t>
      </w:r>
      <w:r>
        <w:rPr>
          <w:rFonts w:hint="eastAsia" w:ascii="Times New Roman" w:eastAsia="仿宋" w:cs="仿宋"/>
          <w:color w:val="000000" w:themeColor="text1"/>
          <w:sz w:val="21"/>
          <w:szCs w:val="21"/>
          <w:u w:val="single"/>
          <w:lang w:val="en-US" w:eastAsia="zh-CN"/>
          <w14:textFill>
            <w14:solidFill>
              <w14:schemeClr w14:val="tx1"/>
            </w14:solidFill>
          </w14:textFill>
        </w:rPr>
        <w:t xml:space="preserve"> </w:t>
      </w:r>
      <w:r>
        <w:rPr>
          <w:rFonts w:hint="eastAsia" w:ascii="Times New Roman" w:eastAsia="仿宋" w:cs="仿宋"/>
          <w:color w:val="000000" w:themeColor="text1"/>
          <w:sz w:val="21"/>
          <w:szCs w:val="21"/>
          <w:u w:val="single"/>
          <w14:textFill>
            <w14:solidFill>
              <w14:schemeClr w14:val="tx1"/>
            </w14:solidFill>
          </w14:textFill>
        </w:rPr>
        <w:t xml:space="preserve">South Luzon Rizal Taytay Santa Ana Opposite to </w:t>
      </w:r>
      <w:r>
        <w:rPr>
          <w:rFonts w:hint="eastAsia" w:ascii="Times New Roman" w:eastAsia="仿宋" w:cs="仿宋"/>
          <w:color w:val="000000" w:themeColor="text1"/>
          <w:sz w:val="21"/>
          <w:szCs w:val="21"/>
          <w:u w:val="single"/>
          <w:lang w:eastAsia="zh-CN"/>
          <w14:textFill>
            <w14:solidFill>
              <w14:schemeClr w14:val="tx1"/>
            </w14:solidFill>
          </w14:textFill>
        </w:rPr>
        <w:t>Sky Cable</w:t>
      </w:r>
      <w:r>
        <w:rPr>
          <w:rFonts w:hint="eastAsia" w:ascii="Times New Roman" w:eastAsia="仿宋" w:cs="仿宋"/>
          <w:color w:val="000000" w:themeColor="text1"/>
          <w:sz w:val="21"/>
          <w:szCs w:val="21"/>
          <w:u w:val="single"/>
          <w14:textFill>
            <w14:solidFill>
              <w14:schemeClr w14:val="tx1"/>
            </w14:solidFill>
          </w14:textFill>
        </w:rPr>
        <w:t xml:space="preserve"> Blue fence in the yard of the white house，hwy2000 phase-2 the way（Goggle Map Location：Highwy, Hwy 2000 Phase-2, Taytay, 1920 Rizal，Philippines Pasig River Bridge Project Department）；</w:t>
      </w:r>
    </w:p>
    <w:p w14:paraId="1AB9EE15">
      <w:pPr>
        <w:pStyle w:val="15"/>
        <w:spacing w:before="120" w:beforeLines="50" w:after="120" w:afterLines="50"/>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二、</w:t>
      </w:r>
      <w:r>
        <w:rPr>
          <w:rFonts w:hint="eastAsia" w:ascii="仿宋" w:hAnsi="仿宋" w:eastAsia="仿宋" w:cs="仿宋"/>
          <w:b/>
          <w:bCs/>
          <w:color w:val="000000" w:themeColor="text1"/>
          <w:sz w:val="21"/>
          <w:szCs w:val="21"/>
          <w:lang w:val="en-US" w:eastAsia="zh-CN"/>
          <w14:textFill>
            <w14:solidFill>
              <w14:schemeClr w14:val="tx1"/>
            </w14:solidFill>
          </w14:textFill>
        </w:rPr>
        <w:t>单价</w:t>
      </w:r>
      <w:r>
        <w:rPr>
          <w:rFonts w:hint="eastAsia" w:ascii="仿宋" w:hAnsi="仿宋" w:eastAsia="仿宋" w:cs="仿宋"/>
          <w:b/>
          <w:bCs/>
          <w:color w:val="000000" w:themeColor="text1"/>
          <w:sz w:val="21"/>
          <w:szCs w:val="21"/>
          <w14:textFill>
            <w14:solidFill>
              <w14:schemeClr w14:val="tx1"/>
            </w14:solidFill>
          </w14:textFill>
        </w:rPr>
        <w:t>清单</w:t>
      </w:r>
    </w:p>
    <w:p w14:paraId="69EF67AE">
      <w:pPr>
        <w:pStyle w:val="15"/>
        <w:spacing w:before="120" w:beforeLines="50" w:after="120" w:afterLines="50"/>
        <w:ind w:firstLine="480" w:firstLineChars="200"/>
        <w:outlineLvl w:val="0"/>
        <w:rPr>
          <w:rFonts w:hint="eastAsia" w:ascii="仿宋" w:hAnsi="仿宋" w:eastAsia="仿宋" w:cs="仿宋"/>
          <w:b/>
          <w:bCs/>
          <w:color w:val="000000" w:themeColor="text1"/>
          <w:sz w:val="21"/>
          <w:szCs w:val="21"/>
          <w14:textFill>
            <w14:solidFill>
              <w14:schemeClr w14:val="tx1"/>
            </w14:solidFill>
          </w14:textFill>
        </w:rPr>
      </w:pPr>
      <w:r>
        <w:rPr>
          <w:rStyle w:val="38"/>
          <w:rFonts w:ascii="Segoe UI" w:hAnsi="Segoe UI" w:eastAsia="Segoe UI" w:cs="Segoe UI"/>
          <w:b/>
          <w:bCs/>
          <w:i w:val="0"/>
          <w:iCs w:val="0"/>
          <w:caps w:val="0"/>
          <w:color w:val="0F1115"/>
          <w:spacing w:val="0"/>
          <w:sz w:val="24"/>
          <w:szCs w:val="24"/>
          <w:shd w:val="clear" w:fill="FFFFFF"/>
        </w:rPr>
        <w:t>II</w:t>
      </w:r>
      <w:r>
        <w:rPr>
          <w:rStyle w:val="38"/>
          <w:rFonts w:hint="default" w:ascii="Segoe UI" w:hAnsi="Segoe UI" w:eastAsia="Segoe UI" w:cs="Segoe UI"/>
          <w:b/>
          <w:bCs/>
          <w:i w:val="0"/>
          <w:iCs w:val="0"/>
          <w:caps w:val="0"/>
          <w:color w:val="0F1115"/>
          <w:spacing w:val="0"/>
          <w:sz w:val="24"/>
          <w:szCs w:val="24"/>
          <w:shd w:val="clear" w:fill="FFFFFF"/>
        </w:rPr>
        <w:t> </w:t>
      </w:r>
      <w:r>
        <w:rPr>
          <w:rStyle w:val="38"/>
          <w:rFonts w:hint="eastAsia" w:ascii="Segoe UI" w:hAnsi="Segoe UI" w:eastAsia="Segoe UI" w:cs="Segoe UI"/>
          <w:b/>
          <w:bCs/>
          <w:i w:val="0"/>
          <w:iCs w:val="0"/>
          <w:caps w:val="0"/>
          <w:color w:val="0F1115"/>
          <w:spacing w:val="0"/>
          <w:sz w:val="24"/>
          <w:szCs w:val="24"/>
          <w:shd w:val="clear" w:fill="FFFFFF"/>
          <w:lang w:val="en-US" w:eastAsia="zh-CN"/>
        </w:rPr>
        <w:t>.</w:t>
      </w:r>
      <w:r>
        <w:rPr>
          <w:rFonts w:hint="eastAsia" w:ascii="Times New Roman" w:eastAsia="仿宋" w:cs="仿宋"/>
          <w:b/>
          <w:color w:val="auto"/>
          <w:kern w:val="2"/>
          <w:sz w:val="21"/>
          <w:szCs w:val="21"/>
        </w:rPr>
        <w:t>Unit Price Lis</w:t>
      </w:r>
    </w:p>
    <w:bookmarkEnd w:id="30"/>
    <w:bookmarkEnd w:id="31"/>
    <w:bookmarkEnd w:id="32"/>
    <w:p w14:paraId="4D636DD2">
      <w:pPr>
        <w:pStyle w:val="15"/>
        <w:numPr>
          <w:ilvl w:val="0"/>
          <w:numId w:val="0"/>
        </w:numPr>
        <w:spacing w:before="120" w:beforeLines="50" w:after="120" w:afterLines="50" w:line="400" w:lineRule="atLeast"/>
        <w:ind w:firstLine="651" w:firstLineChars="300"/>
        <w:outlineLvl w:val="0"/>
        <w:rPr>
          <w:rFonts w:hint="eastAsia" w:ascii="仿宋_GB2312" w:eastAsia="仿宋_GB2312" w:cs="宋体" w:hAnsiTheme="minorEastAsia"/>
          <w:b/>
          <w:color w:val="000000" w:themeColor="text1"/>
          <w:w w:val="90"/>
          <w14:textFill>
            <w14:solidFill>
              <w14:schemeClr w14:val="tx1"/>
            </w14:solidFill>
          </w14:textFill>
        </w:rPr>
      </w:pPr>
      <w:r>
        <w:rPr>
          <w:rFonts w:hint="eastAsia" w:ascii="仿宋_GB2312" w:eastAsia="仿宋_GB2312" w:cs="宋体" w:hAnsiTheme="minorEastAsia"/>
          <w:b/>
          <w:color w:val="000000" w:themeColor="text1"/>
          <w:w w:val="90"/>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合同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拟报关、运输、清关服务</w:t>
      </w:r>
      <w:r>
        <w:rPr>
          <w:rFonts w:hint="eastAsia" w:ascii="仿宋_GB2312" w:hAnsi="仿宋_GB2312" w:eastAsia="仿宋_GB2312" w:cs="仿宋_GB2312"/>
          <w:color w:val="000000" w:themeColor="text1"/>
          <w:sz w:val="21"/>
          <w:szCs w:val="21"/>
          <w14:textFill>
            <w14:solidFill>
              <w14:schemeClr w14:val="tx1"/>
            </w14:solidFill>
          </w14:textFill>
        </w:rPr>
        <w:t>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Times New Roman" w:hAnsi="Times New Roman" w:eastAsia="仿宋" w:cs="仿宋"/>
          <w:b/>
          <w:bCs/>
          <w:color w:val="auto"/>
          <w:kern w:val="2"/>
          <w:sz w:val="15"/>
          <w:szCs w:val="15"/>
          <w:lang w:val="en-US" w:eastAsia="zh-CN" w:bidi="ar-SA"/>
        </w:rPr>
        <w:t>/</w:t>
      </w:r>
      <w:r>
        <w:rPr>
          <w:rFonts w:hint="eastAsia" w:ascii="仿宋_GB2312" w:eastAsia="仿宋_GB2312" w:cs="宋体" w:hAnsiTheme="minorEastAsia"/>
          <w:kern w:val="0"/>
          <w:sz w:val="21"/>
          <w:szCs w:val="21"/>
        </w:rPr>
        <w:t xml:space="preserve"> </w:t>
      </w:r>
      <w:r>
        <w:rPr>
          <w:rFonts w:hint="eastAsia" w:ascii="Times New Roman" w:hAnsi="Times New Roman" w:eastAsia="仿宋" w:cs="仿宋"/>
          <w:color w:val="000000" w:themeColor="text1"/>
          <w:kern w:val="0"/>
          <w:sz w:val="21"/>
          <w:szCs w:val="21"/>
          <w:highlight w:val="none"/>
          <w:lang w:val="en-US" w:eastAsia="zh-CN" w:bidi="ar-SA"/>
          <w14:textFill>
            <w14:solidFill>
              <w14:schemeClr w14:val="tx1"/>
            </w14:solidFill>
          </w14:textFill>
        </w:rPr>
        <w:t xml:space="preserve">List of unit prices for goods to be declared, transported and cleared under the contract              </w:t>
      </w:r>
      <w:r>
        <w:rPr>
          <w:rFonts w:hint="eastAsia" w:ascii="仿宋_GB2312" w:eastAsia="仿宋_GB2312" w:cs="宋体" w:hAnsiTheme="minorEastAsia"/>
          <w:kern w:val="0"/>
          <w:sz w:val="21"/>
          <w:szCs w:val="21"/>
        </w:rPr>
        <w:t xml:space="preserve">   </w:t>
      </w:r>
      <w:r>
        <w:rPr>
          <w:rFonts w:ascii="仿宋_GB2312" w:eastAsia="仿宋_GB2312" w:cs="宋体" w:hAnsiTheme="minorEastAsia"/>
          <w:kern w:val="0"/>
          <w:sz w:val="21"/>
          <w:szCs w:val="21"/>
        </w:rPr>
        <w:t xml:space="preserve">                    </w:t>
      </w:r>
      <w:r>
        <w:rPr>
          <w:rFonts w:hint="eastAsia" w:ascii="Times New Roman" w:hAnsi="Times New Roman" w:eastAsia="仿宋" w:cs="仿宋"/>
          <w:kern w:val="0"/>
          <w:sz w:val="21"/>
          <w:szCs w:val="21"/>
        </w:rPr>
        <w:t xml:space="preserve">                   </w:t>
      </w:r>
    </w:p>
    <w:p w14:paraId="579A42E8">
      <w:pPr>
        <w:pStyle w:val="19"/>
        <w:rPr>
          <w:rFonts w:hint="eastAsia" w:ascii="仿宋_GB2312" w:eastAsia="仿宋_GB2312" w:cs="宋体" w:hAnsiTheme="minorEastAsia"/>
          <w:b/>
          <w:color w:val="000000" w:themeColor="text1"/>
          <w:w w:val="90"/>
          <w14:textFill>
            <w14:solidFill>
              <w14:schemeClr w14:val="tx1"/>
            </w14:solidFill>
          </w14:textFill>
        </w:rPr>
      </w:pPr>
    </w:p>
    <w:tbl>
      <w:tblPr>
        <w:tblStyle w:val="35"/>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754"/>
        <w:gridCol w:w="600"/>
        <w:gridCol w:w="1007"/>
        <w:gridCol w:w="990"/>
        <w:gridCol w:w="739"/>
        <w:gridCol w:w="1365"/>
        <w:gridCol w:w="1591"/>
        <w:gridCol w:w="363"/>
        <w:gridCol w:w="24"/>
        <w:gridCol w:w="97"/>
      </w:tblGrid>
      <w:tr w14:paraId="0E00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518" w:type="dxa"/>
            <w:shd w:val="clear" w:color="auto" w:fill="auto"/>
            <w:vAlign w:val="center"/>
          </w:tcPr>
          <w:p w14:paraId="550DAB6D">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序号</w:t>
            </w:r>
          </w:p>
          <w:p w14:paraId="06546D7A">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NO</w:t>
            </w:r>
          </w:p>
        </w:tc>
        <w:tc>
          <w:tcPr>
            <w:tcW w:w="1754" w:type="dxa"/>
            <w:shd w:val="clear" w:color="auto" w:fill="auto"/>
            <w:vAlign w:val="center"/>
          </w:tcPr>
          <w:p w14:paraId="251D087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val="en-US" w:eastAsia="zh-CN" w:bidi="ar"/>
              </w:rPr>
              <w:t>服务货物</w:t>
            </w:r>
            <w:r>
              <w:rPr>
                <w:rFonts w:hint="eastAsia" w:ascii="Times New Roman" w:hAnsi="Times New Roman" w:eastAsia="仿宋" w:cs="仿宋"/>
                <w:color w:val="000000"/>
                <w:kern w:val="0"/>
                <w:sz w:val="16"/>
                <w:szCs w:val="16"/>
                <w:lang w:bidi="ar"/>
              </w:rPr>
              <w:t>名称</w:t>
            </w:r>
          </w:p>
          <w:p w14:paraId="662247F6">
            <w:pPr>
              <w:widowControl/>
              <w:jc w:val="center"/>
              <w:textAlignment w:val="cente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Times New Roman" w:hAnsi="Times New Roman" w:eastAsia="仿宋" w:cs="仿宋"/>
                <w:color w:val="000000"/>
                <w:kern w:val="0"/>
                <w:sz w:val="16"/>
                <w:szCs w:val="16"/>
                <w:lang w:bidi="ar"/>
              </w:rPr>
              <w:t>Service Goods Name</w:t>
            </w:r>
          </w:p>
        </w:tc>
        <w:tc>
          <w:tcPr>
            <w:tcW w:w="600" w:type="dxa"/>
            <w:shd w:val="clear" w:color="auto" w:fill="auto"/>
            <w:vAlign w:val="center"/>
          </w:tcPr>
          <w:p w14:paraId="0C332C6F">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单位</w:t>
            </w:r>
          </w:p>
          <w:p w14:paraId="2F527479">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Unit</w:t>
            </w:r>
          </w:p>
        </w:tc>
        <w:tc>
          <w:tcPr>
            <w:tcW w:w="1007" w:type="dxa"/>
            <w:shd w:val="clear" w:color="auto" w:fill="auto"/>
            <w:vAlign w:val="center"/>
          </w:tcPr>
          <w:p w14:paraId="3889317E">
            <w:pPr>
              <w:widowControl/>
              <w:jc w:val="center"/>
              <w:textAlignment w:val="center"/>
              <w:rPr>
                <w:rFonts w:hint="default" w:ascii="Times New Roman" w:hAnsi="Times New Roman" w:eastAsia="仿宋" w:cs="仿宋"/>
                <w:color w:val="000000"/>
                <w:kern w:val="0"/>
                <w:sz w:val="16"/>
                <w:szCs w:val="16"/>
                <w:lang w:val="en-US" w:eastAsia="zh-CN" w:bidi="ar"/>
              </w:rPr>
            </w:pPr>
            <w:r>
              <w:rPr>
                <w:rFonts w:hint="eastAsia" w:ascii="Times New Roman" w:hAnsi="Times New Roman" w:eastAsia="仿宋" w:cs="仿宋"/>
                <w:color w:val="000000"/>
                <w:kern w:val="0"/>
                <w:sz w:val="16"/>
                <w:szCs w:val="16"/>
                <w:lang w:val="en-US" w:eastAsia="zh-CN" w:bidi="ar"/>
              </w:rPr>
              <w:t>暂定数量Provisional quantity</w:t>
            </w:r>
          </w:p>
        </w:tc>
        <w:tc>
          <w:tcPr>
            <w:tcW w:w="990" w:type="dxa"/>
            <w:shd w:val="clear" w:color="auto" w:fill="auto"/>
            <w:vAlign w:val="center"/>
          </w:tcPr>
          <w:p w14:paraId="52F03F1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不含税</w:t>
            </w:r>
          </w:p>
          <w:p w14:paraId="57FD81D2">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040B4BBB">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5B76DBB8">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Total price excluding tax (peso)</w:t>
            </w:r>
          </w:p>
        </w:tc>
        <w:tc>
          <w:tcPr>
            <w:tcW w:w="739" w:type="dxa"/>
            <w:shd w:val="clear" w:color="auto" w:fill="auto"/>
            <w:vAlign w:val="center"/>
          </w:tcPr>
          <w:p w14:paraId="00988CD4">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增值</w:t>
            </w:r>
          </w:p>
          <w:p w14:paraId="45F004E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税率VAT</w:t>
            </w:r>
          </w:p>
          <w:p w14:paraId="1213DB75">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w:t>
            </w:r>
          </w:p>
        </w:tc>
        <w:tc>
          <w:tcPr>
            <w:tcW w:w="1365" w:type="dxa"/>
            <w:shd w:val="clear" w:color="auto" w:fill="auto"/>
            <w:vAlign w:val="center"/>
          </w:tcPr>
          <w:p w14:paraId="70C1B630">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含税</w:t>
            </w:r>
          </w:p>
          <w:p w14:paraId="7ABA927C">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综合单价</w:t>
            </w:r>
          </w:p>
          <w:p w14:paraId="2DB467C7">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（比索）</w:t>
            </w:r>
          </w:p>
          <w:p w14:paraId="736C884D">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 xml:space="preserve">Total price including tax (peso)  </w:t>
            </w:r>
          </w:p>
        </w:tc>
        <w:tc>
          <w:tcPr>
            <w:tcW w:w="1591" w:type="dxa"/>
            <w:shd w:val="clear" w:color="auto" w:fill="auto"/>
            <w:vAlign w:val="center"/>
          </w:tcPr>
          <w:p w14:paraId="3778ED49">
            <w:pPr>
              <w:widowControl/>
              <w:jc w:val="center"/>
              <w:textAlignment w:val="center"/>
              <w:rPr>
                <w:rFonts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含税合价</w:t>
            </w:r>
            <w:r>
              <w:rPr>
                <w:rFonts w:hint="eastAsia" w:ascii="Times New Roman" w:hAnsi="Times New Roman" w:eastAsia="仿宋" w:cs="仿宋"/>
                <w:color w:val="000000"/>
                <w:kern w:val="0"/>
                <w:sz w:val="16"/>
                <w:szCs w:val="16"/>
                <w:lang w:eastAsia="zh-CN" w:bidi="ar"/>
              </w:rPr>
              <w:t>（</w:t>
            </w:r>
            <w:r>
              <w:rPr>
                <w:rFonts w:hint="eastAsia" w:ascii="Times New Roman" w:hAnsi="Times New Roman" w:eastAsia="仿宋" w:cs="仿宋"/>
                <w:color w:val="000000"/>
                <w:kern w:val="0"/>
                <w:sz w:val="16"/>
                <w:szCs w:val="16"/>
                <w:lang w:bidi="ar"/>
              </w:rPr>
              <w:t>比索</w:t>
            </w:r>
            <w:r>
              <w:rPr>
                <w:rFonts w:hint="eastAsia" w:ascii="Times New Roman" w:hAnsi="Times New Roman" w:eastAsia="仿宋" w:cs="仿宋"/>
                <w:color w:val="000000"/>
                <w:kern w:val="0"/>
                <w:sz w:val="16"/>
                <w:szCs w:val="16"/>
                <w:lang w:eastAsia="zh-CN" w:bidi="ar"/>
              </w:rPr>
              <w:t>）</w:t>
            </w:r>
            <w:r>
              <w:rPr>
                <w:rFonts w:hint="eastAsia" w:ascii="Times New Roman" w:hAnsi="Times New Roman" w:eastAsia="仿宋" w:cs="仿宋"/>
                <w:color w:val="000000"/>
                <w:kern w:val="0"/>
                <w:sz w:val="15"/>
                <w:szCs w:val="15"/>
                <w:lang w:bidi="ar"/>
              </w:rPr>
              <w:t>Total price including tax (PHP)</w:t>
            </w:r>
          </w:p>
          <w:p w14:paraId="0B3750FE">
            <w:pPr>
              <w:widowControl/>
              <w:jc w:val="center"/>
              <w:textAlignment w:val="center"/>
              <w:rPr>
                <w:rFonts w:hint="eastAsia" w:ascii="Times New Roman" w:hAnsi="Times New Roman" w:eastAsia="仿宋" w:cs="仿宋"/>
                <w:color w:val="000000"/>
                <w:kern w:val="0"/>
                <w:sz w:val="16"/>
                <w:szCs w:val="16"/>
                <w:lang w:bidi="ar"/>
              </w:rPr>
            </w:pPr>
          </w:p>
        </w:tc>
        <w:tc>
          <w:tcPr>
            <w:tcW w:w="484" w:type="dxa"/>
            <w:gridSpan w:val="3"/>
            <w:shd w:val="clear" w:color="auto" w:fill="auto"/>
            <w:vAlign w:val="center"/>
          </w:tcPr>
          <w:p w14:paraId="6F1AA5B4">
            <w:pPr>
              <w:widowControl/>
              <w:jc w:val="center"/>
              <w:textAlignment w:val="center"/>
              <w:rPr>
                <w:rFonts w:hint="eastAsia" w:ascii="Times New Roman" w:hAnsi="Times New Roman" w:eastAsia="仿宋" w:cs="仿宋"/>
                <w:color w:val="000000"/>
                <w:kern w:val="0"/>
                <w:sz w:val="16"/>
                <w:szCs w:val="16"/>
                <w:lang w:bidi="ar"/>
              </w:rPr>
            </w:pPr>
            <w:r>
              <w:rPr>
                <w:rFonts w:hint="eastAsia" w:ascii="Times New Roman" w:hAnsi="Times New Roman" w:eastAsia="仿宋" w:cs="仿宋"/>
                <w:color w:val="000000"/>
                <w:kern w:val="0"/>
                <w:sz w:val="16"/>
                <w:szCs w:val="16"/>
                <w:lang w:bidi="ar"/>
              </w:rPr>
              <w:t>备注Remarks</w:t>
            </w:r>
          </w:p>
        </w:tc>
      </w:tr>
      <w:tr w14:paraId="0846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8" w:type="dxa"/>
            <w:shd w:val="clear" w:color="auto" w:fill="auto"/>
            <w:vAlign w:val="center"/>
          </w:tcPr>
          <w:p w14:paraId="66179035">
            <w:pPr>
              <w:widowControl/>
              <w:jc w:val="center"/>
              <w:textAlignment w:val="cente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1</w:t>
            </w:r>
          </w:p>
        </w:tc>
        <w:tc>
          <w:tcPr>
            <w:tcW w:w="1754" w:type="dxa"/>
            <w:shd w:val="clear" w:color="auto" w:fill="auto"/>
            <w:vAlign w:val="center"/>
          </w:tcPr>
          <w:p w14:paraId="3666347C">
            <w:pPr>
              <w:widowControl/>
              <w:jc w:val="center"/>
              <w:textAlignment w:val="cente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 xml:space="preserve">桥梁钢结构                 </w:t>
            </w:r>
            <w:r>
              <w:rPr>
                <w:rFonts w:hint="default" w:ascii="Times New Roman" w:hAnsi="Times New Roman" w:eastAsia="仿宋" w:cs="Times New Roman"/>
                <w:color w:val="000000"/>
                <w:kern w:val="0"/>
                <w:sz w:val="15"/>
                <w:szCs w:val="15"/>
                <w:highlight w:val="none"/>
              </w:rPr>
              <w:t>Bridge steel structure</w:t>
            </w:r>
            <w:r>
              <w:rPr>
                <w:rFonts w:hint="eastAsia" w:ascii="仿宋" w:hAnsi="仿宋" w:eastAsia="仿宋"/>
                <w:color w:val="000000"/>
                <w:kern w:val="0"/>
                <w:sz w:val="21"/>
                <w:szCs w:val="21"/>
                <w:highlight w:val="none"/>
              </w:rPr>
              <w:t xml:space="preserve"> </w:t>
            </w:r>
          </w:p>
        </w:tc>
        <w:tc>
          <w:tcPr>
            <w:tcW w:w="600" w:type="dxa"/>
            <w:shd w:val="clear" w:color="auto" w:fill="auto"/>
            <w:vAlign w:val="center"/>
          </w:tcPr>
          <w:p w14:paraId="2C533B54">
            <w:pPr>
              <w:widowControl/>
              <w:jc w:val="center"/>
              <w:rPr>
                <w:rFonts w:hint="default" w:ascii="Times New Roman" w:hAnsi="Times New Roman" w:eastAsia="仿宋" w:cs="Times New Roman"/>
                <w:color w:val="000000"/>
                <w:kern w:val="0"/>
                <w:sz w:val="15"/>
                <w:szCs w:val="15"/>
                <w:highlight w:val="none"/>
              </w:rPr>
            </w:pPr>
            <w:r>
              <w:rPr>
                <w:rFonts w:hint="default" w:ascii="Times New Roman" w:hAnsi="Times New Roman" w:eastAsia="仿宋" w:cs="Times New Roman"/>
                <w:color w:val="000000"/>
                <w:kern w:val="0"/>
                <w:sz w:val="15"/>
                <w:szCs w:val="15"/>
                <w:highlight w:val="none"/>
              </w:rPr>
              <w:t>m³</w:t>
            </w:r>
          </w:p>
        </w:tc>
        <w:tc>
          <w:tcPr>
            <w:tcW w:w="1007" w:type="dxa"/>
            <w:shd w:val="clear" w:color="auto" w:fill="auto"/>
            <w:vAlign w:val="center"/>
          </w:tcPr>
          <w:p w14:paraId="3F082633">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eastAsia="仿宋_GB2312" w:hAnsiTheme="minorEastAsia"/>
                <w:sz w:val="18"/>
                <w:szCs w:val="18"/>
              </w:rPr>
              <w:t>7759.</w:t>
            </w:r>
            <w:r>
              <w:rPr>
                <w:rFonts w:hint="eastAsia" w:ascii="仿宋_GB2312" w:eastAsia="仿宋_GB2312" w:hAnsiTheme="minorEastAsia"/>
                <w:sz w:val="18"/>
                <w:szCs w:val="18"/>
                <w:lang w:val="en-US" w:eastAsia="zh-CN"/>
              </w:rPr>
              <w:t>07</w:t>
            </w:r>
          </w:p>
        </w:tc>
        <w:tc>
          <w:tcPr>
            <w:tcW w:w="990" w:type="dxa"/>
            <w:shd w:val="clear" w:color="auto" w:fill="auto"/>
            <w:vAlign w:val="center"/>
          </w:tcPr>
          <w:p w14:paraId="50930D2F">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739" w:type="dxa"/>
            <w:shd w:val="clear" w:color="auto" w:fill="auto"/>
            <w:vAlign w:val="center"/>
          </w:tcPr>
          <w:p w14:paraId="6AB085C0">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1365" w:type="dxa"/>
            <w:shd w:val="clear" w:color="auto" w:fill="auto"/>
            <w:vAlign w:val="center"/>
          </w:tcPr>
          <w:p w14:paraId="6B4A7ED5">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591" w:type="dxa"/>
            <w:shd w:val="clear" w:color="auto" w:fill="auto"/>
            <w:vAlign w:val="center"/>
          </w:tcPr>
          <w:p w14:paraId="38DFC71C">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c>
          <w:tcPr>
            <w:tcW w:w="484" w:type="dxa"/>
            <w:gridSpan w:val="3"/>
            <w:shd w:val="clear" w:color="auto" w:fill="auto"/>
            <w:vAlign w:val="center"/>
          </w:tcPr>
          <w:p w14:paraId="5EC0D0B6">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p>
        </w:tc>
      </w:tr>
      <w:tr w14:paraId="6BF5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18" w:type="dxa"/>
            <w:shd w:val="clear" w:color="auto" w:fill="auto"/>
            <w:vAlign w:val="center"/>
          </w:tcPr>
          <w:p w14:paraId="34DAA520">
            <w:pPr>
              <w:widowControl/>
              <w:jc w:val="center"/>
              <w:textAlignment w:val="center"/>
              <w:rPr>
                <w:rFonts w:hint="default"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2</w:t>
            </w:r>
          </w:p>
        </w:tc>
        <w:tc>
          <w:tcPr>
            <w:tcW w:w="1754" w:type="dxa"/>
            <w:shd w:val="clear" w:color="auto" w:fill="auto"/>
            <w:vAlign w:val="center"/>
          </w:tcPr>
          <w:p w14:paraId="6557F45B">
            <w:pPr>
              <w:widowControl/>
              <w:jc w:val="cente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吊索、吊索配套锚具</w:t>
            </w:r>
          </w:p>
          <w:p w14:paraId="68BB6FEB">
            <w:pPr>
              <w:keepNext w:val="0"/>
              <w:keepLines w:val="0"/>
              <w:widowControl/>
              <w:suppressLineNumbers w:val="0"/>
              <w:jc w:val="center"/>
              <w:textAlignment w:val="center"/>
              <w:rPr>
                <w:rFonts w:hint="default"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宋体" w:hAnsi="宋体" w:eastAsia="宋体" w:cs="宋体"/>
                <w:i w:val="0"/>
                <w:iCs w:val="0"/>
                <w:color w:val="000000"/>
                <w:kern w:val="0"/>
                <w:sz w:val="16"/>
                <w:szCs w:val="16"/>
                <w:u w:val="none"/>
                <w:lang w:val="en-US" w:eastAsia="zh-CN" w:bidi="ar"/>
              </w:rPr>
              <w:t>Slings and sling supporting anchors</w:t>
            </w:r>
          </w:p>
        </w:tc>
        <w:tc>
          <w:tcPr>
            <w:tcW w:w="600" w:type="dxa"/>
            <w:shd w:val="clear" w:color="auto" w:fill="auto"/>
            <w:vAlign w:val="center"/>
          </w:tcPr>
          <w:p w14:paraId="1F670823">
            <w:pPr>
              <w:widowControl/>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吨/ton</w:t>
            </w:r>
          </w:p>
        </w:tc>
        <w:tc>
          <w:tcPr>
            <w:tcW w:w="1007" w:type="dxa"/>
            <w:shd w:val="clear" w:color="auto" w:fill="auto"/>
            <w:vAlign w:val="center"/>
          </w:tcPr>
          <w:p w14:paraId="2FB5A625">
            <w:pPr>
              <w:widowControl/>
              <w:jc w:val="center"/>
              <w:textAlignment w:val="center"/>
              <w:rPr>
                <w:rFonts w:hint="default"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20</w:t>
            </w:r>
          </w:p>
        </w:tc>
        <w:tc>
          <w:tcPr>
            <w:tcW w:w="990" w:type="dxa"/>
            <w:shd w:val="clear" w:color="auto" w:fill="auto"/>
            <w:vAlign w:val="center"/>
          </w:tcPr>
          <w:p w14:paraId="5BF1585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739" w:type="dxa"/>
            <w:shd w:val="clear" w:color="auto" w:fill="auto"/>
            <w:vAlign w:val="center"/>
          </w:tcPr>
          <w:p w14:paraId="4B5110A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365" w:type="dxa"/>
            <w:shd w:val="clear" w:color="auto" w:fill="auto"/>
            <w:vAlign w:val="center"/>
          </w:tcPr>
          <w:p w14:paraId="4C8DEEAB">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591" w:type="dxa"/>
            <w:shd w:val="clear" w:color="auto" w:fill="auto"/>
            <w:vAlign w:val="center"/>
          </w:tcPr>
          <w:p w14:paraId="5D0464B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484" w:type="dxa"/>
            <w:gridSpan w:val="3"/>
            <w:shd w:val="clear" w:color="auto" w:fill="auto"/>
            <w:vAlign w:val="center"/>
          </w:tcPr>
          <w:p w14:paraId="6FF10C8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r>
      <w:tr w14:paraId="0F41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18" w:type="dxa"/>
            <w:shd w:val="clear" w:color="auto" w:fill="auto"/>
            <w:vAlign w:val="center"/>
          </w:tcPr>
          <w:p w14:paraId="0360B2FE">
            <w:pPr>
              <w:widowControl/>
              <w:jc w:val="center"/>
              <w:textAlignment w:val="center"/>
              <w:rPr>
                <w:rFonts w:hint="default" w:ascii="仿宋_GB2312" w:hAnsi="仿宋_GB2312" w:eastAsia="仿宋_GB2312" w:cs="仿宋_GB2312"/>
                <w:color w:val="000000" w:themeColor="text1"/>
                <w:kern w:val="0"/>
                <w:sz w:val="18"/>
                <w:szCs w:val="1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3</w:t>
            </w:r>
          </w:p>
        </w:tc>
        <w:tc>
          <w:tcPr>
            <w:tcW w:w="1754" w:type="dxa"/>
            <w:shd w:val="clear" w:color="auto" w:fill="auto"/>
            <w:vAlign w:val="center"/>
          </w:tcPr>
          <w:p w14:paraId="7D9CBDC3">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color w:val="000000" w:themeColor="text1"/>
                <w:kern w:val="0"/>
                <w:sz w:val="18"/>
                <w:szCs w:val="18"/>
                <w:lang w:val="en-US" w:eastAsia="zh-CN" w:bidi="ar"/>
                <w14:textFill>
                  <w14:solidFill>
                    <w14:schemeClr w14:val="tx1"/>
                  </w14:solidFill>
                </w14:textFill>
              </w:rPr>
              <w:t xml:space="preserve">桥梁支座  </w:t>
            </w:r>
            <w:r>
              <w:rPr>
                <w:rFonts w:hint="eastAsia" w:ascii="仿宋_GB2312" w:eastAsia="仿宋_GB2312" w:hAnsiTheme="minorEastAsia"/>
                <w:sz w:val="21"/>
                <w:szCs w:val="21"/>
                <w:lang w:val="en-US" w:eastAsia="zh-CN"/>
              </w:rPr>
              <w:t xml:space="preserve">         </w:t>
            </w:r>
            <w:r>
              <w:rPr>
                <w:rFonts w:hint="default" w:ascii="宋体" w:hAnsi="宋体" w:eastAsia="宋体" w:cs="宋体"/>
                <w:i w:val="0"/>
                <w:iCs w:val="0"/>
                <w:color w:val="000000"/>
                <w:kern w:val="0"/>
                <w:sz w:val="16"/>
                <w:szCs w:val="16"/>
                <w:u w:val="none"/>
                <w:lang w:val="en-US" w:eastAsia="zh-CN" w:bidi="ar"/>
              </w:rPr>
              <w:t>Bridge bearings</w:t>
            </w:r>
          </w:p>
        </w:tc>
        <w:tc>
          <w:tcPr>
            <w:tcW w:w="600" w:type="dxa"/>
            <w:shd w:val="clear" w:color="auto" w:fill="auto"/>
            <w:vAlign w:val="center"/>
          </w:tcPr>
          <w:p w14:paraId="09EE1887">
            <w:pPr>
              <w:widowControl/>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吨/ton</w:t>
            </w:r>
          </w:p>
        </w:tc>
        <w:tc>
          <w:tcPr>
            <w:tcW w:w="1007" w:type="dxa"/>
            <w:shd w:val="clear" w:color="auto" w:fill="auto"/>
            <w:vAlign w:val="center"/>
          </w:tcPr>
          <w:p w14:paraId="707D77B9">
            <w:pPr>
              <w:widowControl/>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990" w:type="dxa"/>
            <w:shd w:val="clear" w:color="auto" w:fill="auto"/>
            <w:vAlign w:val="center"/>
          </w:tcPr>
          <w:p w14:paraId="2C5B88E5">
            <w:pPr>
              <w:widowControl/>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9" w:type="dxa"/>
            <w:shd w:val="clear" w:color="auto" w:fill="auto"/>
            <w:vAlign w:val="center"/>
          </w:tcPr>
          <w:p w14:paraId="4DC197F9">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365" w:type="dxa"/>
            <w:shd w:val="clear" w:color="auto" w:fill="auto"/>
            <w:vAlign w:val="center"/>
          </w:tcPr>
          <w:p w14:paraId="04C79C78">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1591" w:type="dxa"/>
            <w:shd w:val="clear" w:color="auto" w:fill="auto"/>
            <w:vAlign w:val="center"/>
          </w:tcPr>
          <w:p w14:paraId="0376F3BD">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c>
          <w:tcPr>
            <w:tcW w:w="484" w:type="dxa"/>
            <w:gridSpan w:val="3"/>
            <w:shd w:val="clear" w:color="auto" w:fill="auto"/>
            <w:vAlign w:val="center"/>
          </w:tcPr>
          <w:p w14:paraId="4AF4E7A6">
            <w:pPr>
              <w:widowControl/>
              <w:jc w:val="center"/>
              <w:textAlignment w:val="center"/>
              <w:rPr>
                <w:rFonts w:hint="eastAsia" w:ascii="仿宋_GB2312" w:hAnsi="仿宋_GB2312" w:eastAsia="仿宋_GB2312" w:cs="仿宋_GB2312"/>
                <w:color w:val="000000" w:themeColor="text1"/>
                <w:sz w:val="18"/>
                <w:szCs w:val="18"/>
                <w14:textFill>
                  <w14:solidFill>
                    <w14:schemeClr w14:val="tx1"/>
                  </w14:solidFill>
                </w14:textFill>
              </w:rPr>
            </w:pPr>
          </w:p>
        </w:tc>
      </w:tr>
      <w:tr w14:paraId="6736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 w:type="dxa"/>
          <w:trHeight w:val="363" w:hRule="atLeast"/>
          <w:jc w:val="center"/>
        </w:trPr>
        <w:tc>
          <w:tcPr>
            <w:tcW w:w="8951" w:type="dxa"/>
            <w:gridSpan w:val="10"/>
            <w:shd w:val="clear" w:color="auto" w:fill="auto"/>
            <w:vAlign w:val="center"/>
          </w:tcPr>
          <w:p w14:paraId="70F03DC6">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不含增值税总价（暂定）</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Total price excluding VAT (tentative):</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p>
        </w:tc>
      </w:tr>
      <w:tr w14:paraId="58B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 w:type="dxa"/>
          <w:trHeight w:val="363" w:hRule="atLeast"/>
          <w:jc w:val="center"/>
        </w:trPr>
        <w:tc>
          <w:tcPr>
            <w:tcW w:w="8951" w:type="dxa"/>
            <w:gridSpan w:val="10"/>
            <w:shd w:val="clear" w:color="auto" w:fill="auto"/>
            <w:vAlign w:val="center"/>
          </w:tcPr>
          <w:p w14:paraId="54742D8A">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预扣税W</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ithholding Tax</w:t>
            </w:r>
            <w:r>
              <w:rPr>
                <w:rFonts w:hint="eastAsia" w:ascii="仿宋_GB2312" w:hAnsi="宋体" w:eastAsia="仿宋_GB2312"/>
                <w:b/>
                <w:bCs/>
                <w:color w:val="000000" w:themeColor="text1"/>
                <w:sz w:val="18"/>
                <w:szCs w:val="18"/>
                <w14:textFill>
                  <w14:solidFill>
                    <w14:schemeClr w14:val="tx1"/>
                  </w14:solidFill>
                </w14:textFill>
              </w:rPr>
              <w:t>:</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lang w:eastAsia="zh-CN"/>
                <w14:textFill>
                  <w14:solidFill>
                    <w14:schemeClr w14:val="tx1"/>
                  </w14:solidFill>
                </w14:textFill>
              </w:rPr>
              <w:t>；</w:t>
            </w:r>
            <w:r>
              <w:rPr>
                <w:rFonts w:hint="eastAsia" w:ascii="仿宋_GB2312" w:hAnsi="宋体" w:eastAsia="仿宋_GB2312"/>
                <w:b/>
                <w:bCs/>
                <w:color w:val="000000" w:themeColor="text1"/>
                <w:sz w:val="18"/>
                <w:szCs w:val="18"/>
                <w14:textFill>
                  <w14:solidFill>
                    <w14:schemeClr w14:val="tx1"/>
                  </w14:solidFill>
                </w14:textFill>
              </w:rPr>
              <w:t>（暂定）预扣税总额</w:t>
            </w:r>
            <w:r>
              <w:rPr>
                <w:rFonts w:hint="eastAsia" w:ascii="仿宋_GB2312" w:hAnsi="宋体" w:eastAsia="仿宋_GB2312"/>
                <w:b/>
                <w:bCs/>
                <w:color w:val="000000" w:themeColor="text1"/>
                <w:sz w:val="18"/>
                <w:szCs w:val="18"/>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Provisional</w:t>
            </w:r>
            <w:r>
              <w:rPr>
                <w:rFonts w:hint="eastAsia" w:ascii="Times New Roman" w:hAnsi="Times New Roman" w:eastAsia="仿宋" w:cs="仿宋"/>
                <w:b/>
                <w:bCs/>
                <w:color w:val="000000" w:themeColor="text1"/>
                <w:sz w:val="18"/>
                <w:szCs w:val="18"/>
                <w:u w:val="single" w:color="FFFFFF" w:themeColor="background1"/>
                <w:lang w:eastAsia="zh-CN"/>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Total Withholding Tax： </w:t>
            </w:r>
            <w:r>
              <w:rPr>
                <w:rFonts w:hint="eastAsia" w:ascii="仿宋_GB2312" w:hAnsi="宋体" w:eastAsia="仿宋_GB2312"/>
                <w:b/>
                <w:bCs/>
                <w:color w:val="000000" w:themeColor="text1"/>
                <w:sz w:val="18"/>
                <w:szCs w:val="18"/>
                <w:u w:val="single"/>
                <w14:textFill>
                  <w14:solidFill>
                    <w14:schemeClr w14:val="tx1"/>
                  </w14:solidFill>
                </w14:textFill>
              </w:rPr>
              <w:t xml:space="preserve">                </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比索/</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 peso</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 xml:space="preserve">              </w:t>
            </w:r>
          </w:p>
        </w:tc>
      </w:tr>
      <w:tr w14:paraId="5FE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7" w:type="dxa"/>
          <w:trHeight w:val="363" w:hRule="atLeast"/>
          <w:jc w:val="center"/>
        </w:trPr>
        <w:tc>
          <w:tcPr>
            <w:tcW w:w="8951" w:type="dxa"/>
            <w:gridSpan w:val="10"/>
            <w:shd w:val="clear" w:color="auto" w:fill="auto"/>
            <w:vAlign w:val="center"/>
          </w:tcPr>
          <w:p w14:paraId="7AAD92B1">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宋体" w:eastAsia="仿宋_GB2312"/>
                <w:b/>
                <w:bCs/>
                <w:color w:val="000000" w:themeColor="text1"/>
                <w:sz w:val="18"/>
                <w:szCs w:val="18"/>
                <w14:textFill>
                  <w14:solidFill>
                    <w14:schemeClr w14:val="tx1"/>
                  </w14:solidFill>
                </w14:textFill>
              </w:rPr>
              <w:t>含增值税总价（暂定）</w:t>
            </w:r>
            <w:r>
              <w:rPr>
                <w:rFonts w:hint="eastAsia" w:ascii="仿宋_GB2312" w:hAnsi="宋体" w:eastAsia="仿宋_GB2312"/>
                <w:color w:val="000000" w:themeColor="text1"/>
                <w:sz w:val="18"/>
                <w:szCs w:val="18"/>
                <w14:textFill>
                  <w14:solidFill>
                    <w14:schemeClr w14:val="tx1"/>
                  </w14:solidFill>
                </w14:textFill>
              </w:rPr>
              <w:t>：</w:t>
            </w:r>
          </w:p>
          <w:p w14:paraId="74E3B4D1">
            <w:pPr>
              <w:widowControl/>
              <w:jc w:val="left"/>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 xml:space="preserve">Total price including VAT (tentative): </w:t>
            </w:r>
            <w:r>
              <w:rPr>
                <w:rFonts w:hint="eastAsia" w:ascii="仿宋_GB2312" w:hAnsi="仿宋_GB2312" w:eastAsia="仿宋_GB2312" w:cs="仿宋_GB2312"/>
                <w:color w:val="000000" w:themeColor="text1"/>
                <w:sz w:val="18"/>
                <w:szCs w:val="18"/>
                <w:u w:val="single"/>
                <w14:textFill>
                  <w14:solidFill>
                    <w14:schemeClr w14:val="tx1"/>
                  </w14:solidFill>
                </w14:textFill>
              </w:rPr>
              <w:t xml:space="preserve">                           </w:t>
            </w:r>
            <w:r>
              <w:rPr>
                <w:rFonts w:hint="eastAsia" w:ascii="仿宋_GB2312" w:hAnsi="仿宋_GB2312" w:eastAsia="仿宋_GB2312" w:cs="仿宋_GB2312"/>
                <w:b/>
                <w:bCs/>
                <w:color w:val="000000" w:themeColor="text1"/>
                <w:sz w:val="18"/>
                <w:szCs w:val="18"/>
                <w:u w:val="single" w:color="FFFFFF" w:themeColor="background1"/>
                <w14:textFill>
                  <w14:solidFill>
                    <w14:schemeClr w14:val="tx1"/>
                  </w14:solidFill>
                </w14:textFill>
              </w:rPr>
              <w:t>比索</w:t>
            </w:r>
            <w:r>
              <w:rPr>
                <w:rFonts w:hint="eastAsia" w:ascii="仿宋_GB2312" w:hAnsi="宋体" w:eastAsia="仿宋_GB2312"/>
                <w:b/>
                <w:bCs/>
                <w:color w:val="000000" w:themeColor="text1"/>
                <w:sz w:val="18"/>
                <w:szCs w:val="18"/>
                <w:u w:val="single" w:color="FFFFFF" w:themeColor="background1"/>
                <w14:textFill>
                  <w14:solidFill>
                    <w14:schemeClr w14:val="tx1"/>
                  </w14:solidFill>
                </w14:textFill>
              </w:rPr>
              <w:t>/</w:t>
            </w:r>
            <w:r>
              <w:rPr>
                <w:rFonts w:hint="eastAsia" w:ascii="Times New Roman" w:hAnsi="Times New Roman" w:eastAsia="仿宋" w:cs="仿宋"/>
                <w:b/>
                <w:bCs/>
                <w:color w:val="000000" w:themeColor="text1"/>
                <w:sz w:val="18"/>
                <w:szCs w:val="18"/>
                <w:u w:val="single" w:color="FFFFFF" w:themeColor="background1"/>
                <w14:textFill>
                  <w14:solidFill>
                    <w14:schemeClr w14:val="tx1"/>
                  </w14:solidFill>
                </w14:textFill>
              </w:rPr>
              <w:t>peso</w:t>
            </w:r>
          </w:p>
        </w:tc>
      </w:tr>
      <w:tr w14:paraId="5201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1404" w:hRule="atLeast"/>
          <w:jc w:val="center"/>
        </w:trPr>
        <w:tc>
          <w:tcPr>
            <w:tcW w:w="8927" w:type="dxa"/>
            <w:gridSpan w:val="9"/>
            <w:shd w:val="clear" w:color="auto" w:fill="auto"/>
            <w:vAlign w:val="center"/>
          </w:tcPr>
          <w:p w14:paraId="4484D832">
            <w:pPr>
              <w:pStyle w:val="19"/>
              <w:snapToGrid w:val="0"/>
              <w:spacing w:line="400" w:lineRule="exact"/>
              <w:ind w:firstLine="420" w:firstLineChars="200"/>
              <w:jc w:val="left"/>
              <w:outlineLvl w:val="2"/>
              <w:rPr>
                <w:rFonts w:hint="eastAsia" w:ascii="仿宋_GB2312" w:hAnsi="宋体" w:eastAsia="仿宋_GB2312" w:cs="宋体"/>
                <w:kern w:val="2"/>
                <w:highlight w:val="none"/>
                <w:lang w:val="en-US" w:eastAsia="zh-CN"/>
              </w:rPr>
            </w:pPr>
            <w:r>
              <w:rPr>
                <w:rFonts w:hint="eastAsia" w:ascii="Arial" w:hAnsi="Arial" w:eastAsia="仿宋" w:cs="Arial"/>
                <w:color w:val="000000" w:themeColor="text1"/>
                <w:sz w:val="21"/>
                <w:szCs w:val="21"/>
                <w:lang w:val="en-US" w:eastAsia="zh-CN"/>
                <w14:textFill>
                  <w14:solidFill>
                    <w14:schemeClr w14:val="tx1"/>
                  </w14:solidFill>
                </w14:textFill>
              </w:rPr>
              <w:t>序号1-2项货物最终结算</w:t>
            </w:r>
            <w:r>
              <w:rPr>
                <w:rFonts w:hint="eastAsia" w:ascii="Arial" w:hAnsi="Arial" w:eastAsia="仿宋" w:cs="Arial"/>
                <w:color w:val="000000" w:themeColor="text1"/>
                <w:sz w:val="21"/>
                <w:szCs w:val="21"/>
                <w:lang w:eastAsia="zh-CN"/>
                <w14:textFill>
                  <w14:solidFill>
                    <w14:schemeClr w14:val="tx1"/>
                  </w14:solidFill>
                </w14:textFill>
              </w:rPr>
              <w:t>数量：</w:t>
            </w:r>
            <w:r>
              <w:rPr>
                <w:rFonts w:hint="eastAsia" w:ascii="仿宋_GB2312" w:hAnsi="宋体" w:eastAsia="仿宋_GB2312" w:cs="宋体"/>
                <w:kern w:val="2"/>
                <w:highlight w:val="none"/>
                <w:lang w:val="en-US" w:eastAsia="zh-CN"/>
              </w:rPr>
              <w:t>按照乙方受托海洋运输船舶公司提供的货物运输计费打尺报告或称重单据上明确的计量数量为准。</w:t>
            </w:r>
          </w:p>
          <w:p w14:paraId="6F52A680">
            <w:pPr>
              <w:adjustRightInd w:val="0"/>
              <w:snapToGrid w:val="0"/>
              <w:spacing w:line="360" w:lineRule="auto"/>
              <w:ind w:firstLine="420" w:firstLineChars="200"/>
              <w:jc w:val="left"/>
              <w:textAlignment w:val="baseline"/>
              <w:outlineLvl w:val="2"/>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The final settlement quantity of the goods shall be based on the cargo transportation billing report or the measurement quantity clearly stated on the weighing document provided by the ocean transportation shipping company entrusted by Party B.</w:t>
            </w:r>
          </w:p>
        </w:tc>
      </w:tr>
      <w:tr w14:paraId="5443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1" w:type="dxa"/>
          <w:trHeight w:val="1059" w:hRule="atLeast"/>
          <w:jc w:val="center"/>
        </w:trPr>
        <w:tc>
          <w:tcPr>
            <w:tcW w:w="8927" w:type="dxa"/>
            <w:gridSpan w:val="9"/>
            <w:shd w:val="clear" w:color="auto" w:fill="auto"/>
            <w:vAlign w:val="center"/>
          </w:tcPr>
          <w:p w14:paraId="3C6BBA61">
            <w:pPr>
              <w:pStyle w:val="19"/>
              <w:snapToGrid w:val="0"/>
              <w:spacing w:line="400" w:lineRule="exact"/>
              <w:ind w:firstLine="420" w:firstLineChars="200"/>
              <w:jc w:val="left"/>
              <w:outlineLvl w:val="2"/>
              <w:rPr>
                <w:rFonts w:hint="eastAsia" w:ascii="仿宋_GB2312" w:hAnsi="宋体" w:eastAsia="仿宋_GB2312" w:cs="宋体"/>
                <w:kern w:val="2"/>
                <w:highlight w:val="none"/>
                <w:lang w:val="en-US" w:eastAsia="zh-CN"/>
              </w:rPr>
            </w:pPr>
            <w:r>
              <w:rPr>
                <w:rFonts w:hint="eastAsia" w:ascii="Arial" w:hAnsi="Arial" w:eastAsia="仿宋" w:cs="Arial"/>
                <w:color w:val="000000" w:themeColor="text1"/>
                <w:sz w:val="21"/>
                <w:szCs w:val="21"/>
                <w:lang w:val="en-US" w:eastAsia="zh-CN"/>
                <w14:textFill>
                  <w14:solidFill>
                    <w14:schemeClr w14:val="tx1"/>
                  </w14:solidFill>
                </w14:textFill>
              </w:rPr>
              <w:t>序号3项货物最终结算</w:t>
            </w:r>
            <w:r>
              <w:rPr>
                <w:rFonts w:hint="eastAsia" w:ascii="Arial" w:hAnsi="Arial" w:eastAsia="仿宋" w:cs="Arial"/>
                <w:color w:val="000000" w:themeColor="text1"/>
                <w:sz w:val="21"/>
                <w:szCs w:val="21"/>
                <w:lang w:eastAsia="zh-CN"/>
                <w14:textFill>
                  <w14:solidFill>
                    <w14:schemeClr w14:val="tx1"/>
                  </w14:solidFill>
                </w14:textFill>
              </w:rPr>
              <w:t>数量：</w:t>
            </w:r>
            <w:r>
              <w:rPr>
                <w:rFonts w:hint="eastAsia" w:ascii="仿宋_GB2312" w:hAnsi="宋体" w:eastAsia="仿宋_GB2312" w:cs="宋体"/>
                <w:kern w:val="2"/>
                <w:highlight w:val="none"/>
                <w:lang w:val="en-US" w:eastAsia="zh-CN"/>
              </w:rPr>
              <w:t>按照</w:t>
            </w:r>
            <w:r>
              <w:rPr>
                <w:rFonts w:hint="eastAsia" w:ascii="仿宋_GB2312" w:hAnsi="宋体" w:eastAsia="仿宋_GB2312" w:cs="宋体"/>
                <w:kern w:val="2"/>
                <w:highlight w:val="none"/>
                <w:u w:val="single" w:color="FFFFFF" w:themeColor="background1"/>
                <w:lang w:val="en-US" w:eastAsia="zh-CN"/>
              </w:rPr>
              <w:t>海运提单</w:t>
            </w:r>
            <w:r>
              <w:rPr>
                <w:rFonts w:hint="eastAsia" w:ascii="仿宋_GB2312" w:hAnsi="宋体" w:eastAsia="仿宋_GB2312" w:cs="宋体"/>
                <w:kern w:val="2"/>
                <w:highlight w:val="none"/>
                <w:u w:color="FFFFFF" w:themeColor="background1"/>
                <w:lang w:val="en-US" w:eastAsia="zh-CN"/>
              </w:rPr>
              <w:t>明</w:t>
            </w:r>
            <w:r>
              <w:rPr>
                <w:rFonts w:hint="eastAsia" w:ascii="仿宋_GB2312" w:hAnsi="宋体" w:eastAsia="仿宋_GB2312" w:cs="宋体"/>
                <w:kern w:val="2"/>
                <w:highlight w:val="none"/>
                <w:lang w:val="en-US" w:eastAsia="zh-CN"/>
              </w:rPr>
              <w:t>确的计量数量为准。</w:t>
            </w:r>
          </w:p>
          <w:p w14:paraId="300C138C">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The final settlement quantity of goods in item No. 3 shall be based on the measurement quantity specified in the ocean bill of lading.</w:t>
            </w:r>
          </w:p>
        </w:tc>
      </w:tr>
    </w:tbl>
    <w:p w14:paraId="2EE7B57A">
      <w:pPr>
        <w:spacing w:line="360" w:lineRule="auto"/>
        <w:ind w:firstLine="422" w:firstLineChars="200"/>
        <w:jc w:val="left"/>
        <w:outlineLvl w:val="2"/>
        <w:rPr>
          <w:rFonts w:hint="eastAsia" w:ascii="仿宋_GB2312" w:eastAsia="仿宋_GB2312" w:hAnsiTheme="minorEastAsia"/>
          <w:b/>
          <w:bCs/>
          <w:sz w:val="21"/>
          <w:szCs w:val="21"/>
          <w:lang w:val="en-US" w:eastAsia="zh-CN"/>
        </w:rPr>
      </w:pPr>
    </w:p>
    <w:p w14:paraId="0A39CC19">
      <w:pPr>
        <w:spacing w:line="360" w:lineRule="auto"/>
        <w:ind w:firstLine="422" w:firstLineChars="200"/>
        <w:jc w:val="left"/>
        <w:outlineLvl w:val="2"/>
        <w:rPr>
          <w:rFonts w:hint="default" w:ascii="Arial" w:hAnsi="Arial" w:eastAsia="仿宋" w:cs="Arial"/>
          <w:color w:val="000000" w:themeColor="text1"/>
          <w:sz w:val="21"/>
          <w:szCs w:val="21"/>
          <w14:textFill>
            <w14:solidFill>
              <w14:schemeClr w14:val="tx1"/>
            </w14:solidFill>
          </w14:textFill>
        </w:rPr>
      </w:pPr>
      <w:r>
        <w:rPr>
          <w:rFonts w:hint="eastAsia" w:ascii="仿宋_GB2312" w:eastAsia="仿宋_GB2312" w:hAnsiTheme="minorEastAsia"/>
          <w:b/>
          <w:bCs/>
          <w:sz w:val="21"/>
          <w:szCs w:val="21"/>
          <w:highlight w:val="none"/>
          <w:lang w:val="en-US" w:eastAsia="zh-CN"/>
        </w:rPr>
        <w:t>2.由甲方负责的费用承担说明：</w:t>
      </w:r>
      <w:r>
        <w:rPr>
          <w:rFonts w:hint="eastAsia" w:ascii="仿宋_GB2312" w:eastAsia="仿宋_GB2312" w:hAnsiTheme="minorEastAsia" w:cstheme="minorBidi"/>
          <w:kern w:val="2"/>
          <w:sz w:val="21"/>
          <w:szCs w:val="21"/>
          <w:highlight w:val="none"/>
          <w:lang w:val="en-US" w:eastAsia="zh-CN" w:bidi="ar-SA"/>
        </w:rPr>
        <w:t>甲方负责直接向菲律宾海关和税务局（BIR）缴纳货物的进口关税及增值税，在菲律宾端</w:t>
      </w:r>
      <w:r>
        <w:rPr>
          <w:rFonts w:hint="eastAsia" w:ascii="仿宋_GB2312" w:eastAsia="仿宋_GB2312" w:hAnsiTheme="minorEastAsia" w:cstheme="minorBidi"/>
          <w:kern w:val="2"/>
          <w:sz w:val="21"/>
          <w:szCs w:val="21"/>
          <w:lang w:val="en-US" w:eastAsia="zh-CN" w:bidi="ar-SA"/>
        </w:rPr>
        <w:t>清关过程中产生的仓储费 STORAGE,  港杂费 ARRASTRE, 港建费 WHARFAGE, 搬倒费 STACKPLING 由乙方先行垫付，</w:t>
      </w:r>
      <w:r>
        <w:rPr>
          <w:rFonts w:ascii="Arial" w:hAnsi="Arial" w:eastAsia="仿宋" w:cs="Arial"/>
          <w:color w:val="000000" w:themeColor="text1"/>
          <w:sz w:val="21"/>
          <w:szCs w:val="21"/>
          <w14:textFill>
            <w14:solidFill>
              <w14:schemeClr w14:val="tx1"/>
            </w14:solidFill>
          </w14:textFill>
        </w:rPr>
        <w:t>待</w:t>
      </w:r>
      <w:r>
        <w:rPr>
          <w:rFonts w:hint="eastAsia" w:ascii="Arial" w:hAnsi="Arial" w:eastAsia="仿宋" w:cs="Arial"/>
          <w:color w:val="000000" w:themeColor="text1"/>
          <w:sz w:val="21"/>
          <w:szCs w:val="21"/>
          <w:lang w:val="en-US" w:eastAsia="zh-CN"/>
          <w14:textFill>
            <w14:solidFill>
              <w14:schemeClr w14:val="tx1"/>
            </w14:solidFill>
          </w14:textFill>
        </w:rPr>
        <w:t>本批次货物</w:t>
      </w:r>
      <w:r>
        <w:rPr>
          <w:rFonts w:ascii="Arial" w:hAnsi="Arial" w:eastAsia="仿宋" w:cs="Arial"/>
          <w:color w:val="000000" w:themeColor="text1"/>
          <w:sz w:val="21"/>
          <w:szCs w:val="21"/>
          <w14:textFill>
            <w14:solidFill>
              <w14:schemeClr w14:val="tx1"/>
            </w14:solidFill>
          </w14:textFill>
        </w:rPr>
        <w:t>清关完毕且货物运抵</w:t>
      </w:r>
      <w:r>
        <w:rPr>
          <w:rFonts w:hint="eastAsia" w:ascii="Arial" w:hAnsi="Arial" w:eastAsia="仿宋" w:cs="Arial"/>
          <w:color w:val="000000" w:themeColor="text1"/>
          <w:sz w:val="21"/>
          <w:szCs w:val="21"/>
          <w:lang w:val="en-US" w:eastAsia="zh-CN"/>
          <w14:textFill>
            <w14:solidFill>
              <w14:schemeClr w14:val="tx1"/>
            </w14:solidFill>
          </w14:textFill>
        </w:rPr>
        <w:t>甲方</w:t>
      </w:r>
      <w:r>
        <w:rPr>
          <w:rFonts w:ascii="Arial" w:hAnsi="Arial" w:eastAsia="仿宋" w:cs="Arial"/>
          <w:color w:val="000000" w:themeColor="text1"/>
          <w:sz w:val="21"/>
          <w:szCs w:val="21"/>
          <w14:textFill>
            <w14:solidFill>
              <w14:schemeClr w14:val="tx1"/>
            </w14:solidFill>
          </w14:textFill>
        </w:rPr>
        <w:t>指定地点后，</w:t>
      </w:r>
      <w:r>
        <w:rPr>
          <w:rFonts w:hint="eastAsia" w:ascii="仿宋_GB2312" w:eastAsia="仿宋_GB2312" w:hAnsiTheme="minorEastAsia" w:cstheme="minorBidi"/>
          <w:kern w:val="2"/>
          <w:sz w:val="21"/>
          <w:szCs w:val="21"/>
          <w:lang w:val="en-US" w:eastAsia="zh-CN" w:bidi="ar-SA"/>
        </w:rPr>
        <w:t>乙方</w:t>
      </w:r>
      <w:r>
        <w:rPr>
          <w:rFonts w:ascii="Arial" w:hAnsi="Arial" w:eastAsia="仿宋" w:cs="Arial"/>
          <w:color w:val="000000" w:themeColor="text1"/>
          <w:sz w:val="21"/>
          <w:szCs w:val="21"/>
          <w14:textFill>
            <w14:solidFill>
              <w14:schemeClr w14:val="tx1"/>
            </w14:solidFill>
          </w14:textFill>
        </w:rPr>
        <w:t>凭上述费用的</w:t>
      </w:r>
      <w:r>
        <w:rPr>
          <w:rFonts w:hint="default" w:ascii="Arial" w:hAnsi="Arial" w:eastAsia="仿宋" w:cs="Arial"/>
          <w:color w:val="000000" w:themeColor="text1"/>
          <w:sz w:val="21"/>
          <w:szCs w:val="21"/>
          <w14:textFill>
            <w14:solidFill>
              <w14:schemeClr w14:val="tx1"/>
            </w14:solidFill>
          </w14:textFill>
        </w:rPr>
        <w:t>原始账单及合法发票向</w:t>
      </w:r>
      <w:r>
        <w:rPr>
          <w:rFonts w:hint="eastAsia" w:ascii="Arial" w:hAnsi="Arial" w:eastAsia="仿宋" w:cs="Arial"/>
          <w:color w:val="000000" w:themeColor="text1"/>
          <w:sz w:val="21"/>
          <w:szCs w:val="21"/>
          <w:lang w:val="en-US" w:eastAsia="zh-CN"/>
          <w14:textFill>
            <w14:solidFill>
              <w14:schemeClr w14:val="tx1"/>
            </w14:solidFill>
          </w14:textFill>
        </w:rPr>
        <w:t>甲方</w:t>
      </w:r>
      <w:r>
        <w:rPr>
          <w:rFonts w:hint="eastAsia" w:ascii="仿宋_GB2312" w:eastAsia="仿宋_GB2312" w:hAnsiTheme="minorEastAsia" w:cstheme="minorBidi"/>
          <w:kern w:val="2"/>
          <w:sz w:val="21"/>
          <w:szCs w:val="21"/>
          <w:lang w:val="en-US" w:eastAsia="zh-CN" w:bidi="ar-SA"/>
        </w:rPr>
        <w:t>报销，</w:t>
      </w:r>
      <w:r>
        <w:rPr>
          <w:rFonts w:hint="default" w:ascii="Arial" w:hAnsi="Arial" w:eastAsia="仿宋" w:cs="Arial"/>
          <w:color w:val="000000" w:themeColor="text1"/>
          <w:sz w:val="21"/>
          <w:szCs w:val="21"/>
          <w14:textFill>
            <w14:solidFill>
              <w14:schemeClr w14:val="tx1"/>
            </w14:solidFill>
          </w14:textFill>
        </w:rPr>
        <w:t>实报实销。</w:t>
      </w:r>
    </w:p>
    <w:p w14:paraId="403643BF">
      <w:pPr>
        <w:adjustRightInd w:val="0"/>
        <w:snapToGrid w:val="0"/>
        <w:spacing w:line="360" w:lineRule="auto"/>
        <w:ind w:firstLine="420" w:firstLineChars="200"/>
        <w:jc w:val="left"/>
        <w:textAlignment w:val="baseline"/>
        <w:outlineLvl w:val="2"/>
        <w:rPr>
          <w:rFonts w:hint="default"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Explanation of Cost Responsibilities by Party A: Party A shall be responsible for directly paying the import duties and value-added tax (VAT) on the goods to the Philippine Customs and the Bureau of Internal Revenue (BIR). The storage fees (STORAGE), port sundry charges (ARRASTRE), wharfage fees (WHARFAGE), and shifting fees (STACKPLING) incurred during the customs clearance process in the Philippines shall be advanced by Party B. After the customs clearance of this batch of goods is completed and the goods have been transported to the location designated by Party A, Party B shall submit the original bills and legal invoices for the aforementioned expenses to Party A for reimbursement on an actual cost basis</w:t>
      </w:r>
    </w:p>
    <w:p w14:paraId="377274DD">
      <w:pPr>
        <w:numPr>
          <w:ilvl w:val="0"/>
          <w:numId w:val="0"/>
        </w:numPr>
        <w:spacing w:line="360" w:lineRule="auto"/>
        <w:ind w:left="0" w:leftChars="0" w:firstLine="422" w:firstLineChars="200"/>
        <w:jc w:val="left"/>
        <w:outlineLvl w:val="2"/>
        <w:rPr>
          <w:rFonts w:hint="eastAsia" w:ascii="Times New Roman" w:hAnsi="Times New Roman" w:eastAsia="仿宋" w:cs="仿宋"/>
          <w:color w:val="000000" w:themeColor="text1"/>
          <w:kern w:val="0"/>
          <w:sz w:val="21"/>
          <w:szCs w:val="21"/>
          <w:highlight w:val="none"/>
          <w14:textFill>
            <w14:solidFill>
              <w14:schemeClr w14:val="tx1"/>
            </w14:solidFill>
          </w14:textFill>
        </w:rPr>
      </w:pPr>
      <w:r>
        <w:rPr>
          <w:rFonts w:hint="eastAsia" w:ascii="Times New Roman" w:hAnsi="Times New Roman" w:eastAsia="仿宋" w:cs="仿宋"/>
          <w:b/>
          <w:bCs/>
          <w:color w:val="000000" w:themeColor="text1"/>
          <w:kern w:val="0"/>
          <w:sz w:val="21"/>
          <w:szCs w:val="21"/>
          <w:lang w:val="en-US" w:eastAsia="zh-CN" w:bidi="ar-SA"/>
          <w14:textFill>
            <w14:solidFill>
              <w14:schemeClr w14:val="tx1"/>
            </w14:solidFill>
          </w14:textFill>
        </w:rPr>
        <w:t>3</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w:t>
      </w:r>
      <w:r>
        <w:rPr>
          <w:rFonts w:hint="eastAsia" w:ascii="仿宋_GB2312" w:eastAsia="仿宋_GB2312" w:hAnsiTheme="minorEastAsia"/>
          <w:sz w:val="21"/>
          <w:szCs w:val="21"/>
          <w:highlight w:val="none"/>
        </w:rPr>
        <w:t>本合同为</w:t>
      </w:r>
      <w:r>
        <w:rPr>
          <w:rFonts w:hint="eastAsia" w:ascii="仿宋_GB2312" w:eastAsia="仿宋_GB2312" w:hAnsiTheme="minorEastAsia"/>
          <w:sz w:val="21"/>
          <w:szCs w:val="21"/>
          <w:highlight w:val="none"/>
          <w:lang w:eastAsia="zh-Hans"/>
        </w:rPr>
        <w:t>固定</w:t>
      </w:r>
      <w:r>
        <w:rPr>
          <w:rFonts w:hint="eastAsia" w:ascii="仿宋_GB2312" w:eastAsia="仿宋_GB2312" w:hAnsiTheme="minorEastAsia"/>
          <w:sz w:val="21"/>
          <w:szCs w:val="21"/>
          <w:highlight w:val="none"/>
        </w:rPr>
        <w:t>单价</w:t>
      </w:r>
      <w:r>
        <w:rPr>
          <w:rFonts w:hint="eastAsia" w:ascii="仿宋_GB2312" w:eastAsia="仿宋_GB2312" w:hAnsiTheme="minorEastAsia"/>
          <w:sz w:val="21"/>
          <w:szCs w:val="21"/>
          <w:highlight w:val="none"/>
          <w:lang w:eastAsia="zh-Hans"/>
        </w:rPr>
        <w:t>合同</w:t>
      </w:r>
      <w:r>
        <w:rPr>
          <w:rFonts w:hint="eastAsia" w:ascii="Times New Roman" w:hAnsi="Times New Roman" w:eastAsia="仿宋" w:cs="仿宋"/>
          <w:color w:val="000000" w:themeColor="text1"/>
          <w:kern w:val="0"/>
          <w:sz w:val="21"/>
          <w:szCs w:val="21"/>
          <w:highlight w:val="none"/>
          <w14:textFill>
            <w14:solidFill>
              <w14:schemeClr w14:val="tx1"/>
            </w14:solidFill>
          </w14:textFill>
        </w:rPr>
        <w:t>：</w:t>
      </w:r>
    </w:p>
    <w:p w14:paraId="7E5D39E8">
      <w:pPr>
        <w:numPr>
          <w:ilvl w:val="0"/>
          <w:numId w:val="0"/>
        </w:numPr>
        <w:spacing w:line="360" w:lineRule="auto"/>
        <w:ind w:left="0" w:leftChars="0" w:firstLine="420" w:firstLineChars="200"/>
        <w:jc w:val="left"/>
        <w:outlineLvl w:val="2"/>
        <w:rPr>
          <w:rFonts w:hint="eastAsia" w:ascii="Times New Roman" w:hAnsi="Times New Roman" w:eastAsia="仿宋" w:cs="仿宋"/>
          <w:color w:val="000000" w:themeColor="text1"/>
          <w:kern w:val="0"/>
          <w:sz w:val="21"/>
          <w:szCs w:val="21"/>
          <w:highlight w:val="none"/>
          <w14:textFill>
            <w14:solidFill>
              <w14:schemeClr w14:val="tx1"/>
            </w14:solidFill>
          </w14:textFill>
        </w:rPr>
      </w:pPr>
      <w:r>
        <w:rPr>
          <w:rFonts w:hint="eastAsia" w:ascii="Times New Roman" w:hAnsi="Times New Roman" w:eastAsia="仿宋" w:cs="仿宋"/>
          <w:color w:val="000000" w:themeColor="text1"/>
          <w:kern w:val="0"/>
          <w:sz w:val="21"/>
          <w:szCs w:val="21"/>
          <w:highlight w:val="none"/>
          <w14:textFill>
            <w14:solidFill>
              <w14:schemeClr w14:val="tx1"/>
            </w14:solidFill>
          </w14:textFill>
        </w:rPr>
        <w:t>This contract is a fixed price contract:</w:t>
      </w:r>
    </w:p>
    <w:p w14:paraId="03195F91">
      <w:pPr>
        <w:spacing w:line="360" w:lineRule="auto"/>
        <w:ind w:firstLine="420" w:firstLineChars="200"/>
        <w:jc w:val="left"/>
        <w:outlineLvl w:val="2"/>
        <w:rPr>
          <w:rFonts w:hint="eastAsia" w:ascii="Arial" w:hAnsi="Arial" w:eastAsia="仿宋" w:cs="Arial"/>
          <w:color w:val="000000" w:themeColor="text1"/>
          <w:kern w:val="2"/>
          <w:sz w:val="21"/>
          <w:szCs w:val="21"/>
          <w:lang w:val="en-US" w:eastAsia="zh-CN" w:bidi="ar-SA"/>
          <w14:textFill>
            <w14:solidFill>
              <w14:schemeClr w14:val="tx1"/>
            </w14:solidFill>
          </w14:textFill>
        </w:rPr>
      </w:pPr>
      <w:r>
        <w:rPr>
          <w:rFonts w:hint="eastAsia" w:ascii="Arial" w:hAnsi="Arial" w:eastAsia="仿宋" w:cs="Arial"/>
          <w:color w:val="000000" w:themeColor="text1"/>
          <w:kern w:val="2"/>
          <w:sz w:val="21"/>
          <w:szCs w:val="21"/>
          <w:lang w:val="en-US" w:eastAsia="zh-CN" w:bidi="ar-SA"/>
          <w14:textFill>
            <w14:solidFill>
              <w14:schemeClr w14:val="tx1"/>
            </w14:solidFill>
          </w14:textFill>
        </w:rPr>
        <w:t>3.1序号1-2项：桥梁钢结构、吊索、吊索配套锚具含增值税综合单价为将物资由甲方指定接货地点运至甲方指定交货地点的含税单价，包括但不限于（中国境内以中国建筑股份有限公司名义）办理货物出口报关服务费、港杂费、码头操作费、LPSR第三方检测报告费、订舱费、单据文件费、海运费、海运附加费、保险费、在菲律宾马尼拉港使用China State Construction Engineering进出口牌照办理清关的进口清关服务费、目的港操作费、文件费、检验检疫费、港口保安费、车辆运输费、交通协调费、利润、财务费、税金、管理费、运输市场价格波动带来的风险、向有关部门缴纳的各项费用以及政策性文件所规定的各项应有费用等乙方履行合同规定义务的全部价款与费税等（除明确由甲方负责的缴纳费用）外的一切费用；</w:t>
      </w:r>
    </w:p>
    <w:p w14:paraId="2A934363">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Serial number 1-2: The comprehensive unit price including VAT for the bridge steel structure, slings, and sling supporting anchors is the tax-inclusive unit price for transporting the materials from the receiving location designated by Party A to the delivery location designated by Party A, including but not limited to (in the name of China State Construction Engineering Corp. in China) handling cargo export customs declaration service fees, port miscellaneous fees, terminal operation fees, LPSR third-party inspection report fees, booking fees, document fees, shipping fees, shipping surcharges, insurance premiums, and the use of China State Construction at the Port of Manila in the Philippines Engineering import and export license import customs clearance service fees, destination port operation fees, document fees, inspection and quarantine fees, port security fees, vehicle transportation fees, transportation coordination fees, profits, financial fees, taxes, management fees, risks caused by transportation market price fluctuations, various fees paid to relevant departments and various due fees stipulated in policy documents, etc. All fees and charges for Party B's performance of the obligations stipulated in the contract (except for the payment fees clearly borne by Party A);</w:t>
      </w:r>
    </w:p>
    <w:p w14:paraId="4EAB630E">
      <w:pPr>
        <w:spacing w:line="360" w:lineRule="auto"/>
        <w:ind w:firstLine="420" w:firstLineChars="200"/>
        <w:jc w:val="left"/>
        <w:outlineLvl w:val="2"/>
        <w:rPr>
          <w:rFonts w:hint="eastAsia" w:ascii="Arial" w:hAnsi="Arial" w:eastAsia="仿宋" w:cs="Arial"/>
          <w:color w:val="000000" w:themeColor="text1"/>
          <w:kern w:val="2"/>
          <w:sz w:val="21"/>
          <w:szCs w:val="21"/>
          <w:lang w:val="en-US" w:eastAsia="zh-CN" w:bidi="ar-SA"/>
          <w14:textFill>
            <w14:solidFill>
              <w14:schemeClr w14:val="tx1"/>
            </w14:solidFill>
          </w14:textFill>
        </w:rPr>
      </w:pPr>
      <w:r>
        <w:rPr>
          <w:rFonts w:hint="eastAsia" w:ascii="Arial" w:hAnsi="Arial" w:eastAsia="仿宋" w:cs="Arial"/>
          <w:color w:val="000000" w:themeColor="text1"/>
          <w:kern w:val="2"/>
          <w:sz w:val="21"/>
          <w:szCs w:val="21"/>
          <w:lang w:val="en-US" w:eastAsia="zh-CN" w:bidi="ar-SA"/>
          <w14:textFill>
            <w14:solidFill>
              <w14:schemeClr w14:val="tx1"/>
            </w14:solidFill>
          </w14:textFill>
        </w:rPr>
        <w:t>序号3项：</w:t>
      </w:r>
      <w:r>
        <w:rPr>
          <w:rFonts w:hint="eastAsia" w:ascii="仿宋_GB2312" w:eastAsia="仿宋_GB2312" w:hAnsiTheme="minorEastAsia"/>
          <w:sz w:val="21"/>
          <w:szCs w:val="21"/>
          <w:lang w:val="en-US" w:eastAsia="zh-CN"/>
        </w:rPr>
        <w:t>桥梁支座</w:t>
      </w:r>
      <w:r>
        <w:rPr>
          <w:rFonts w:hint="eastAsia" w:ascii="Arial" w:hAnsi="Arial" w:eastAsia="仿宋" w:cs="Arial"/>
          <w:color w:val="000000" w:themeColor="text1"/>
          <w:kern w:val="2"/>
          <w:sz w:val="21"/>
          <w:szCs w:val="21"/>
          <w:lang w:val="en-US" w:eastAsia="zh-CN" w:bidi="ar-SA"/>
          <w14:textFill>
            <w14:solidFill>
              <w14:schemeClr w14:val="tx1"/>
            </w14:solidFill>
          </w14:textFill>
        </w:rPr>
        <w:t>含增值税综合单价为在菲律宾马尼拉港使用China State Construction Engineering进出口牌照办理清关的进口清关服务费、目的港操作费、文件费、检验检疫费、港口保安费、车辆运输费、交通协调费、利润、财务费、税金、管理费、运输市场价格波动带来的风险、向有关部门缴纳的各项费用以及政策性文件所规定的各项应有费用等乙方履行合同规定义务的全部价款与费税等（除明确由甲方负责的缴纳费用）外的一切费用；</w:t>
      </w:r>
    </w:p>
    <w:p w14:paraId="3FAF5939">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Serial number 3: The comprehensive unit price including VAT for the bridge support is China State Construction for use in the Port of Manila, Philippines. Engineering import and export license import customs clearance service fees, destination port operation fees, document fees, inspection and quarantine fees, port security fees, vehicle transportation fees, transportation coordination fees, profits, financial fees, taxes, management fees, risks caused by transportation market price fluctuations, various fees paid to relevant departments and various due fees stipulated in policy documents, etc. All fees and charges for Party B's performance of the obligations stipulated in the contract (except for the payment fees clearly borne by Party A);</w:t>
      </w:r>
    </w:p>
    <w:p w14:paraId="45F7A3E3">
      <w:pPr>
        <w:adjustRightInd w:val="0"/>
        <w:snapToGrid w:val="0"/>
        <w:spacing w:line="360" w:lineRule="auto"/>
        <w:ind w:firstLine="420" w:firstLineChars="200"/>
        <w:jc w:val="left"/>
        <w:textAlignment w:val="baseline"/>
        <w:outlineLvl w:val="2"/>
        <w:rPr>
          <w:rFonts w:hint="eastAsia" w:ascii="仿宋_GB2312" w:eastAsia="仿宋_GB2312" w:hAnsiTheme="minorEastAsia"/>
          <w:sz w:val="21"/>
          <w:szCs w:val="21"/>
        </w:rPr>
      </w:pPr>
      <w:r>
        <w:rPr>
          <w:rFonts w:hint="eastAsia" w:ascii="仿宋_GB2312" w:eastAsia="仿宋_GB2312" w:hAnsiTheme="minorEastAsia"/>
          <w:sz w:val="21"/>
          <w:szCs w:val="21"/>
        </w:rPr>
        <w:t>风险因素：现场一切条件、供货周期、运输过程中的各种障碍、各种意想不到的费用等均由乙方自行考虑，费用自行承担。</w:t>
      </w:r>
    </w:p>
    <w:p w14:paraId="09B75B94">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eastAsia="zh-Hans"/>
          <w14:textFill>
            <w14:solidFill>
              <w14:schemeClr w14:val="tx1"/>
            </w14:solidFill>
          </w14:textFill>
        </w:rPr>
      </w:pPr>
      <w:r>
        <w:rPr>
          <w:rFonts w:hint="eastAsia" w:ascii="Times New Roman" w:hAnsi="Times New Roman" w:eastAsia="仿宋" w:cs="仿宋"/>
          <w:color w:val="000000" w:themeColor="text1"/>
          <w:kern w:val="0"/>
          <w:sz w:val="21"/>
          <w:szCs w:val="21"/>
          <w:lang w:eastAsia="zh-Hans"/>
          <w14:textFill>
            <w14:solidFill>
              <w14:schemeClr w14:val="tx1"/>
            </w14:solidFill>
          </w14:textFill>
        </w:rPr>
        <w:t xml:space="preserve">Risk factors: </w:t>
      </w:r>
      <w:r>
        <w:rPr>
          <w:rFonts w:hint="eastAsia" w:ascii="Times New Roman" w:hAnsi="Times New Roman" w:eastAsia="仿宋" w:cs="仿宋"/>
          <w:color w:val="000000" w:themeColor="text1"/>
          <w:kern w:val="0"/>
          <w:sz w:val="21"/>
          <w:szCs w:val="21"/>
          <w:lang w:eastAsia="zh-CN"/>
          <w14:textFill>
            <w14:solidFill>
              <w14:schemeClr w14:val="tx1"/>
            </w14:solidFill>
          </w14:textFill>
        </w:rPr>
        <w:t>all</w:t>
      </w:r>
      <w:r>
        <w:rPr>
          <w:rFonts w:hint="eastAsia" w:ascii="Times New Roman" w:hAnsi="Times New Roman" w:eastAsia="仿宋" w:cs="仿宋"/>
          <w:color w:val="000000" w:themeColor="text1"/>
          <w:kern w:val="0"/>
          <w:sz w:val="21"/>
          <w:szCs w:val="21"/>
          <w:lang w:eastAsia="zh-Hans"/>
          <w14:textFill>
            <w14:solidFill>
              <w14:schemeClr w14:val="tx1"/>
            </w14:solidFill>
          </w14:textFill>
        </w:rPr>
        <w:t xml:space="preserve"> on-site conditions, delivery cycle, various obstacles during transportation, various unexpected expenses, etc. are to be considered by Party B and the expenses shall be borne by Party B.</w:t>
      </w:r>
    </w:p>
    <w:p w14:paraId="4DA5BC5B">
      <w:pPr>
        <w:adjustRightInd w:val="0"/>
        <w:snapToGrid w:val="0"/>
        <w:spacing w:line="360" w:lineRule="auto"/>
        <w:ind w:firstLine="422" w:firstLineChars="200"/>
        <w:jc w:val="left"/>
        <w:textAlignment w:val="baseline"/>
        <w:outlineLvl w:val="2"/>
        <w:rPr>
          <w:rFonts w:hint="eastAsia" w:ascii="仿宋_GB2312" w:eastAsia="仿宋_GB2312" w:hAnsiTheme="minorEastAsia"/>
          <w:sz w:val="21"/>
          <w:szCs w:val="21"/>
        </w:rPr>
      </w:pPr>
      <w:r>
        <w:rPr>
          <w:rFonts w:hint="eastAsia" w:ascii="仿宋_GB2312" w:eastAsia="仿宋_GB2312" w:hAnsiTheme="minorEastAsia"/>
          <w:b/>
          <w:bCs/>
          <w:sz w:val="21"/>
          <w:szCs w:val="21"/>
          <w:lang w:val="en-US" w:eastAsia="zh-CN"/>
        </w:rPr>
        <w:t>4.</w:t>
      </w:r>
      <w:r>
        <w:rPr>
          <w:rFonts w:hint="eastAsia" w:ascii="仿宋_GB2312" w:eastAsia="仿宋_GB2312" w:hAnsiTheme="minorEastAsia"/>
          <w:sz w:val="21"/>
          <w:szCs w:val="21"/>
        </w:rPr>
        <w:t>本合同约定的“不含税综合单价”为固定单价，即不受市场变化影响，且无论</w:t>
      </w:r>
      <w:r>
        <w:rPr>
          <w:rFonts w:hint="eastAsia" w:ascii="仿宋_GB2312" w:eastAsia="仿宋_GB2312" w:hAnsiTheme="minorEastAsia"/>
          <w:sz w:val="21"/>
          <w:szCs w:val="21"/>
          <w:lang w:val="en-US" w:eastAsia="zh-CN"/>
        </w:rPr>
        <w:t>钢结构、吊索及吊索配套锚具运输及报关、清关代理</w:t>
      </w:r>
      <w:r>
        <w:rPr>
          <w:rFonts w:hint="eastAsia" w:ascii="仿宋_GB2312" w:eastAsia="仿宋_GB2312" w:hAnsiTheme="minorEastAsia"/>
          <w:sz w:val="21"/>
          <w:szCs w:val="21"/>
        </w:rPr>
        <w:t>数量多少价格亦不发生变化。</w:t>
      </w:r>
    </w:p>
    <w:p w14:paraId="6A37CA8B">
      <w:pPr>
        <w:adjustRightInd w:val="0"/>
        <w:snapToGrid w:val="0"/>
        <w:spacing w:line="360" w:lineRule="auto"/>
        <w:ind w:firstLine="420" w:firstLineChars="200"/>
        <w:jc w:val="left"/>
        <w:textAlignment w:val="baseline"/>
        <w:outlineLvl w:val="2"/>
        <w:rPr>
          <w:rFonts w:hint="eastAsia" w:ascii="仿宋_GB2312" w:eastAsia="仿宋_GB2312" w:hAnsiTheme="minorEastAsia"/>
          <w:sz w:val="21"/>
          <w:szCs w:val="21"/>
        </w:rPr>
      </w:pPr>
      <w:r>
        <w:rPr>
          <w:rFonts w:hint="eastAsia" w:ascii="Times New Roman" w:hAnsi="Times New Roman" w:eastAsia="仿宋" w:cs="仿宋"/>
          <w:color w:val="000000" w:themeColor="text1"/>
          <w:kern w:val="0"/>
          <w:sz w:val="21"/>
          <w:szCs w:val="21"/>
          <w14:textFill>
            <w14:solidFill>
              <w14:schemeClr w14:val="tx1"/>
            </w14:solidFill>
          </w14:textFill>
        </w:rPr>
        <w:t>The "comprehensive unit price excluding tax" stipulated in this contract is a fixed unit price, which is not affected by market changes and does not change regardless of the quantity of steel structures, slings and sling supporting anchorages transported and the number of customs declarations and customs clearance agents.</w:t>
      </w:r>
      <w:r>
        <w:rPr>
          <w:rFonts w:hint="eastAsia" w:ascii="仿宋_GB2312" w:eastAsia="仿宋_GB2312" w:hAnsiTheme="minorEastAsia"/>
          <w:sz w:val="21"/>
          <w:szCs w:val="21"/>
        </w:rPr>
        <w:t xml:space="preserve">               </w:t>
      </w:r>
    </w:p>
    <w:p w14:paraId="2CC322A0">
      <w:pPr>
        <w:adjustRightInd w:val="0"/>
        <w:snapToGrid w:val="0"/>
        <w:spacing w:line="360" w:lineRule="auto"/>
        <w:ind w:firstLine="422" w:firstLineChars="200"/>
        <w:jc w:val="left"/>
        <w:textAlignment w:val="baseline"/>
        <w:outlineLvl w:val="2"/>
        <w:rPr>
          <w:rFonts w:hint="eastAsia" w:ascii="仿宋_GB2312" w:eastAsia="仿宋_GB2312" w:hAnsiTheme="minorEastAsia"/>
          <w:sz w:val="21"/>
          <w:szCs w:val="21"/>
        </w:rPr>
      </w:pPr>
      <w:r>
        <w:rPr>
          <w:rFonts w:hint="eastAsia" w:ascii="仿宋_GB2312" w:eastAsia="仿宋_GB2312" w:hAnsiTheme="minorEastAsia"/>
          <w:b/>
          <w:bCs/>
          <w:sz w:val="21"/>
          <w:szCs w:val="21"/>
          <w:lang w:val="en-US" w:eastAsia="zh-CN"/>
        </w:rPr>
        <w:t>5.</w:t>
      </w:r>
      <w:r>
        <w:rPr>
          <w:rFonts w:hint="eastAsia" w:ascii="仿宋_GB2312" w:eastAsia="仿宋_GB2312" w:hAnsiTheme="minorEastAsia"/>
          <w:sz w:val="21"/>
          <w:szCs w:val="21"/>
        </w:rPr>
        <w:t>合同</w:t>
      </w:r>
      <w:r>
        <w:rPr>
          <w:rFonts w:hint="eastAsia" w:ascii="仿宋_GB2312" w:eastAsia="仿宋_GB2312" w:hAnsiTheme="minorEastAsia"/>
          <w:sz w:val="21"/>
          <w:szCs w:val="21"/>
          <w:lang w:val="en-US" w:eastAsia="zh-CN"/>
        </w:rPr>
        <w:t>货物</w:t>
      </w:r>
      <w:r>
        <w:rPr>
          <w:rFonts w:hint="eastAsia" w:ascii="仿宋_GB2312" w:eastAsia="仿宋_GB2312" w:hAnsiTheme="minorEastAsia"/>
          <w:sz w:val="21"/>
          <w:szCs w:val="21"/>
        </w:rPr>
        <w:t>清单数量：本合同中</w:t>
      </w:r>
      <w:r>
        <w:rPr>
          <w:rFonts w:hint="eastAsia" w:ascii="仿宋_GB2312" w:eastAsia="仿宋_GB2312" w:hAnsiTheme="minorEastAsia"/>
          <w:sz w:val="21"/>
          <w:szCs w:val="21"/>
          <w:lang w:val="en-US" w:eastAsia="zh-CN"/>
        </w:rPr>
        <w:t>货物</w:t>
      </w:r>
      <w:r>
        <w:rPr>
          <w:rFonts w:hint="eastAsia" w:ascii="仿宋_GB2312" w:eastAsia="仿宋_GB2312" w:hAnsiTheme="minorEastAsia"/>
          <w:sz w:val="21"/>
          <w:szCs w:val="21"/>
        </w:rPr>
        <w:t>清单约定的货物数量为暂定数量；甲乙双方最终结算数量</w:t>
      </w:r>
      <w:r>
        <w:rPr>
          <w:rFonts w:hint="eastAsia" w:ascii="仿宋_GB2312" w:eastAsia="仿宋_GB2312" w:hAnsiTheme="minorEastAsia"/>
          <w:sz w:val="21"/>
          <w:szCs w:val="21"/>
          <w:lang w:eastAsia="zh-CN"/>
        </w:rPr>
        <w:t>：</w:t>
      </w:r>
      <w:r>
        <w:rPr>
          <w:rFonts w:hint="eastAsia" w:ascii="仿宋_GB2312" w:eastAsia="仿宋_GB2312" w:hAnsiTheme="minorEastAsia"/>
          <w:sz w:val="21"/>
          <w:szCs w:val="21"/>
          <w:u w:val="single"/>
          <w:lang w:val="en-US" w:eastAsia="zh-CN"/>
        </w:rPr>
        <w:t>钢结构</w:t>
      </w:r>
      <w:r>
        <w:rPr>
          <w:rFonts w:hint="eastAsia" w:ascii="仿宋_GB2312" w:eastAsia="仿宋_GB2312" w:hAnsiTheme="minorEastAsia"/>
          <w:sz w:val="21"/>
          <w:szCs w:val="21"/>
        </w:rPr>
        <w:t>以</w:t>
      </w:r>
      <w:r>
        <w:rPr>
          <w:rFonts w:hint="eastAsia" w:ascii="仿宋_GB2312" w:eastAsia="仿宋_GB2312" w:hAnsiTheme="minorEastAsia"/>
          <w:sz w:val="21"/>
          <w:szCs w:val="21"/>
          <w:lang w:val="en-US" w:eastAsia="zh-CN"/>
        </w:rPr>
        <w:t>按照乙方受托海洋运输船舶公司提供的货物运输计费打尺报告原件明确的计量累计数量为准；</w:t>
      </w:r>
      <w:r>
        <w:rPr>
          <w:rFonts w:hint="eastAsia" w:ascii="仿宋_GB2312" w:eastAsia="仿宋_GB2312" w:hAnsiTheme="minorEastAsia"/>
          <w:sz w:val="21"/>
          <w:szCs w:val="21"/>
          <w:u w:val="single"/>
          <w:lang w:val="en-US" w:eastAsia="zh-CN"/>
        </w:rPr>
        <w:t>吊索及吊索配套锚具</w:t>
      </w:r>
      <w:r>
        <w:rPr>
          <w:rFonts w:hint="eastAsia" w:ascii="仿宋_GB2312" w:eastAsia="仿宋_GB2312" w:hAnsiTheme="minorEastAsia"/>
          <w:sz w:val="21"/>
          <w:szCs w:val="21"/>
        </w:rPr>
        <w:t>按照</w:t>
      </w:r>
      <w:r>
        <w:rPr>
          <w:rFonts w:hint="eastAsia" w:ascii="仿宋_GB2312" w:eastAsia="仿宋_GB2312" w:hAnsiTheme="minorEastAsia"/>
          <w:sz w:val="21"/>
          <w:szCs w:val="21"/>
          <w:lang w:val="en-US" w:eastAsia="zh-CN"/>
        </w:rPr>
        <w:t>乙方受托海洋运输船舶公司提供的货物运输称重单据原件明确的计量累计数量为准，</w:t>
      </w:r>
      <w:r>
        <w:rPr>
          <w:rFonts w:hint="eastAsia" w:ascii="仿宋_GB2312" w:eastAsia="仿宋_GB2312" w:hAnsiTheme="minorEastAsia"/>
          <w:sz w:val="21"/>
          <w:szCs w:val="21"/>
          <w:u w:val="single"/>
          <w:lang w:val="en-US" w:eastAsia="zh-CN"/>
        </w:rPr>
        <w:t>桥梁支座</w:t>
      </w:r>
      <w:r>
        <w:rPr>
          <w:rFonts w:hint="eastAsia" w:ascii="仿宋_GB2312" w:eastAsia="仿宋_GB2312" w:hAnsiTheme="minorEastAsia"/>
          <w:sz w:val="21"/>
          <w:szCs w:val="21"/>
          <w:lang w:val="en-US" w:eastAsia="zh-CN"/>
        </w:rPr>
        <w:t>最终结算数量：按照海运提单明确的计量数量为准。乙方</w:t>
      </w:r>
      <w:r>
        <w:rPr>
          <w:rFonts w:hint="eastAsia" w:ascii="仿宋_GB2312" w:eastAsia="仿宋_GB2312" w:hAnsiTheme="minorEastAsia"/>
          <w:sz w:val="21"/>
          <w:szCs w:val="21"/>
        </w:rPr>
        <w:t>不得以合同暂定数量或合同暂定总金额为依据要求甲方支付任何款项。</w:t>
      </w:r>
    </w:p>
    <w:p w14:paraId="5BF740B5">
      <w:pPr>
        <w:adjustRightInd w:val="0"/>
        <w:snapToGrid w:val="0"/>
        <w:spacing w:line="360" w:lineRule="auto"/>
        <w:ind w:firstLine="420" w:firstLineChars="200"/>
        <w:jc w:val="left"/>
        <w:textAlignment w:val="baseline"/>
        <w:outlineLvl w:val="2"/>
        <w:rPr>
          <w:rFonts w:hint="default" w:ascii="Times New Roman" w:hAnsi="Times New Roman" w:eastAsia="仿宋" w:cs="仿宋"/>
          <w:color w:val="000000" w:themeColor="text1"/>
          <w:kern w:val="0"/>
          <w:sz w:val="21"/>
          <w:szCs w:val="21"/>
          <w:lang w:val="en-US" w:eastAsia="zh-CN"/>
          <w14:textFill>
            <w14:solidFill>
              <w14:schemeClr w14:val="tx1"/>
            </w14:solidFill>
          </w14:textFill>
        </w:rPr>
      </w:pPr>
      <w:r>
        <w:rPr>
          <w:rFonts w:hint="default" w:ascii="Times New Roman" w:hAnsi="Times New Roman" w:eastAsia="仿宋" w:cs="仿宋"/>
          <w:color w:val="000000" w:themeColor="text1"/>
          <w:kern w:val="0"/>
          <w:sz w:val="21"/>
          <w:szCs w:val="21"/>
          <w:lang w:val="en-US" w:eastAsia="zh-CN"/>
          <w14:textFill>
            <w14:solidFill>
              <w14:schemeClr w14:val="tx1"/>
            </w14:solidFill>
          </w14:textFill>
        </w:rPr>
        <w:t>Quantity in the contract cargo list: The quantity of goods agreed in the cargo list in this contract is a tentative quantity; the final settlement quantity between Party A and Party B: the steel structure shall be based on the cumulative quantity clearly measured in accordance with the original cargo transportation billing report provided by the ocean shipping company entrusted by Party B; the slings and supporting anchors shall be based on the cumulative quantity clearly measured in the original cargo transportation weighing document provided by the ocean shipping company entrusted by Party B. The final settlement quantity of the bridge support shall be based on the measurement quantity clearly stated in the ocean bill of lading. Party B shall not require Party A to make any payment based on the tentative quantity of the contract or the tentative total amount of the contract.</w:t>
      </w:r>
    </w:p>
    <w:p w14:paraId="0E4C57A7">
      <w:pPr>
        <w:numPr>
          <w:ilvl w:val="0"/>
          <w:numId w:val="1"/>
        </w:numPr>
        <w:adjustRightInd w:val="0"/>
        <w:snapToGrid w:val="0"/>
        <w:spacing w:line="360" w:lineRule="auto"/>
        <w:ind w:firstLine="420" w:firstLineChars="200"/>
        <w:jc w:val="left"/>
        <w:textAlignment w:val="baseline"/>
        <w:outlineLvl w:val="2"/>
        <w:rPr>
          <w:rFonts w:hint="eastAsia" w:ascii="Times New Roman" w:eastAsia="仿宋" w:cs="仿宋"/>
          <w:color w:val="000000" w:themeColor="text1"/>
          <w:kern w:val="0"/>
          <w:sz w:val="21"/>
          <w:szCs w:val="21"/>
          <w:lang w:val="en-US" w:eastAsia="zh-CN" w:bidi="ar-SA"/>
          <w14:textFill>
            <w14:solidFill>
              <w14:schemeClr w14:val="tx1"/>
            </w14:solidFill>
          </w14:textFill>
        </w:rPr>
      </w:pPr>
      <w:r>
        <w:rPr>
          <w:rFonts w:hint="eastAsia" w:ascii="仿宋_GB2312" w:eastAsia="仿宋_GB2312" w:hAnsiTheme="minorEastAsia" w:cstheme="minorBidi"/>
          <w:color w:val="auto"/>
          <w:kern w:val="2"/>
          <w:sz w:val="21"/>
          <w:szCs w:val="21"/>
          <w:lang w:val="en-US" w:eastAsia="zh-CN"/>
        </w:rPr>
        <w:t>计划运输时间与批次</w:t>
      </w:r>
      <w:r>
        <w:rPr>
          <w:rFonts w:hint="eastAsia" w:ascii="仿宋_GB2312" w:eastAsia="仿宋_GB2312" w:hAnsiTheme="minorEastAsia" w:cstheme="minorBidi"/>
          <w:color w:val="auto"/>
          <w:kern w:val="2"/>
          <w:sz w:val="21"/>
          <w:szCs w:val="21"/>
        </w:rPr>
        <w:t>：</w:t>
      </w:r>
      <w:r>
        <w:rPr>
          <w:rFonts w:hint="eastAsia" w:ascii="Times New Roman" w:eastAsia="仿宋" w:cs="仿宋"/>
          <w:color w:val="000000" w:themeColor="text1"/>
          <w:kern w:val="0"/>
          <w:sz w:val="21"/>
          <w:szCs w:val="21"/>
          <w:lang w:val="en-US" w:eastAsia="zh-CN" w:bidi="ar-SA"/>
          <w14:textFill>
            <w14:solidFill>
              <w14:schemeClr w14:val="tx1"/>
            </w14:solidFill>
          </w14:textFill>
        </w:rPr>
        <w:t xml:space="preserve"> </w:t>
      </w:r>
      <w:r>
        <w:rPr>
          <w:rFonts w:hint="eastAsia" w:eastAsia="仿宋" w:cs="仿宋"/>
          <w:color w:val="000000" w:themeColor="text1"/>
          <w:sz w:val="21"/>
          <w:szCs w:val="21"/>
          <w:lang w:val="en-US" w:eastAsia="zh-CN"/>
          <w14:textFill>
            <w14:solidFill>
              <w14:schemeClr w14:val="tx1"/>
            </w14:solidFill>
          </w14:textFill>
        </w:rPr>
        <w:t>计划开始发运时间</w:t>
      </w:r>
      <w:r>
        <w:rPr>
          <w:rFonts w:hint="eastAsia" w:eastAsia="仿宋" w:cs="仿宋"/>
          <w:color w:val="000000" w:themeColor="text1"/>
          <w:sz w:val="21"/>
          <w:szCs w:val="21"/>
          <w14:textFill>
            <w14:solidFill>
              <w14:schemeClr w14:val="tx1"/>
            </w14:solidFill>
          </w14:textFill>
        </w:rPr>
        <w:t>202</w:t>
      </w:r>
      <w:r>
        <w:rPr>
          <w:rFonts w:hint="eastAsia" w:eastAsia="仿宋" w:cs="仿宋"/>
          <w:color w:val="000000" w:themeColor="text1"/>
          <w:sz w:val="21"/>
          <w:szCs w:val="21"/>
          <w:lang w:val="en-US" w:eastAsia="zh-CN"/>
          <w14:textFill>
            <w14:solidFill>
              <w14:schemeClr w14:val="tx1"/>
            </w14:solidFill>
          </w14:textFill>
        </w:rPr>
        <w:t>6</w:t>
      </w:r>
      <w:r>
        <w:rPr>
          <w:rFonts w:hint="eastAsia" w:eastAsia="仿宋" w:cs="仿宋"/>
          <w:color w:val="000000" w:themeColor="text1"/>
          <w:sz w:val="21"/>
          <w:szCs w:val="21"/>
          <w14:textFill>
            <w14:solidFill>
              <w14:schemeClr w14:val="tx1"/>
            </w14:solidFill>
          </w14:textFill>
        </w:rPr>
        <w:t>年</w:t>
      </w:r>
      <w:r>
        <w:rPr>
          <w:rFonts w:hint="eastAsia" w:eastAsia="仿宋" w:cs="仿宋"/>
          <w:color w:val="000000" w:themeColor="text1"/>
          <w:sz w:val="21"/>
          <w:szCs w:val="21"/>
          <w:lang w:val="en-US" w:eastAsia="zh-CN"/>
          <w14:textFill>
            <w14:solidFill>
              <w14:schemeClr w14:val="tx1"/>
            </w14:solidFill>
          </w14:textFill>
        </w:rPr>
        <w:t>4</w:t>
      </w:r>
      <w:r>
        <w:rPr>
          <w:rFonts w:hint="eastAsia" w:eastAsia="仿宋" w:cs="仿宋"/>
          <w:color w:val="000000" w:themeColor="text1"/>
          <w:sz w:val="21"/>
          <w:szCs w:val="21"/>
          <w14:textFill>
            <w14:solidFill>
              <w14:schemeClr w14:val="tx1"/>
            </w14:solidFill>
          </w14:textFill>
        </w:rPr>
        <w:t>月</w:t>
      </w:r>
      <w:r>
        <w:rPr>
          <w:rFonts w:hint="eastAsia" w:eastAsia="仿宋" w:cs="仿宋"/>
          <w:color w:val="000000" w:themeColor="text1"/>
          <w:sz w:val="21"/>
          <w:szCs w:val="21"/>
          <w:lang w:eastAsia="zh-CN"/>
          <w14:textFill>
            <w14:solidFill>
              <w14:schemeClr w14:val="tx1"/>
            </w14:solidFill>
          </w14:textFill>
        </w:rPr>
        <w:t>—</w:t>
      </w:r>
      <w:r>
        <w:rPr>
          <w:rFonts w:hint="eastAsia" w:eastAsia="仿宋" w:cs="仿宋"/>
          <w:color w:val="000000" w:themeColor="text1"/>
          <w:sz w:val="21"/>
          <w:szCs w:val="21"/>
          <w14:textFill>
            <w14:solidFill>
              <w14:schemeClr w14:val="tx1"/>
            </w14:solidFill>
          </w14:textFill>
        </w:rPr>
        <w:t>202</w:t>
      </w:r>
      <w:r>
        <w:rPr>
          <w:rFonts w:hint="eastAsia" w:eastAsia="仿宋" w:cs="仿宋"/>
          <w:color w:val="000000" w:themeColor="text1"/>
          <w:sz w:val="21"/>
          <w:szCs w:val="21"/>
          <w:lang w:val="en-US" w:eastAsia="zh-CN"/>
          <w14:textFill>
            <w14:solidFill>
              <w14:schemeClr w14:val="tx1"/>
            </w14:solidFill>
          </w14:textFill>
        </w:rPr>
        <w:t>6</w:t>
      </w:r>
      <w:r>
        <w:rPr>
          <w:rFonts w:hint="eastAsia" w:eastAsia="仿宋" w:cs="仿宋"/>
          <w:color w:val="000000" w:themeColor="text1"/>
          <w:sz w:val="21"/>
          <w:szCs w:val="21"/>
          <w14:textFill>
            <w14:solidFill>
              <w14:schemeClr w14:val="tx1"/>
            </w14:solidFill>
          </w14:textFill>
        </w:rPr>
        <w:t>年</w:t>
      </w:r>
      <w:r>
        <w:rPr>
          <w:rFonts w:hint="eastAsia" w:eastAsia="仿宋" w:cs="仿宋"/>
          <w:color w:val="000000" w:themeColor="text1"/>
          <w:sz w:val="21"/>
          <w:szCs w:val="21"/>
          <w:lang w:val="en-US" w:eastAsia="zh-CN"/>
          <w14:textFill>
            <w14:solidFill>
              <w14:schemeClr w14:val="tx1"/>
            </w14:solidFill>
          </w14:textFill>
        </w:rPr>
        <w:t>10</w:t>
      </w:r>
      <w:r>
        <w:rPr>
          <w:rFonts w:hint="eastAsia" w:eastAsia="仿宋" w:cs="仿宋"/>
          <w:color w:val="000000" w:themeColor="text1"/>
          <w:sz w:val="21"/>
          <w:szCs w:val="21"/>
          <w14:textFill>
            <w14:solidFill>
              <w14:schemeClr w14:val="tx1"/>
            </w14:solidFill>
          </w14:textFill>
        </w:rPr>
        <w:t>月，</w:t>
      </w:r>
      <w:r>
        <w:rPr>
          <w:rFonts w:hint="eastAsia" w:ascii="Times New Roman" w:eastAsia="仿宋" w:cs="仿宋"/>
          <w:color w:val="000000" w:themeColor="text1"/>
          <w:kern w:val="0"/>
          <w:sz w:val="21"/>
          <w:szCs w:val="21"/>
          <w:lang w:val="en-US" w:eastAsia="zh-CN" w:bidi="ar-SA"/>
          <w14:textFill>
            <w14:solidFill>
              <w14:schemeClr w14:val="tx1"/>
            </w14:solidFill>
          </w14:textFill>
        </w:rPr>
        <w:t>按施工计划分批发运，拟采用散货船运输的物资约分3批发运、其他拟集装箱运输类物资分2批发运。</w:t>
      </w:r>
    </w:p>
    <w:p w14:paraId="14FF84F6">
      <w:pPr>
        <w:pStyle w:val="2"/>
        <w:numPr>
          <w:numId w:val="0"/>
        </w:numPr>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t>Planned shipping time and batches: The planned start time for shipment is from April 2026 to October 2026. Shipments will be made in batches according to the construction plan. Materials to be transported by bulk carrier will be shipped in approximately 3 batches, and other materials to be transported by container will be shipped in 2 batches.</w:t>
      </w:r>
    </w:p>
    <w:p w14:paraId="0A7F35D3">
      <w:pPr>
        <w:pStyle w:val="15"/>
        <w:spacing w:before="120" w:beforeLines="50" w:after="120" w:afterLines="50"/>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bookmarkStart w:id="33" w:name="_Toc13168"/>
      <w:bookmarkStart w:id="34" w:name="_Toc23444"/>
      <w:bookmarkStart w:id="35" w:name="_Toc15703"/>
      <w:r>
        <w:rPr>
          <w:rFonts w:hint="eastAsia" w:ascii="仿宋" w:hAnsi="仿宋" w:eastAsia="仿宋" w:cs="仿宋"/>
          <w:b/>
          <w:bCs/>
          <w:color w:val="000000" w:themeColor="text1"/>
          <w:sz w:val="21"/>
          <w:szCs w:val="21"/>
          <w14:textFill>
            <w14:solidFill>
              <w14:schemeClr w14:val="tx1"/>
            </w14:solidFill>
          </w14:textFill>
        </w:rPr>
        <w:t>三、货物</w:t>
      </w:r>
      <w:r>
        <w:rPr>
          <w:rFonts w:hint="eastAsia" w:ascii="仿宋" w:hAnsi="仿宋" w:eastAsia="仿宋" w:cs="仿宋"/>
          <w:b/>
          <w:bCs/>
          <w:color w:val="000000" w:themeColor="text1"/>
          <w:sz w:val="21"/>
          <w:szCs w:val="21"/>
          <w:lang w:val="en-US" w:eastAsia="zh-CN"/>
          <w14:textFill>
            <w14:solidFill>
              <w14:schemeClr w14:val="tx1"/>
            </w14:solidFill>
          </w14:textFill>
        </w:rPr>
        <w:t>交接及运输要求</w:t>
      </w:r>
      <w:bookmarkEnd w:id="33"/>
      <w:bookmarkEnd w:id="34"/>
      <w:bookmarkEnd w:id="35"/>
    </w:p>
    <w:p w14:paraId="4D40996C">
      <w:pPr>
        <w:pStyle w:val="15"/>
        <w:spacing w:line="360" w:lineRule="auto"/>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Times New Roman" w:eastAsia="仿宋" w:cs="仿宋"/>
          <w:b/>
          <w:color w:val="auto"/>
          <w:kern w:val="2"/>
          <w:sz w:val="21"/>
          <w:szCs w:val="21"/>
          <w:lang w:eastAsia="zh-CN"/>
        </w:rPr>
        <w:t>Ⅲ</w:t>
      </w:r>
      <w:r>
        <w:rPr>
          <w:rFonts w:hint="eastAsia" w:ascii="Times New Roman" w:eastAsia="仿宋" w:cs="仿宋"/>
          <w:b/>
          <w:color w:val="auto"/>
          <w:kern w:val="2"/>
          <w:sz w:val="21"/>
          <w:szCs w:val="21"/>
        </w:rPr>
        <w:t>.Cargo delivery and transportation requirements</w:t>
      </w:r>
    </w:p>
    <w:p w14:paraId="0F8D6847">
      <w:pPr>
        <w:pStyle w:val="15"/>
        <w:numPr>
          <w:ilvl w:val="0"/>
          <w:numId w:val="0"/>
        </w:numPr>
        <w:spacing w:line="360" w:lineRule="auto"/>
        <w:ind w:firstLine="422" w:firstLineChars="200"/>
        <w:rPr>
          <w:rFonts w:hint="eastAsia" w:ascii="仿宋_GB2312" w:eastAsia="仿宋_GB2312" w:hAnsiTheme="minorEastAsia" w:cstheme="minorBidi"/>
          <w:color w:val="auto"/>
          <w:kern w:val="2"/>
          <w:sz w:val="21"/>
          <w:szCs w:val="21"/>
        </w:rPr>
      </w:pPr>
      <w:r>
        <w:rPr>
          <w:rFonts w:hint="eastAsia" w:ascii="仿宋_GB2312" w:eastAsia="仿宋_GB2312" w:hAnsiTheme="minorEastAsia" w:cstheme="minorBidi"/>
          <w:b/>
          <w:bCs/>
          <w:color w:val="auto"/>
          <w:kern w:val="2"/>
          <w:sz w:val="21"/>
          <w:szCs w:val="21"/>
          <w:lang w:val="en-US" w:eastAsia="zh-CN" w:bidi="ar-SA"/>
        </w:rPr>
        <w:t>1.</w:t>
      </w:r>
      <w:r>
        <w:rPr>
          <w:rFonts w:hint="eastAsia" w:ascii="仿宋_GB2312" w:eastAsia="仿宋_GB2312" w:hAnsiTheme="minorEastAsia" w:cstheme="minorBidi"/>
          <w:color w:val="auto"/>
          <w:kern w:val="2"/>
          <w:sz w:val="21"/>
          <w:szCs w:val="21"/>
          <w:lang w:val="en-US" w:eastAsia="zh-CN"/>
        </w:rPr>
        <w:t>货物接货地点及交货</w:t>
      </w:r>
      <w:r>
        <w:rPr>
          <w:rFonts w:hint="eastAsia" w:ascii="仿宋_GB2312" w:eastAsia="仿宋_GB2312" w:hAnsiTheme="minorEastAsia" w:cstheme="minorBidi"/>
          <w:color w:val="auto"/>
          <w:kern w:val="2"/>
          <w:sz w:val="21"/>
          <w:szCs w:val="21"/>
        </w:rPr>
        <w:t>方式：</w:t>
      </w:r>
      <w:r>
        <w:rPr>
          <w:rFonts w:hint="eastAsia" w:ascii="仿宋_GB2312" w:hAnsi="仿宋_GB2312" w:eastAsia="仿宋_GB2312" w:cs="仿宋_GB2312"/>
          <w:color w:val="000000" w:themeColor="text1"/>
          <w:sz w:val="21"/>
          <w:szCs w:val="21"/>
          <w14:textFill>
            <w14:solidFill>
              <w14:schemeClr w14:val="tx1"/>
            </w14:solidFill>
          </w14:textFill>
        </w:rPr>
        <w:t>合同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拟报关、运输、清关服务</w:t>
      </w:r>
      <w:r>
        <w:rPr>
          <w:rFonts w:hint="eastAsia" w:ascii="仿宋_GB2312" w:hAnsi="仿宋_GB2312" w:eastAsia="仿宋_GB2312" w:cs="仿宋_GB2312"/>
          <w:color w:val="000000" w:themeColor="text1"/>
          <w:sz w:val="21"/>
          <w:szCs w:val="21"/>
          <w14:textFill>
            <w14:solidFill>
              <w14:schemeClr w14:val="tx1"/>
            </w14:solidFill>
          </w14:textFill>
        </w:rPr>
        <w:t>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仿宋_GB2312" w:hAnsi="仿宋_GB2312" w:eastAsia="仿宋_GB2312" w:cs="仿宋_GB2312"/>
          <w:color w:val="000000" w:themeColor="text1"/>
          <w:sz w:val="21"/>
          <w:szCs w:val="21"/>
          <w:lang w:eastAsia="zh-CN"/>
          <w14:textFill>
            <w14:solidFill>
              <w14:schemeClr w14:val="tx1"/>
            </w14:solidFill>
          </w14:textFill>
        </w:rPr>
        <w:t>中的</w:t>
      </w:r>
      <w:r>
        <w:rPr>
          <w:rFonts w:hint="eastAsia" w:ascii="Arial" w:hAnsi="Arial" w:eastAsia="仿宋" w:cs="Arial"/>
          <w:color w:val="000000" w:themeColor="text1"/>
          <w:kern w:val="2"/>
          <w:sz w:val="21"/>
          <w:szCs w:val="21"/>
          <w:lang w:val="en-US" w:eastAsia="zh-CN" w:bidi="ar-SA"/>
          <w14:textFill>
            <w14:solidFill>
              <w14:schemeClr w14:val="tx1"/>
            </w14:solidFill>
          </w14:textFill>
        </w:rPr>
        <w:t>序号1-2项</w:t>
      </w:r>
      <w:r>
        <w:rPr>
          <w:rFonts w:hint="eastAsia" w:ascii="仿宋_GB2312" w:eastAsia="仿宋_GB2312" w:hAnsiTheme="minorEastAsia" w:cstheme="minorBidi"/>
          <w:color w:val="auto"/>
          <w:kern w:val="2"/>
          <w:sz w:val="21"/>
          <w:szCs w:val="21"/>
          <w:lang w:val="en-US" w:eastAsia="zh-CN"/>
        </w:rPr>
        <w:t>货物由甲方负责在中国境内将货物运输至中国</w:t>
      </w:r>
      <w:r>
        <w:rPr>
          <w:rFonts w:hint="eastAsia" w:ascii="仿宋_GB2312" w:eastAsia="仿宋_GB2312" w:hAnsiTheme="minorEastAsia"/>
          <w:sz w:val="21"/>
          <w:szCs w:val="21"/>
          <w:lang w:val="en-US" w:eastAsia="zh-CN"/>
        </w:rPr>
        <w:t>广州南沙港、虎门港或珠海港在港口货场进行交接。</w:t>
      </w:r>
    </w:p>
    <w:p w14:paraId="66280621">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Delivery location and method: For the goods listed in the unit price list for customs declaration, transportation, and customs clearance services, the buyer shall be responsible for transporting the goods within China to Guangzhou Nansha Port, Humen Port, or Zhuhai Port for handover at the port cargo yard.</w:t>
      </w:r>
    </w:p>
    <w:p w14:paraId="26B030E5">
      <w:pPr>
        <w:pStyle w:val="19"/>
        <w:snapToGrid w:val="0"/>
        <w:spacing w:line="360" w:lineRule="auto"/>
        <w:ind w:firstLine="420" w:firstLineChars="200"/>
        <w:jc w:val="left"/>
        <w:outlineLvl w:val="2"/>
        <w:rPr>
          <w:rFonts w:hint="eastAsia" w:ascii="仿宋_GB2312" w:eastAsia="仿宋_GB2312" w:hAnsiTheme="minorEastAsia" w:cstheme="minorBidi"/>
          <w:color w:val="auto"/>
          <w:kern w:val="2"/>
          <w:sz w:val="21"/>
          <w:szCs w:val="21"/>
          <w:lang w:val="en-US" w:eastAsia="zh-CN" w:bidi="ar-SA"/>
        </w:rPr>
      </w:pPr>
      <w:r>
        <w:rPr>
          <w:rFonts w:hint="eastAsia" w:ascii="仿宋_GB2312" w:eastAsia="仿宋_GB2312" w:hAnsiTheme="minorEastAsia" w:cstheme="minorBidi"/>
          <w:color w:val="auto"/>
          <w:kern w:val="2"/>
          <w:sz w:val="21"/>
          <w:szCs w:val="21"/>
          <w:lang w:val="en-US" w:eastAsia="zh-CN" w:bidi="ar-SA"/>
        </w:rPr>
        <w:t>合同拟报关、运输、清关服务货物单价清单中的序号3项货物由甲方负责提供海运提单在菲律宾马尼拉港口货场进行交接。</w:t>
      </w:r>
    </w:p>
    <w:p w14:paraId="5CBAD2C0">
      <w:pPr>
        <w:adjustRightInd w:val="0"/>
        <w:snapToGrid w:val="0"/>
        <w:spacing w:line="360" w:lineRule="auto"/>
        <w:ind w:firstLine="420" w:firstLineChars="200"/>
        <w:jc w:val="left"/>
        <w:textAlignment w:val="baseline"/>
        <w:outlineLvl w:val="2"/>
        <w:rPr>
          <w:rFonts w:hint="eastAsia" w:ascii="Times New Roman" w:hAnsi="Times New Roman" w:eastAsia="仿宋" w:cs="仿宋"/>
          <w:color w:val="000000" w:themeColor="text1"/>
          <w:kern w:val="0"/>
          <w:sz w:val="21"/>
          <w:szCs w:val="21"/>
          <w:lang w:val="en-US"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14:textFill>
            <w14:solidFill>
              <w14:schemeClr w14:val="tx1"/>
            </w14:solidFill>
          </w14:textFill>
        </w:rPr>
        <w:t>Party A is responsible for providing the ocean bill of lading for the three items in the price list of goods for customs declaration, transportation and customs clearance services under the contract and for the handover at the cargo yard of Manila Port in the Philippines.</w:t>
      </w:r>
    </w:p>
    <w:p w14:paraId="42D428F8">
      <w:pPr>
        <w:pStyle w:val="19"/>
        <w:snapToGrid w:val="0"/>
        <w:spacing w:line="360" w:lineRule="auto"/>
        <w:ind w:firstLine="422" w:firstLineChars="200"/>
        <w:jc w:val="left"/>
        <w:outlineLvl w:val="2"/>
        <w:rPr>
          <w:rFonts w:hint="eastAsia" w:ascii="仿宋_GB2312" w:eastAsia="仿宋_GB2312" w:hAnsiTheme="minorEastAsia" w:cstheme="minorBidi"/>
          <w:color w:val="auto"/>
          <w:kern w:val="2"/>
          <w:sz w:val="21"/>
          <w:szCs w:val="21"/>
          <w:lang w:val="en-US" w:eastAsia="zh-CN" w:bidi="ar-SA"/>
        </w:rPr>
      </w:pPr>
      <w:r>
        <w:rPr>
          <w:rFonts w:hint="eastAsia" w:ascii="仿宋_GB2312" w:hAnsi="宋体" w:eastAsia="仿宋_GB2312" w:cs="宋体"/>
          <w:b/>
          <w:bCs/>
          <w:kern w:val="2"/>
          <w:lang w:val="en-US" w:eastAsia="zh-CN"/>
        </w:rPr>
        <w:t>2.货物的包装形式：</w:t>
      </w:r>
      <w:r>
        <w:rPr>
          <w:rFonts w:hint="eastAsia" w:ascii="仿宋_GB2312" w:eastAsia="仿宋_GB2312" w:hAnsiTheme="minorEastAsia" w:cstheme="minorBidi"/>
          <w:color w:val="auto"/>
          <w:kern w:val="2"/>
          <w:sz w:val="21"/>
          <w:szCs w:val="21"/>
          <w:lang w:val="en-US" w:eastAsia="zh-CN" w:bidi="ar-SA"/>
        </w:rPr>
        <w:t>钢结构外部为塑料布膜包裹，吊索外部为塑料布膜包裹，吊索连接锚具采用胶合板包装；桥梁支座采用胶合板包装；</w:t>
      </w:r>
    </w:p>
    <w:p w14:paraId="48A1B815">
      <w:pPr>
        <w:pStyle w:val="15"/>
        <w:tabs>
          <w:tab w:val="left" w:pos="7440"/>
        </w:tabs>
        <w:spacing w:before="120" w:beforeLines="50" w:after="120" w:afterLines="50" w:line="360" w:lineRule="auto"/>
        <w:ind w:firstLine="420" w:firstLineChars="200"/>
        <w:outlineLvl w:val="0"/>
        <w:rPr>
          <w:rFonts w:hint="eastAsia" w:ascii="Times New Roman" w:eastAsia="仿宋" w:cs="仿宋"/>
          <w:color w:val="000000" w:themeColor="text1"/>
          <w:sz w:val="21"/>
          <w:szCs w:val="21"/>
          <w:u w:val="single" w:color="FFFFFF" w:themeColor="background1"/>
          <w:lang w:val="en-US" w:eastAsia="zh-CN"/>
          <w14:textFill>
            <w14:solidFill>
              <w14:schemeClr w14:val="tx1"/>
            </w14:solidFill>
          </w14:textFill>
        </w:rPr>
      </w:pPr>
      <w:r>
        <w:rPr>
          <w:rFonts w:hint="eastAsia" w:ascii="Times New Roman" w:eastAsia="仿宋" w:cs="仿宋"/>
          <w:color w:val="000000" w:themeColor="text1"/>
          <w:sz w:val="21"/>
          <w:szCs w:val="21"/>
          <w:u w:val="single" w:color="FFFFFF" w:themeColor="background1"/>
          <w:lang w:val="en-US" w:eastAsia="zh-CN"/>
          <w14:textFill>
            <w14:solidFill>
              <w14:schemeClr w14:val="tx1"/>
            </w14:solidFill>
          </w14:textFill>
        </w:rPr>
        <w:t>Packaging of goods: Steel structures are wrapped in plastic film, slings are wrapped in plastic film, sling connection anchors are wrapped in plywood; bridge supports are wrapped in plywood;</w:t>
      </w:r>
    </w:p>
    <w:p w14:paraId="25AE0F7D">
      <w:pPr>
        <w:pStyle w:val="15"/>
        <w:numPr>
          <w:ilvl w:val="0"/>
          <w:numId w:val="0"/>
        </w:numPr>
        <w:spacing w:line="360" w:lineRule="auto"/>
        <w:ind w:firstLine="422" w:firstLineChars="200"/>
        <w:rPr>
          <w:rFonts w:hint="eastAsia" w:ascii="仿宋_GB2312" w:eastAsia="仿宋_GB2312" w:hAnsiTheme="minorEastAsia" w:cstheme="minorBidi"/>
          <w:color w:val="auto"/>
          <w:kern w:val="2"/>
          <w:sz w:val="21"/>
          <w:szCs w:val="21"/>
          <w:lang w:val="en-US" w:eastAsia="zh-CN"/>
        </w:rPr>
      </w:pPr>
      <w:r>
        <w:rPr>
          <w:rFonts w:hint="eastAsia" w:ascii="仿宋" w:hAnsi="仿宋" w:eastAsia="仿宋" w:cs="仿宋"/>
          <w:b/>
          <w:bCs/>
          <w:color w:val="000000" w:themeColor="text1"/>
          <w:sz w:val="21"/>
          <w:szCs w:val="21"/>
          <w:lang w:val="en-US" w:eastAsia="zh-CN"/>
          <w14:textFill>
            <w14:solidFill>
              <w14:schemeClr w14:val="tx1"/>
            </w14:solidFill>
          </w14:textFill>
        </w:rPr>
        <w:t>3.交货</w:t>
      </w:r>
      <w:r>
        <w:rPr>
          <w:rFonts w:hint="eastAsia" w:ascii="仿宋" w:hAnsi="仿宋" w:eastAsia="仿宋" w:cs="仿宋"/>
          <w:b/>
          <w:bCs/>
          <w:color w:val="000000" w:themeColor="text1"/>
          <w:sz w:val="21"/>
          <w:szCs w:val="21"/>
          <w14:textFill>
            <w14:solidFill>
              <w14:schemeClr w14:val="tx1"/>
            </w14:solidFill>
          </w14:textFill>
        </w:rPr>
        <w:t>地点</w:t>
      </w:r>
      <w:r>
        <w:rPr>
          <w:rFonts w:hint="eastAsia" w:ascii="仿宋" w:hAnsi="仿宋" w:eastAsia="仿宋" w:cs="仿宋"/>
          <w:b/>
          <w:bCs/>
          <w:color w:val="000000" w:themeColor="text1"/>
          <w:sz w:val="21"/>
          <w:szCs w:val="21"/>
          <w:lang w:val="en-US" w:eastAsia="zh-CN"/>
          <w14:textFill>
            <w14:solidFill>
              <w14:schemeClr w14:val="tx1"/>
            </w14:solidFill>
          </w14:textFill>
        </w:rPr>
        <w:t>及卸车</w:t>
      </w:r>
      <w:r>
        <w:rPr>
          <w:rFonts w:hint="eastAsia" w:ascii="仿宋" w:hAnsi="仿宋" w:eastAsia="仿宋" w:cs="仿宋"/>
          <w:b/>
          <w:bCs/>
          <w:color w:val="000000" w:themeColor="text1"/>
          <w:sz w:val="21"/>
          <w:szCs w:val="21"/>
          <w14:textFill>
            <w14:solidFill>
              <w14:schemeClr w14:val="tx1"/>
            </w14:solidFill>
          </w14:textFill>
        </w:rPr>
        <w:t>：</w:t>
      </w:r>
      <w:r>
        <w:rPr>
          <w:rFonts w:hint="eastAsia" w:ascii="Times New Roman" w:eastAsia="仿宋" w:cs="仿宋"/>
          <w:color w:val="000000" w:themeColor="text1"/>
          <w:sz w:val="21"/>
          <w:szCs w:val="21"/>
          <w14:textFill>
            <w14:solidFill>
              <w14:schemeClr w14:val="tx1"/>
            </w14:solidFill>
          </w14:textFill>
        </w:rPr>
        <w:t xml:space="preserve"> </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Republic of the Philippines South Luzon Rizal Taytay Santa Ana Opposite to </w:t>
      </w:r>
      <w:r>
        <w:rPr>
          <w:rFonts w:hint="eastAsia" w:ascii="Times New Roman" w:eastAsia="仿宋" w:cs="仿宋"/>
          <w:color w:val="000000" w:themeColor="text1"/>
          <w:kern w:val="0"/>
          <w:sz w:val="21"/>
          <w:szCs w:val="21"/>
          <w:lang w:val="en-US" w:eastAsia="zh-CN" w:bidi="ar-SA"/>
          <w14:textFill>
            <w14:solidFill>
              <w14:schemeClr w14:val="tx1"/>
            </w14:solidFill>
          </w14:textFill>
        </w:rPr>
        <w:t>Sky Cable</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 Blue fence in the yard of the white house，hwy2000 phase-2 the way（Goggle Map Location：Highwy, Hwy 2000 Phase-2, Taytay, 1920 Rizal，Philippines Pasig River Bridge Project Department）；</w:t>
      </w:r>
      <w:r>
        <w:rPr>
          <w:rFonts w:hint="eastAsia" w:ascii="仿宋_GB2312" w:eastAsia="仿宋_GB2312" w:hAnsiTheme="minorEastAsia" w:cstheme="minorBidi"/>
          <w:color w:val="auto"/>
          <w:kern w:val="2"/>
          <w:sz w:val="21"/>
          <w:szCs w:val="21"/>
          <w:lang w:val="en-US" w:eastAsia="zh-CN"/>
        </w:rPr>
        <w:t>卸车工作由甲方组织。</w:t>
      </w:r>
    </w:p>
    <w:p w14:paraId="4E248C15">
      <w:pPr>
        <w:pStyle w:val="15"/>
        <w:tabs>
          <w:tab w:val="left" w:pos="7440"/>
        </w:tabs>
        <w:spacing w:before="120" w:beforeLines="50" w:after="120" w:afterLines="50" w:line="360" w:lineRule="auto"/>
        <w:ind w:firstLine="420" w:firstLineChars="200"/>
        <w:outlineLvl w:val="0"/>
        <w:rPr>
          <w:rFonts w:hint="eastAsia"/>
          <w:lang w:val="en-US" w:eastAsia="zh-CN"/>
        </w:rPr>
      </w:pPr>
      <w:r>
        <w:rPr>
          <w:rFonts w:hint="eastAsia" w:ascii="Times New Roman" w:eastAsia="仿宋" w:cs="仿宋"/>
          <w:color w:val="000000" w:themeColor="text1"/>
          <w:sz w:val="21"/>
          <w:szCs w:val="21"/>
          <w:u w:val="single"/>
          <w14:textFill>
            <w14:solidFill>
              <w14:schemeClr w14:val="tx1"/>
            </w14:solidFill>
          </w14:textFill>
        </w:rPr>
        <w:t>C</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argo location and unloading: Republic of the Philippines South Luzon Rizal Taytay Santa Ana Opposite to </w:t>
      </w:r>
      <w:r>
        <w:rPr>
          <w:rFonts w:hint="eastAsia" w:ascii="Times New Roman" w:eastAsia="仿宋" w:cs="仿宋"/>
          <w:color w:val="000000" w:themeColor="text1"/>
          <w:kern w:val="0"/>
          <w:sz w:val="21"/>
          <w:szCs w:val="21"/>
          <w:lang w:val="en-US" w:eastAsia="zh-CN" w:bidi="ar-SA"/>
          <w14:textFill>
            <w14:solidFill>
              <w14:schemeClr w14:val="tx1"/>
            </w14:solidFill>
          </w14:textFill>
        </w:rPr>
        <w:t>Sky Cable</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 xml:space="preserve"> Blue fence in the yard of the white house, hwy2000 phase-2 the way (Goggle Map Location: Highwy, Hwy 2000 Phase-2, Taytay, 1920 Rizal, Philippines Pasig River Bridge Project Department); the unloading work will be organized by Party A.</w:t>
      </w:r>
    </w:p>
    <w:p w14:paraId="309F3447">
      <w:pPr>
        <w:pStyle w:val="15"/>
        <w:spacing w:line="360" w:lineRule="auto"/>
        <w:ind w:firstLine="422" w:firstLineChars="200"/>
        <w:rPr>
          <w:rFonts w:hint="eastAsia" w:ascii="仿宋_GB2312" w:eastAsia="仿宋_GB2312" w:hAnsiTheme="minorEastAsia" w:cstheme="minorBidi"/>
          <w:color w:val="auto"/>
          <w:kern w:val="2"/>
          <w:sz w:val="21"/>
          <w:szCs w:val="21"/>
        </w:rPr>
      </w:pPr>
      <w:r>
        <w:rPr>
          <w:rFonts w:hint="eastAsia" w:ascii="仿宋_GB2312" w:eastAsia="仿宋_GB2312" w:hAnsiTheme="minorEastAsia" w:cstheme="minorBidi"/>
          <w:b/>
          <w:bCs/>
          <w:color w:val="auto"/>
          <w:kern w:val="2"/>
          <w:sz w:val="21"/>
          <w:szCs w:val="21"/>
          <w:lang w:val="en-US" w:eastAsia="zh-CN"/>
        </w:rPr>
        <w:t>4.</w:t>
      </w:r>
      <w:r>
        <w:rPr>
          <w:rFonts w:hint="eastAsia" w:ascii="仿宋_GB2312" w:eastAsia="仿宋_GB2312" w:hAnsiTheme="minorEastAsia" w:cstheme="minorBidi"/>
          <w:color w:val="auto"/>
          <w:kern w:val="2"/>
          <w:sz w:val="21"/>
          <w:szCs w:val="21"/>
        </w:rPr>
        <w:t>交货时间：甲方负责人提前</w:t>
      </w:r>
      <w:r>
        <w:rPr>
          <w:rFonts w:hint="eastAsia" w:ascii="仿宋_GB2312" w:eastAsia="仿宋_GB2312" w:hAnsiTheme="minorEastAsia" w:cstheme="minorBidi"/>
          <w:color w:val="auto"/>
          <w:kern w:val="2"/>
          <w:sz w:val="21"/>
          <w:szCs w:val="21"/>
          <w:lang w:eastAsia="zh-CN"/>
        </w:rPr>
        <w:t>（</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u w:val="single"/>
          <w:lang w:val="en-US" w:eastAsia="zh-CN"/>
        </w:rPr>
        <w:t xml:space="preserve">  </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u w:val="single"/>
          <w:lang w:eastAsia="zh-CN"/>
        </w:rPr>
        <w:t>）</w:t>
      </w:r>
      <w:r>
        <w:rPr>
          <w:rFonts w:hint="eastAsia" w:ascii="仿宋_GB2312" w:eastAsia="仿宋_GB2312" w:hAnsiTheme="minorEastAsia" w:cstheme="minorBidi"/>
          <w:color w:val="auto"/>
          <w:kern w:val="2"/>
          <w:sz w:val="21"/>
          <w:szCs w:val="21"/>
        </w:rPr>
        <w:t>天向乙方提供每批次的</w:t>
      </w:r>
      <w:r>
        <w:rPr>
          <w:rFonts w:hint="eastAsia" w:ascii="仿宋_GB2312" w:eastAsia="仿宋_GB2312" w:hAnsiTheme="minorEastAsia" w:cstheme="minorBidi"/>
          <w:color w:val="auto"/>
          <w:kern w:val="2"/>
          <w:sz w:val="21"/>
          <w:szCs w:val="21"/>
          <w:lang w:val="en-US" w:eastAsia="zh-CN"/>
        </w:rPr>
        <w:t>拟运输</w:t>
      </w:r>
      <w:r>
        <w:rPr>
          <w:rFonts w:hint="eastAsia" w:ascii="仿宋_GB2312" w:eastAsia="仿宋_GB2312" w:hAnsiTheme="minorEastAsia" w:cstheme="minorBidi"/>
          <w:color w:val="auto"/>
          <w:kern w:val="2"/>
          <w:sz w:val="21"/>
          <w:szCs w:val="21"/>
        </w:rPr>
        <w:t>计划（计划联系函、电子邮件等），乙方根据甲方所提供的需用计划及时将货物配送至甲方指定堆场。</w:t>
      </w:r>
    </w:p>
    <w:p w14:paraId="06352556">
      <w:pPr>
        <w:pStyle w:val="15"/>
        <w:widowControl w:val="0"/>
        <w:numPr>
          <w:ilvl w:val="0"/>
          <w:numId w:val="0"/>
        </w:numPr>
        <w:autoSpaceDE w:val="0"/>
        <w:autoSpaceDN w:val="0"/>
        <w:adjustRightInd w:val="0"/>
        <w:spacing w:line="400" w:lineRule="atLeast"/>
        <w:ind w:firstLine="420" w:firstLineChars="200"/>
        <w:jc w:val="both"/>
        <w:rPr>
          <w:rFonts w:hint="eastAsia" w:asci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eastAsia="仿宋" w:cs="仿宋"/>
          <w:color w:val="000000" w:themeColor="text1"/>
          <w:kern w:val="0"/>
          <w:sz w:val="21"/>
          <w:szCs w:val="21"/>
          <w:lang w:val="en-US" w:eastAsia="zh-CN" w:bidi="ar-SA"/>
          <w14:textFill>
            <w14:solidFill>
              <w14:schemeClr w14:val="tx1"/>
            </w14:solidFill>
          </w14:textFill>
        </w:rPr>
        <w:t>Delivery Time: Party A's person in charge shall provide Party B with the proposed transportation plan for each batch (plan contact letter, email, etc.) (</w:t>
      </w:r>
      <w:r>
        <w:rPr>
          <w:rFonts w:hint="eastAsia" w:ascii="Times New Roman" w:eastAsia="仿宋" w:cs="仿宋"/>
          <w:color w:val="000000" w:themeColor="text1"/>
          <w:kern w:val="0"/>
          <w:sz w:val="21"/>
          <w:szCs w:val="21"/>
          <w:u w:val="single"/>
          <w:lang w:val="en-US" w:eastAsia="zh-CN" w:bidi="ar-SA"/>
          <w14:textFill>
            <w14:solidFill>
              <w14:schemeClr w14:val="tx1"/>
            </w14:solidFill>
          </w14:textFill>
        </w:rPr>
        <w:t xml:space="preserve">      </w:t>
      </w:r>
      <w:r>
        <w:rPr>
          <w:rFonts w:hint="eastAsia" w:ascii="Times New Roman" w:eastAsia="仿宋" w:cs="仿宋"/>
          <w:color w:val="000000" w:themeColor="text1"/>
          <w:kern w:val="0"/>
          <w:sz w:val="21"/>
          <w:szCs w:val="21"/>
          <w:lang w:val="en-US" w:eastAsia="zh-CN" w:bidi="ar-SA"/>
          <w14:textFill>
            <w14:solidFill>
              <w14:schemeClr w14:val="tx1"/>
            </w14:solidFill>
          </w14:textFill>
        </w:rPr>
        <w:t>) days in advance. Party B shall deliver the goods to the designated yard of Party A in a timely manner according to the demand plan provided by Party A.</w:t>
      </w:r>
    </w:p>
    <w:p w14:paraId="18482BBB">
      <w:pPr>
        <w:pStyle w:val="15"/>
        <w:spacing w:line="400" w:lineRule="atLeast"/>
        <w:ind w:firstLine="422" w:firstLineChars="200"/>
        <w:rPr>
          <w:rFonts w:hint="eastAsia" w:ascii="仿宋_GB2312" w:eastAsia="仿宋_GB2312" w:hAnsiTheme="minorEastAsia" w:cstheme="minorBidi"/>
          <w:color w:val="auto"/>
          <w:kern w:val="2"/>
          <w:sz w:val="21"/>
          <w:szCs w:val="21"/>
        </w:rPr>
      </w:pPr>
      <w:r>
        <w:rPr>
          <w:rFonts w:hint="eastAsia" w:ascii="仿宋_GB2312" w:eastAsia="仿宋_GB2312" w:hAnsiTheme="minorEastAsia" w:cstheme="minorBidi"/>
          <w:b/>
          <w:bCs/>
          <w:color w:val="auto"/>
          <w:kern w:val="2"/>
          <w:sz w:val="21"/>
          <w:szCs w:val="21"/>
          <w:lang w:val="en-US" w:eastAsia="zh-CN"/>
        </w:rPr>
        <w:t>5.</w:t>
      </w:r>
      <w:r>
        <w:rPr>
          <w:rFonts w:hint="eastAsia" w:ascii="仿宋_GB2312" w:eastAsia="仿宋_GB2312" w:hAnsiTheme="minorEastAsia" w:cstheme="minorBidi"/>
          <w:color w:val="auto"/>
          <w:kern w:val="2"/>
          <w:sz w:val="21"/>
          <w:szCs w:val="21"/>
        </w:rPr>
        <w:t>双方代表：</w:t>
      </w:r>
    </w:p>
    <w:p w14:paraId="23C26B12">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Representatives of both parties:</w:t>
      </w:r>
    </w:p>
    <w:p w14:paraId="7492459D">
      <w:pPr>
        <w:pStyle w:val="15"/>
        <w:spacing w:line="400" w:lineRule="atLeast"/>
        <w:ind w:firstLine="420" w:firstLineChars="200"/>
        <w:rPr>
          <w:rFonts w:hint="eastAsia" w:ascii="仿宋_GB2312" w:eastAsia="仿宋_GB2312" w:hAnsiTheme="minorEastAsia" w:cstheme="minorBidi"/>
          <w:color w:val="auto"/>
          <w:kern w:val="2"/>
          <w:sz w:val="21"/>
          <w:szCs w:val="21"/>
        </w:rPr>
      </w:pPr>
      <w:r>
        <w:rPr>
          <w:rFonts w:hint="eastAsia" w:ascii="仿宋_GB2312" w:eastAsia="仿宋_GB2312" w:hAnsiTheme="minorEastAsia" w:cstheme="minorBidi"/>
          <w:color w:val="auto"/>
          <w:kern w:val="2"/>
          <w:sz w:val="21"/>
          <w:szCs w:val="21"/>
        </w:rPr>
        <w:t>甲方指定收货联系人：（</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），电话：（</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），电子邮箱：（</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w:t>
      </w:r>
    </w:p>
    <w:p w14:paraId="2A857B18">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Party A’s designated delivery contact person: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 phone number: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 email address: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w:t>
      </w:r>
    </w:p>
    <w:p w14:paraId="5DD0004A">
      <w:pPr>
        <w:pStyle w:val="15"/>
        <w:spacing w:line="400" w:lineRule="atLeast"/>
        <w:ind w:firstLine="420" w:firstLineChars="200"/>
        <w:rPr>
          <w:rFonts w:hint="eastAsia" w:ascii="仿宋_GB2312" w:eastAsia="仿宋_GB2312" w:hAnsiTheme="minorEastAsia" w:cstheme="minorBidi"/>
          <w:color w:val="auto"/>
          <w:kern w:val="2"/>
          <w:sz w:val="21"/>
          <w:szCs w:val="21"/>
        </w:rPr>
      </w:pPr>
      <w:r>
        <w:rPr>
          <w:rFonts w:hint="eastAsia" w:ascii="仿宋_GB2312" w:eastAsia="仿宋_GB2312" w:hAnsiTheme="minorEastAsia" w:cstheme="minorBidi"/>
          <w:color w:val="auto"/>
          <w:kern w:val="2"/>
          <w:sz w:val="21"/>
          <w:szCs w:val="21"/>
        </w:rPr>
        <w:t>乙方指定发货联系人：（</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），电话：（</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），电子邮箱：（</w:t>
      </w:r>
      <w:r>
        <w:rPr>
          <w:rFonts w:hint="eastAsia" w:ascii="仿宋_GB2312" w:eastAsia="仿宋_GB2312" w:hAnsiTheme="minorEastAsia" w:cstheme="minorBidi"/>
          <w:color w:val="auto"/>
          <w:kern w:val="2"/>
          <w:sz w:val="21"/>
          <w:szCs w:val="21"/>
          <w:u w:val="single"/>
        </w:rPr>
        <w:t xml:space="preserve">        </w:t>
      </w:r>
      <w:r>
        <w:rPr>
          <w:rFonts w:hint="eastAsia" w:ascii="仿宋_GB2312" w:eastAsia="仿宋_GB2312" w:hAnsiTheme="minorEastAsia" w:cstheme="minorBidi"/>
          <w:color w:val="auto"/>
          <w:kern w:val="2"/>
          <w:sz w:val="21"/>
          <w:szCs w:val="21"/>
        </w:rPr>
        <w:t>）。</w:t>
      </w:r>
    </w:p>
    <w:p w14:paraId="0FA7F60C">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Party B designates the shipping contact person: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 telephone number: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 email address: (</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w:t>
      </w:r>
    </w:p>
    <w:p w14:paraId="3996D1B3">
      <w:pPr>
        <w:pStyle w:val="15"/>
        <w:spacing w:line="400" w:lineRule="atLeast"/>
        <w:ind w:firstLine="420" w:firstLineChars="200"/>
        <w:rPr>
          <w:rFonts w:hint="eastAsia" w:ascii="仿宋" w:hAnsi="仿宋" w:eastAsia="仿宋" w:cs="仿宋"/>
          <w:color w:val="000000" w:themeColor="text1"/>
          <w:sz w:val="21"/>
          <w:szCs w:val="21"/>
          <w14:textFill>
            <w14:solidFill>
              <w14:schemeClr w14:val="tx1"/>
            </w14:solidFill>
          </w14:textFill>
        </w:rPr>
      </w:pPr>
      <w:bookmarkStart w:id="36" w:name="_Hlk126833838"/>
      <w:r>
        <w:rPr>
          <w:rFonts w:hint="eastAsia" w:ascii="仿宋" w:hAnsi="仿宋" w:eastAsia="仿宋" w:cs="仿宋"/>
          <w:color w:val="000000" w:themeColor="text1"/>
          <w:sz w:val="21"/>
          <w:szCs w:val="21"/>
          <w14:textFill>
            <w14:solidFill>
              <w14:schemeClr w14:val="tx1"/>
            </w14:solidFill>
          </w14:textFill>
        </w:rPr>
        <w:t>合同双方更换代表时应及时书面通知对方，保证货物交接顺利。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bookmarkEnd w:id="36"/>
    </w:p>
    <w:p w14:paraId="69F7815D">
      <w:pPr>
        <w:pStyle w:val="15"/>
        <w:spacing w:line="400" w:lineRule="atLeast"/>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When replacing the representatives of the contract, the other party shall notify the other party in time to ensure that the goods are handled smoothly. Party A has clearly requested to transfer contact with the designated delivery contact. If Party B's actual delivery is a non -designated contact person, it is deemed to be entrusted by Party B. The actual trader supplemented Party A with a written authorization letter of attorney and assumed the obligations and responsibilities under this contract.</w:t>
      </w:r>
    </w:p>
    <w:p w14:paraId="572AB59C">
      <w:pPr>
        <w:pStyle w:val="15"/>
        <w:numPr>
          <w:ilvl w:val="0"/>
          <w:numId w:val="0"/>
        </w:numPr>
        <w:spacing w:line="400" w:lineRule="atLeast"/>
        <w:ind w:left="0" w:leftChars="0" w:firstLine="422"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运输要求：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货物的装车、运输、车辆返回全过程出现的安全事故或</w:t>
      </w:r>
      <w:r>
        <w:rPr>
          <w:rFonts w:hint="eastAsia" w:ascii="仿宋" w:hAnsi="仿宋" w:eastAsia="仿宋" w:cs="仿宋"/>
          <w:color w:val="000000" w:themeColor="text1"/>
          <w:sz w:val="21"/>
          <w:szCs w:val="21"/>
          <w:lang w:eastAsia="zh-CN"/>
          <w14:textFill>
            <w14:solidFill>
              <w14:schemeClr w14:val="tx1"/>
            </w14:solidFill>
          </w14:textFill>
        </w:rPr>
        <w:t>其他</w:t>
      </w:r>
      <w:r>
        <w:rPr>
          <w:rFonts w:hint="eastAsia" w:ascii="仿宋" w:hAnsi="仿宋" w:eastAsia="仿宋" w:cs="仿宋"/>
          <w:color w:val="000000" w:themeColor="text1"/>
          <w:sz w:val="21"/>
          <w:szCs w:val="21"/>
          <w14:textFill>
            <w14:solidFill>
              <w14:schemeClr w14:val="tx1"/>
            </w14:solidFill>
          </w14:textFill>
        </w:rPr>
        <w:t>任何意外均由乙方承担责任。装车和运输途中的物资品质发生变化或丢失由乙方负责，由此造成的损失由乙方承担。</w:t>
      </w:r>
    </w:p>
    <w:p w14:paraId="341CA656">
      <w:pPr>
        <w:pStyle w:val="15"/>
        <w:spacing w:line="400" w:lineRule="atLeast"/>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Transportation requirements: Party B should investigate the site by itself and be familiar with the location of the construction site and the surrounding environment. During the transportation of goods, Party B must comply with the regulations of the local government, the construction unit and Party A on road traffic, environmental protection and sanitation. Party B is responsible for coordinating and communicating with the relevant government management departments, ensuring the smooth passage of vehicles to the construction site in the project area, and assuming all responsibilities and economic losses caused by violation of relevant regulations. Party B guarantees that Party A will be exempted from any legal liability resulting therefrom. If Party A suffers any liability or loss as a result, Party B shall compensate Party A. Party B shall be responsible for any safety accidents or any other accidents that occur during the entire process of loading, transporting, and returning the goods. Party B is responsible for changes in quality or loss of materials during loading and transportation, and Party B shall bear the resulting losses.</w:t>
      </w:r>
    </w:p>
    <w:p w14:paraId="23951677">
      <w:pPr>
        <w:pStyle w:val="19"/>
        <w:numPr>
          <w:ilvl w:val="0"/>
          <w:numId w:val="0"/>
        </w:numPr>
        <w:snapToGrid w:val="0"/>
        <w:spacing w:line="400" w:lineRule="exact"/>
        <w:ind w:firstLine="422" w:firstLineChars="200"/>
        <w:jc w:val="left"/>
        <w:outlineLvl w:val="2"/>
        <w:rPr>
          <w:rFonts w:hint="eastAsia" w:ascii="仿宋_GB2312" w:hAnsi="宋体" w:eastAsia="仿宋_GB2312"/>
          <w:b/>
          <w:kern w:val="2"/>
          <w:sz w:val="24"/>
          <w:szCs w:val="24"/>
        </w:rPr>
      </w:pPr>
      <w:bookmarkStart w:id="37" w:name="_Toc12447"/>
      <w:bookmarkStart w:id="38" w:name="_Toc15437"/>
      <w:bookmarkStart w:id="39" w:name="_Toc29361"/>
      <w:r>
        <w:rPr>
          <w:rFonts w:hint="eastAsia" w:ascii="仿宋" w:hAnsi="仿宋" w:eastAsia="仿宋" w:cs="仿宋"/>
          <w:b/>
          <w:bCs/>
          <w:color w:val="auto"/>
          <w:sz w:val="21"/>
          <w:szCs w:val="21"/>
        </w:rPr>
        <w:t>四、</w:t>
      </w:r>
      <w:r>
        <w:rPr>
          <w:rFonts w:hint="eastAsia" w:ascii="仿宋_GB2312" w:hAnsi="宋体" w:eastAsia="仿宋_GB2312"/>
          <w:b/>
          <w:kern w:val="2"/>
          <w:sz w:val="24"/>
          <w:szCs w:val="24"/>
          <w:lang w:val="en-US" w:eastAsia="zh-CN"/>
        </w:rPr>
        <w:t>运输</w:t>
      </w:r>
      <w:r>
        <w:rPr>
          <w:rFonts w:hint="eastAsia" w:ascii="仿宋_GB2312" w:hAnsi="宋体" w:eastAsia="仿宋_GB2312"/>
          <w:b/>
          <w:kern w:val="2"/>
          <w:sz w:val="24"/>
          <w:szCs w:val="24"/>
        </w:rPr>
        <w:t>要求</w:t>
      </w:r>
      <w:r>
        <w:rPr>
          <w:rFonts w:hint="eastAsia" w:ascii="仿宋_GB2312" w:hAnsi="宋体" w:eastAsia="仿宋_GB2312"/>
          <w:b/>
          <w:kern w:val="2"/>
          <w:sz w:val="24"/>
          <w:szCs w:val="24"/>
          <w:lang w:val="en-US" w:eastAsia="zh-CN"/>
        </w:rPr>
        <w:t>及运输标准</w:t>
      </w:r>
    </w:p>
    <w:bookmarkEnd w:id="37"/>
    <w:bookmarkEnd w:id="38"/>
    <w:bookmarkEnd w:id="39"/>
    <w:p w14:paraId="3EA83452">
      <w:pPr>
        <w:pStyle w:val="19"/>
        <w:snapToGrid w:val="0"/>
        <w:spacing w:line="400" w:lineRule="exact"/>
        <w:ind w:firstLine="422" w:firstLineChars="200"/>
        <w:jc w:val="left"/>
        <w:outlineLvl w:val="2"/>
        <w:rPr>
          <w:rFonts w:hint="eastAsia" w:ascii="仿宋_GB2312" w:hAnsi="宋体" w:eastAsia="仿宋_GB2312"/>
          <w:b/>
          <w:kern w:val="2"/>
        </w:rPr>
      </w:pPr>
      <w:r>
        <w:rPr>
          <w:rFonts w:hint="eastAsia" w:ascii="Times New Roman" w:hAnsi="Times New Roman" w:eastAsia="仿宋" w:cs="仿宋"/>
          <w:b/>
          <w:kern w:val="2"/>
        </w:rPr>
        <w:fldChar w:fldCharType="begin"/>
      </w:r>
      <w:r>
        <w:rPr>
          <w:rFonts w:hint="eastAsia" w:ascii="Times New Roman" w:hAnsi="Times New Roman" w:eastAsia="仿宋" w:cs="仿宋"/>
          <w:b/>
          <w:kern w:val="2"/>
        </w:rPr>
        <w:instrText xml:space="preserve"> = 4 \* ROMAN \* MERGEFORMAT </w:instrText>
      </w:r>
      <w:r>
        <w:rPr>
          <w:rFonts w:hint="eastAsia" w:ascii="Times New Roman" w:hAnsi="Times New Roman" w:eastAsia="仿宋" w:cs="仿宋"/>
          <w:b/>
          <w:kern w:val="2"/>
        </w:rPr>
        <w:fldChar w:fldCharType="separate"/>
      </w:r>
      <w:r>
        <w:rPr>
          <w:rFonts w:hint="eastAsia" w:ascii="Times New Roman" w:hAnsi="Times New Roman" w:eastAsia="仿宋" w:cs="仿宋"/>
          <w:b/>
          <w:kern w:val="2"/>
        </w:rPr>
        <w:t>IV</w:t>
      </w:r>
      <w:r>
        <w:rPr>
          <w:rFonts w:hint="eastAsia" w:ascii="Times New Roman" w:hAnsi="Times New Roman" w:eastAsia="仿宋" w:cs="仿宋"/>
          <w:b/>
          <w:kern w:val="2"/>
        </w:rPr>
        <w:fldChar w:fldCharType="end"/>
      </w:r>
      <w:r>
        <w:rPr>
          <w:rFonts w:hint="eastAsia" w:ascii="Times New Roman" w:eastAsia="仿宋" w:cs="仿宋"/>
          <w:color w:val="000000" w:themeColor="text1"/>
          <w:sz w:val="21"/>
          <w:szCs w:val="21"/>
          <w14:textFill>
            <w14:solidFill>
              <w14:schemeClr w14:val="tx1"/>
            </w14:solidFill>
          </w14:textFill>
        </w:rPr>
        <w:t>.</w:t>
      </w:r>
      <w:r>
        <w:rPr>
          <w:rFonts w:hint="eastAsia" w:ascii="Times New Roman" w:hAnsi="Times New Roman" w:eastAsia="仿宋" w:cs="仿宋"/>
          <w:b/>
          <w:kern w:val="2"/>
        </w:rPr>
        <w:t>Transportation requirements and standards</w:t>
      </w:r>
    </w:p>
    <w:p w14:paraId="64B742F2">
      <w:pPr>
        <w:pStyle w:val="19"/>
        <w:snapToGrid w:val="0"/>
        <w:spacing w:line="400" w:lineRule="exact"/>
        <w:ind w:firstLine="422" w:firstLineChars="200"/>
        <w:jc w:val="left"/>
        <w:outlineLvl w:val="2"/>
        <w:rPr>
          <w:rFonts w:hint="eastAsia" w:eastAsia="仿宋" w:cs="仿宋"/>
          <w:bCs/>
          <w:sz w:val="21"/>
          <w:szCs w:val="21"/>
          <w:lang w:val="en-US" w:eastAsia="zh-CN"/>
        </w:rPr>
      </w:pPr>
      <w:r>
        <w:rPr>
          <w:rFonts w:hint="eastAsia" w:ascii="仿宋" w:hAnsi="仿宋" w:eastAsia="仿宋" w:cs="仿宋"/>
          <w:b/>
          <w:bCs/>
          <w:lang w:eastAsia="zh-CN"/>
        </w:rPr>
        <w:t>1.</w:t>
      </w:r>
      <w:r>
        <w:rPr>
          <w:rFonts w:hint="eastAsia" w:ascii="仿宋_GB2312" w:hAnsi="宋体" w:eastAsia="仿宋_GB2312"/>
          <w:kern w:val="2"/>
          <w:lang w:val="en-US" w:eastAsia="zh-CN"/>
        </w:rPr>
        <w:t>货物运输路线概况</w:t>
      </w:r>
      <w:r>
        <w:rPr>
          <w:rFonts w:hint="eastAsia" w:ascii="仿宋_GB2312" w:hAnsi="宋体" w:eastAsia="仿宋_GB2312"/>
          <w:kern w:val="2"/>
        </w:rPr>
        <w:t>：</w:t>
      </w:r>
      <w:r>
        <w:rPr>
          <w:rFonts w:hint="eastAsia" w:ascii="仿宋_GB2312" w:hAnsi="仿宋_GB2312" w:eastAsia="仿宋_GB2312" w:cs="仿宋_GB2312"/>
          <w:color w:val="000000" w:themeColor="text1"/>
          <w:sz w:val="21"/>
          <w:szCs w:val="21"/>
          <w14:textFill>
            <w14:solidFill>
              <w14:schemeClr w14:val="tx1"/>
            </w14:solidFill>
          </w14:textFill>
        </w:rPr>
        <w:t>合同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拟报关、运输、清关服务</w:t>
      </w:r>
      <w:r>
        <w:rPr>
          <w:rFonts w:hint="eastAsia" w:ascii="仿宋_GB2312" w:hAnsi="仿宋_GB2312" w:eastAsia="仿宋_GB2312" w:cs="仿宋_GB2312"/>
          <w:color w:val="000000" w:themeColor="text1"/>
          <w:sz w:val="21"/>
          <w:szCs w:val="21"/>
          <w14:textFill>
            <w14:solidFill>
              <w14:schemeClr w14:val="tx1"/>
            </w14:solidFill>
          </w14:textFill>
        </w:rPr>
        <w:t>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仿宋_GB2312" w:hAnsi="仿宋_GB2312" w:eastAsia="仿宋_GB2312" w:cs="仿宋_GB2312"/>
          <w:color w:val="000000" w:themeColor="text1"/>
          <w:sz w:val="21"/>
          <w:szCs w:val="21"/>
          <w:lang w:eastAsia="zh-CN"/>
          <w14:textFill>
            <w14:solidFill>
              <w14:schemeClr w14:val="tx1"/>
            </w14:solidFill>
          </w14:textFill>
        </w:rPr>
        <w:t>中的</w:t>
      </w:r>
      <w:r>
        <w:rPr>
          <w:rFonts w:hint="eastAsia" w:ascii="Arial" w:hAnsi="Arial" w:eastAsia="仿宋" w:cs="Arial"/>
          <w:color w:val="000000" w:themeColor="text1"/>
          <w:kern w:val="2"/>
          <w:sz w:val="21"/>
          <w:szCs w:val="21"/>
          <w:lang w:val="en-US" w:eastAsia="zh-CN" w:bidi="ar-SA"/>
          <w14:textFill>
            <w14:solidFill>
              <w14:schemeClr w14:val="tx1"/>
            </w14:solidFill>
          </w14:textFill>
        </w:rPr>
        <w:t>序号1-2项</w:t>
      </w:r>
      <w:r>
        <w:rPr>
          <w:rFonts w:hint="eastAsia" w:ascii="仿宋_GB2312" w:hAnsi="宋体" w:eastAsia="仿宋_GB2312"/>
          <w:kern w:val="2"/>
          <w:lang w:val="en-US" w:eastAsia="zh-CN"/>
        </w:rPr>
        <w:t>货物在中国广东省</w:t>
      </w:r>
      <w:r>
        <w:rPr>
          <w:rFonts w:hint="eastAsia" w:eastAsia="仿宋" w:cs="仿宋"/>
          <w:bCs/>
          <w:sz w:val="21"/>
          <w:szCs w:val="21"/>
          <w:lang w:val="en-US" w:eastAsia="zh-CN"/>
        </w:rPr>
        <w:t>广州南沙港、虎门港或珠海港交货－菲律宾马尼拉港－甲方指定地点。</w:t>
      </w:r>
    </w:p>
    <w:p w14:paraId="692E0DC0">
      <w:pPr>
        <w:pStyle w:val="19"/>
        <w:snapToGrid w:val="0"/>
        <w:spacing w:line="400" w:lineRule="exact"/>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Overview of the cargo transportation route: The goods listed in item 1-2 of the contract's proposed customs declaration, transportation, and customs clearance services will be delivered from Guangzhou Nansha Port, Humen Port, or Zhuhai Port in Guangdong Province, China to Manila Port in the Philippines to the location designated by Party A.</w:t>
      </w:r>
    </w:p>
    <w:p w14:paraId="467362B5">
      <w:pPr>
        <w:pStyle w:val="19"/>
        <w:snapToGrid w:val="0"/>
        <w:spacing w:line="360" w:lineRule="auto"/>
        <w:ind w:firstLine="420" w:firstLineChars="200"/>
        <w:jc w:val="left"/>
        <w:outlineLvl w:val="2"/>
        <w:rPr>
          <w:rFonts w:hint="eastAsia" w:ascii="仿宋_GB2312" w:eastAsia="仿宋_GB2312" w:hAnsiTheme="minorEastAsia" w:cstheme="minorBidi"/>
          <w:color w:val="auto"/>
          <w:kern w:val="2"/>
          <w:sz w:val="21"/>
          <w:szCs w:val="21"/>
          <w:lang w:val="en-US" w:eastAsia="zh-CN" w:bidi="ar-SA"/>
        </w:rPr>
      </w:pPr>
      <w:r>
        <w:rPr>
          <w:rFonts w:hint="eastAsia" w:ascii="仿宋_GB2312" w:eastAsia="仿宋_GB2312" w:hAnsiTheme="minorEastAsia" w:cstheme="minorBidi"/>
          <w:color w:val="auto"/>
          <w:kern w:val="2"/>
          <w:sz w:val="21"/>
          <w:szCs w:val="21"/>
          <w:lang w:val="en-US" w:eastAsia="zh-CN" w:bidi="ar-SA"/>
        </w:rPr>
        <w:t>合同拟报关、运输、清关服务货物单价清单中的序号3项货物在菲律宾马尼拉港口－</w:t>
      </w:r>
      <w:r>
        <w:rPr>
          <w:rFonts w:hint="eastAsia" w:eastAsia="仿宋" w:cs="仿宋"/>
          <w:bCs/>
          <w:sz w:val="21"/>
          <w:szCs w:val="21"/>
          <w:lang w:val="en-US" w:eastAsia="zh-CN"/>
        </w:rPr>
        <w:t>甲方指定地点。</w:t>
      </w:r>
    </w:p>
    <w:p w14:paraId="25B0FA88">
      <w:pPr>
        <w:pStyle w:val="19"/>
        <w:snapToGrid w:val="0"/>
        <w:spacing w:line="400" w:lineRule="exact"/>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The goods numbered 3 in the price list of goods for customs declaration, transportation and customs clearance services in the contract are at the Manila Port in the Philippines - the location designated by Party A.</w:t>
      </w:r>
    </w:p>
    <w:p w14:paraId="54CAEEBC">
      <w:pPr>
        <w:pStyle w:val="19"/>
        <w:snapToGrid w:val="0"/>
        <w:spacing w:line="400" w:lineRule="exact"/>
        <w:ind w:firstLine="422" w:firstLineChars="200"/>
        <w:jc w:val="left"/>
        <w:outlineLvl w:val="2"/>
        <w:rPr>
          <w:rFonts w:hint="default" w:ascii="仿宋_GB2312" w:hAnsi="宋体" w:eastAsia="仿宋_GB2312"/>
          <w:kern w:val="2"/>
          <w:lang w:val="en-US" w:eastAsia="zh-CN"/>
        </w:rPr>
      </w:pPr>
      <w:r>
        <w:rPr>
          <w:rFonts w:hint="eastAsia" w:ascii="仿宋_GB2312" w:hAnsi="宋体" w:eastAsia="仿宋_GB2312"/>
          <w:b/>
          <w:bCs/>
          <w:kern w:val="2"/>
          <w:lang w:val="en-US" w:eastAsia="zh-CN"/>
        </w:rPr>
        <w:t>2.</w:t>
      </w:r>
      <w:r>
        <w:rPr>
          <w:rFonts w:hint="eastAsia" w:ascii="仿宋_GB2312" w:hAnsi="宋体" w:eastAsia="仿宋_GB2312"/>
          <w:kern w:val="2"/>
          <w:lang w:val="en-US" w:eastAsia="zh-CN"/>
        </w:rPr>
        <w:t>货物海洋运输形式：钢结构采用散货船运输，</w:t>
      </w:r>
      <w:r>
        <w:rPr>
          <w:rFonts w:hint="eastAsia" w:ascii="仿宋_GB2312" w:hAnsi="宋体" w:eastAsia="仿宋_GB2312" w:cs="宋体"/>
          <w:kern w:val="2"/>
          <w:lang w:val="en-US" w:eastAsia="zh-CN"/>
        </w:rPr>
        <w:t>吊索及吊索配套锚具</w:t>
      </w:r>
      <w:r>
        <w:rPr>
          <w:rFonts w:hint="eastAsia" w:ascii="仿宋_GB2312" w:hAnsi="宋体" w:eastAsia="仿宋_GB2312"/>
          <w:kern w:val="2"/>
          <w:lang w:val="en-US" w:eastAsia="zh-CN"/>
        </w:rPr>
        <w:t>采用集装箱运输；桥梁支座采用集装箱运输。</w:t>
      </w:r>
    </w:p>
    <w:p w14:paraId="6DB11602">
      <w:pPr>
        <w:pStyle w:val="19"/>
        <w:snapToGrid w:val="0"/>
        <w:spacing w:line="400" w:lineRule="exact"/>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Ocean transportation of goods: Steel structures are transported by bulk carriers, slings and supporting anchors are transported by containers; bridge bearings are transported by containers.</w:t>
      </w:r>
    </w:p>
    <w:p w14:paraId="40ECEB3F">
      <w:pPr>
        <w:pStyle w:val="19"/>
        <w:numPr>
          <w:ilvl w:val="0"/>
          <w:numId w:val="0"/>
        </w:numPr>
        <w:snapToGrid w:val="0"/>
        <w:spacing w:line="400" w:lineRule="exact"/>
        <w:ind w:firstLine="422" w:firstLineChars="200"/>
        <w:jc w:val="left"/>
        <w:outlineLvl w:val="2"/>
        <w:rPr>
          <w:rFonts w:hint="eastAsia" w:ascii="仿宋" w:hAnsi="仿宋" w:eastAsia="仿宋" w:cs="仿宋"/>
          <w:color w:val="000000"/>
          <w:kern w:val="2"/>
          <w:sz w:val="21"/>
          <w:szCs w:val="21"/>
          <w:lang w:val="en-US" w:eastAsia="zh-CN" w:bidi="ar-SA"/>
        </w:rPr>
      </w:pPr>
      <w:r>
        <w:rPr>
          <w:rFonts w:hint="eastAsia" w:ascii="仿宋_GB2312" w:hAnsi="宋体" w:eastAsia="仿宋_GB2312" w:cs="宋体"/>
          <w:b/>
          <w:bCs/>
          <w:kern w:val="2"/>
          <w:lang w:val="en-US" w:eastAsia="zh-CN"/>
        </w:rPr>
        <w:t>3.</w:t>
      </w:r>
      <w:r>
        <w:rPr>
          <w:rFonts w:hint="eastAsia" w:ascii="仿宋" w:hAnsi="仿宋" w:eastAsia="仿宋" w:cs="仿宋"/>
          <w:color w:val="000000"/>
          <w:kern w:val="2"/>
          <w:sz w:val="21"/>
          <w:szCs w:val="21"/>
          <w:lang w:val="en-US" w:eastAsia="zh-CN" w:bidi="ar-SA"/>
        </w:rPr>
        <w:t>货物检查</w:t>
      </w: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Cargo Inspection</w:t>
      </w:r>
      <w:r>
        <w:rPr>
          <w:rFonts w:hint="eastAsia" w:ascii="仿宋" w:hAnsi="仿宋" w:eastAsia="仿宋" w:cs="仿宋"/>
          <w:color w:val="000000"/>
          <w:kern w:val="2"/>
          <w:sz w:val="21"/>
          <w:szCs w:val="21"/>
          <w:lang w:val="en-US" w:eastAsia="zh-CN" w:bidi="ar-SA"/>
        </w:rPr>
        <w:t>：</w:t>
      </w:r>
    </w:p>
    <w:p w14:paraId="339D44D8">
      <w:pPr>
        <w:pStyle w:val="19"/>
        <w:numPr>
          <w:ilvl w:val="0"/>
          <w:numId w:val="0"/>
        </w:numPr>
        <w:snapToGrid w:val="0"/>
        <w:spacing w:line="400" w:lineRule="exact"/>
        <w:ind w:firstLine="422" w:firstLineChars="200"/>
        <w:jc w:val="left"/>
        <w:outlineLvl w:val="2"/>
        <w:rPr>
          <w:rFonts w:hint="default" w:ascii="仿宋" w:hAnsi="仿宋" w:eastAsia="仿宋" w:cs="仿宋"/>
          <w:color w:val="000000"/>
          <w:kern w:val="2"/>
          <w:sz w:val="21"/>
          <w:szCs w:val="21"/>
          <w:lang w:val="en-US" w:eastAsia="zh-CN" w:bidi="ar-SA"/>
        </w:rPr>
      </w:pPr>
      <w:r>
        <w:rPr>
          <w:rFonts w:hint="eastAsia" w:ascii="仿宋_GB2312" w:hAnsi="宋体" w:eastAsia="仿宋_GB2312" w:cs="宋体"/>
          <w:b/>
          <w:bCs/>
          <w:kern w:val="2"/>
          <w:lang w:val="en-US" w:eastAsia="zh-CN"/>
        </w:rPr>
        <w:t>3</w:t>
      </w:r>
      <w:r>
        <w:rPr>
          <w:rFonts w:hint="default" w:ascii="仿宋_GB2312" w:hAnsi="宋体" w:eastAsia="仿宋_GB2312" w:cs="宋体"/>
          <w:b/>
          <w:bCs/>
          <w:kern w:val="2"/>
          <w:lang w:val="en-US" w:eastAsia="zh-CN"/>
        </w:rPr>
        <w:t>.</w:t>
      </w:r>
      <w:r>
        <w:rPr>
          <w:rFonts w:hint="eastAsia" w:ascii="仿宋_GB2312" w:hAnsi="宋体" w:eastAsia="仿宋_GB2312" w:cs="宋体"/>
          <w:b/>
          <w:bCs/>
          <w:kern w:val="2"/>
          <w:lang w:val="en-US" w:eastAsia="zh-CN"/>
        </w:rPr>
        <w:t>1</w:t>
      </w:r>
      <w:r>
        <w:rPr>
          <w:rFonts w:hint="eastAsia" w:ascii="仿宋_GB2312" w:hAnsi="仿宋_GB2312" w:eastAsia="仿宋_GB2312" w:cs="仿宋_GB2312"/>
          <w:color w:val="000000" w:themeColor="text1"/>
          <w:sz w:val="21"/>
          <w:szCs w:val="21"/>
          <w14:textFill>
            <w14:solidFill>
              <w14:schemeClr w14:val="tx1"/>
            </w14:solidFill>
          </w14:textFill>
        </w:rPr>
        <w:t>合同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拟报关、运输、清关服务</w:t>
      </w:r>
      <w:r>
        <w:rPr>
          <w:rFonts w:hint="eastAsia" w:ascii="仿宋_GB2312" w:hAnsi="仿宋_GB2312" w:eastAsia="仿宋_GB2312" w:cs="仿宋_GB2312"/>
          <w:color w:val="000000" w:themeColor="text1"/>
          <w:sz w:val="21"/>
          <w:szCs w:val="21"/>
          <w14:textFill>
            <w14:solidFill>
              <w14:schemeClr w14:val="tx1"/>
            </w14:solidFill>
          </w14:textFill>
        </w:rPr>
        <w:t>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仿宋_GB2312" w:hAnsi="仿宋_GB2312" w:eastAsia="仿宋_GB2312" w:cs="仿宋_GB2312"/>
          <w:color w:val="000000" w:themeColor="text1"/>
          <w:sz w:val="21"/>
          <w:szCs w:val="21"/>
          <w:lang w:eastAsia="zh-CN"/>
          <w14:textFill>
            <w14:solidFill>
              <w14:schemeClr w14:val="tx1"/>
            </w14:solidFill>
          </w14:textFill>
        </w:rPr>
        <w:t>中的</w:t>
      </w:r>
      <w:r>
        <w:rPr>
          <w:rFonts w:hint="eastAsia" w:ascii="Arial" w:hAnsi="Arial" w:eastAsia="仿宋" w:cs="Arial"/>
          <w:color w:val="000000" w:themeColor="text1"/>
          <w:kern w:val="2"/>
          <w:sz w:val="21"/>
          <w:szCs w:val="21"/>
          <w:lang w:val="en-US" w:eastAsia="zh-CN" w:bidi="ar-SA"/>
          <w14:textFill>
            <w14:solidFill>
              <w14:schemeClr w14:val="tx1"/>
            </w14:solidFill>
          </w14:textFill>
        </w:rPr>
        <w:t>序号1-2项货物在</w:t>
      </w:r>
      <w:r>
        <w:rPr>
          <w:rFonts w:hint="eastAsia" w:ascii="仿宋" w:hAnsi="仿宋" w:eastAsia="仿宋" w:cs="仿宋"/>
          <w:color w:val="000000"/>
          <w:kern w:val="2"/>
          <w:sz w:val="21"/>
          <w:szCs w:val="21"/>
          <w:lang w:val="en-US" w:eastAsia="zh-CN" w:bidi="ar-SA"/>
        </w:rPr>
        <w:t>中国境内加工厂将货物运输到</w:t>
      </w:r>
      <w:r>
        <w:rPr>
          <w:rFonts w:hint="eastAsia" w:ascii="仿宋_GB2312" w:hAnsi="宋体" w:eastAsia="仿宋_GB2312"/>
          <w:kern w:val="2"/>
          <w:lang w:val="en-US" w:eastAsia="zh-CN"/>
        </w:rPr>
        <w:t>中国端出发</w:t>
      </w:r>
      <w:r>
        <w:rPr>
          <w:rFonts w:hint="eastAsia" w:eastAsia="仿宋" w:cs="仿宋"/>
          <w:bCs/>
          <w:sz w:val="21"/>
          <w:szCs w:val="21"/>
          <w:lang w:val="en-US" w:eastAsia="zh-CN"/>
        </w:rPr>
        <w:t>港进行交接货物时，乙方</w:t>
      </w:r>
      <w:r>
        <w:rPr>
          <w:rFonts w:hint="eastAsia" w:ascii="仿宋" w:hAnsi="仿宋" w:eastAsia="仿宋" w:cs="仿宋"/>
          <w:color w:val="000000"/>
          <w:kern w:val="2"/>
          <w:sz w:val="21"/>
          <w:szCs w:val="21"/>
          <w:lang w:val="en-US" w:eastAsia="zh-CN" w:bidi="ar-SA"/>
        </w:rPr>
        <w:t>承运人员须对货物</w:t>
      </w:r>
      <w:r>
        <w:rPr>
          <w:rFonts w:hint="default" w:ascii="仿宋" w:hAnsi="仿宋" w:eastAsia="仿宋" w:cs="仿宋"/>
          <w:color w:val="000000"/>
          <w:kern w:val="2"/>
          <w:sz w:val="21"/>
          <w:szCs w:val="21"/>
          <w:lang w:val="en-US" w:eastAsia="zh-CN" w:bidi="ar-SA"/>
        </w:rPr>
        <w:t>外包装</w:t>
      </w:r>
      <w:r>
        <w:rPr>
          <w:rFonts w:hint="eastAsia" w:ascii="仿宋" w:hAnsi="仿宋" w:eastAsia="仿宋" w:cs="仿宋"/>
          <w:color w:val="000000"/>
          <w:kern w:val="2"/>
          <w:sz w:val="21"/>
          <w:szCs w:val="21"/>
          <w:lang w:val="en-US" w:eastAsia="zh-CN" w:bidi="ar-SA"/>
        </w:rPr>
        <w:t>及数量进行检查，</w:t>
      </w:r>
      <w:r>
        <w:rPr>
          <w:rFonts w:hint="default" w:ascii="仿宋" w:hAnsi="仿宋" w:eastAsia="仿宋" w:cs="仿宋"/>
          <w:color w:val="000000"/>
          <w:kern w:val="2"/>
          <w:sz w:val="21"/>
          <w:szCs w:val="21"/>
          <w:lang w:val="en-US" w:eastAsia="zh-CN" w:bidi="ar-SA"/>
        </w:rPr>
        <w:t>如发现货物外包装有异常或数量不符，承运商必须立即现场提出，并在单据上准确备注异常情况，同时通知甲方联系人。经甲方确认后方可决定是否</w:t>
      </w:r>
      <w:r>
        <w:rPr>
          <w:rFonts w:hint="eastAsia" w:ascii="仿宋" w:hAnsi="仿宋" w:eastAsia="仿宋" w:cs="仿宋"/>
          <w:color w:val="000000"/>
          <w:kern w:val="2"/>
          <w:sz w:val="21"/>
          <w:szCs w:val="21"/>
          <w:lang w:val="en-US" w:eastAsia="zh-CN" w:bidi="ar-SA"/>
        </w:rPr>
        <w:t>装船</w:t>
      </w:r>
      <w:r>
        <w:rPr>
          <w:rFonts w:hint="default" w:ascii="仿宋" w:hAnsi="仿宋" w:eastAsia="仿宋" w:cs="仿宋"/>
          <w:color w:val="000000"/>
          <w:kern w:val="2"/>
          <w:sz w:val="21"/>
          <w:szCs w:val="21"/>
          <w:lang w:val="en-US" w:eastAsia="zh-CN" w:bidi="ar-SA"/>
        </w:rPr>
        <w:t>。</w:t>
      </w:r>
    </w:p>
    <w:p w14:paraId="582ED207">
      <w:pPr>
        <w:pStyle w:val="19"/>
        <w:snapToGrid w:val="0"/>
        <w:spacing w:line="400" w:lineRule="exact"/>
        <w:ind w:firstLine="420" w:firstLineChars="200"/>
        <w:jc w:val="left"/>
        <w:outlineLvl w:val="2"/>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t>When the goods with serial numbers 1-2 in the unit price list of goods for customs declaration, transportation, and customs clearance services proposed in the contract are transported to the Chinese port of departure for handover at the processing plant in China, Party B's carrier personnel must inspect the outer packaging and quantity of the goods. If any abnormality in the outer packaging or quantity discrepancy is found, the carrier must immediately report it on site, accurately note the abnormality on the document, and notify Party A's contact person at the same time. Only after confirmation by Party A can we decide whether to ship.</w:t>
      </w:r>
    </w:p>
    <w:p w14:paraId="389D33FD">
      <w:pPr>
        <w:pStyle w:val="19"/>
        <w:numPr>
          <w:ilvl w:val="0"/>
          <w:numId w:val="0"/>
        </w:numPr>
        <w:snapToGrid w:val="0"/>
        <w:spacing w:line="400" w:lineRule="exact"/>
        <w:ind w:firstLine="422" w:firstLineChars="200"/>
        <w:jc w:val="left"/>
        <w:outlineLvl w:val="2"/>
        <w:rPr>
          <w:rFonts w:hint="eastAsia" w:ascii="仿宋" w:hAnsi="仿宋" w:eastAsia="仿宋" w:cs="仿宋"/>
          <w:color w:val="000000"/>
          <w:kern w:val="2"/>
        </w:rPr>
      </w:pPr>
      <w:r>
        <w:rPr>
          <w:rFonts w:hint="eastAsia" w:ascii="仿宋_GB2312" w:hAnsi="宋体" w:eastAsia="仿宋_GB2312" w:cs="宋体"/>
          <w:b/>
          <w:bCs/>
          <w:kern w:val="2"/>
          <w:lang w:val="en-US" w:eastAsia="zh-CN"/>
        </w:rPr>
        <w:t>3</w:t>
      </w:r>
      <w:r>
        <w:rPr>
          <w:rFonts w:hint="default" w:ascii="仿宋_GB2312" w:hAnsi="宋体" w:eastAsia="仿宋_GB2312" w:cs="宋体"/>
          <w:b/>
          <w:bCs/>
          <w:kern w:val="2"/>
          <w:lang w:val="en-US" w:eastAsia="zh-CN"/>
        </w:rPr>
        <w:t>.</w:t>
      </w:r>
      <w:r>
        <w:rPr>
          <w:rFonts w:hint="eastAsia" w:ascii="仿宋_GB2312" w:hAnsi="宋体" w:eastAsia="仿宋_GB2312" w:cs="宋体"/>
          <w:b/>
          <w:bCs/>
          <w:kern w:val="2"/>
          <w:lang w:val="en-US" w:eastAsia="zh-CN"/>
        </w:rPr>
        <w:t>2</w:t>
      </w:r>
      <w:r>
        <w:rPr>
          <w:rFonts w:hint="eastAsia" w:ascii="仿宋_GB2312" w:hAnsi="仿宋_GB2312" w:eastAsia="仿宋_GB2312" w:cs="仿宋_GB2312"/>
          <w:color w:val="000000" w:themeColor="text1"/>
          <w:sz w:val="21"/>
          <w:szCs w:val="21"/>
          <w14:textFill>
            <w14:solidFill>
              <w14:schemeClr w14:val="tx1"/>
            </w14:solidFill>
          </w14:textFill>
        </w:rPr>
        <w:t>合同</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拟报关、运输、清关服务</w:t>
      </w:r>
      <w:r>
        <w:rPr>
          <w:rFonts w:hint="eastAsia" w:ascii="仿宋_GB2312" w:hAnsi="仿宋_GB2312" w:eastAsia="仿宋_GB2312" w:cs="仿宋_GB2312"/>
          <w:color w:val="000000" w:themeColor="text1"/>
          <w:sz w:val="21"/>
          <w:szCs w:val="21"/>
          <w14:textFill>
            <w14:solidFill>
              <w14:schemeClr w14:val="tx1"/>
            </w14:solidFill>
          </w14:textFill>
        </w:rPr>
        <w:t>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仿宋_GB2312" w:hAnsi="仿宋_GB2312" w:eastAsia="仿宋_GB2312" w:cs="仿宋_GB2312"/>
          <w:color w:val="000000" w:themeColor="text1"/>
          <w:sz w:val="21"/>
          <w:szCs w:val="21"/>
          <w:lang w:eastAsia="zh-CN"/>
          <w14:textFill>
            <w14:solidFill>
              <w14:schemeClr w14:val="tx1"/>
            </w14:solidFill>
          </w14:textFill>
        </w:rPr>
        <w:t>中的</w:t>
      </w:r>
      <w:r>
        <w:rPr>
          <w:rFonts w:hint="eastAsia" w:ascii="Arial" w:hAnsi="Arial" w:eastAsia="仿宋" w:cs="Arial"/>
          <w:color w:val="000000" w:themeColor="text1"/>
          <w:kern w:val="2"/>
          <w:sz w:val="21"/>
          <w:szCs w:val="21"/>
          <w:lang w:val="en-US" w:eastAsia="zh-CN" w:bidi="ar-SA"/>
          <w14:textFill>
            <w14:solidFill>
              <w14:schemeClr w14:val="tx1"/>
            </w14:solidFill>
          </w14:textFill>
        </w:rPr>
        <w:t>序号3项货物在提货时</w:t>
      </w:r>
      <w:r>
        <w:rPr>
          <w:rFonts w:hint="eastAsia" w:ascii="仿宋" w:hAnsi="仿宋" w:eastAsia="仿宋" w:cs="仿宋"/>
          <w:color w:val="000000"/>
          <w:kern w:val="2"/>
        </w:rPr>
        <w:t>承运商人员</w:t>
      </w:r>
      <w:r>
        <w:rPr>
          <w:rFonts w:hint="eastAsia" w:ascii="仿宋" w:hAnsi="仿宋" w:eastAsia="仿宋" w:cs="仿宋"/>
          <w:color w:val="000000"/>
          <w:kern w:val="2"/>
          <w:lang w:val="en-US" w:eastAsia="zh-CN"/>
        </w:rPr>
        <w:t>根据</w:t>
      </w:r>
      <w:r>
        <w:rPr>
          <w:rFonts w:hint="eastAsia" w:ascii="仿宋" w:hAnsi="仿宋" w:eastAsia="仿宋" w:cs="仿宋"/>
          <w:color w:val="000000"/>
          <w:kern w:val="2"/>
        </w:rPr>
        <w:t>全套海运提单</w:t>
      </w:r>
      <w:r>
        <w:rPr>
          <w:rFonts w:hint="eastAsia" w:ascii="仿宋" w:hAnsi="仿宋" w:eastAsia="仿宋" w:cs="仿宋"/>
          <w:color w:val="000000"/>
          <w:kern w:val="2"/>
          <w:lang w:eastAsia="zh-CN"/>
        </w:rPr>
        <w:t>、</w:t>
      </w:r>
      <w:r>
        <w:rPr>
          <w:rFonts w:hint="eastAsia" w:ascii="仿宋" w:hAnsi="仿宋" w:eastAsia="仿宋" w:cs="仿宋"/>
          <w:color w:val="000000"/>
          <w:kern w:val="2"/>
          <w:lang w:val="en-US" w:eastAsia="zh-CN"/>
        </w:rPr>
        <w:t>装箱单对集装箱进行检查核对，</w:t>
      </w:r>
      <w:r>
        <w:rPr>
          <w:rFonts w:ascii="仿宋" w:hAnsi="仿宋" w:eastAsia="仿宋" w:cs="仿宋"/>
          <w:color w:val="000000"/>
          <w:kern w:val="2"/>
        </w:rPr>
        <w:t>如发现货物外包装有异常或数量不符，承运商必须立即现场提出，并在单据上准确备注异常情况，同时通知甲方联系人。</w:t>
      </w:r>
    </w:p>
    <w:p w14:paraId="5EF2DC3F">
      <w:pPr>
        <w:pStyle w:val="19"/>
        <w:snapToGrid w:val="0"/>
        <w:spacing w:line="400" w:lineRule="exact"/>
        <w:ind w:firstLine="420" w:firstLineChars="200"/>
        <w:jc w:val="left"/>
        <w:outlineLvl w:val="2"/>
        <w:rPr>
          <w:rFonts w:hint="default" w:ascii="仿宋" w:hAnsi="仿宋" w:eastAsia="仿宋" w:cs="仿宋"/>
          <w:color w:val="000000"/>
          <w:kern w:val="2"/>
          <w:sz w:val="21"/>
          <w:szCs w:val="21"/>
          <w:lang w:val="en-US" w:eastAsia="zh-CN" w:bidi="ar-SA"/>
        </w:rPr>
      </w:pPr>
      <w:r>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t>The carrier's personnel shall inspect and verify the container of the three items in the unit price list of goods for customs declaration, transportation and customs clearance services in the contract based on the full set of ocean bills of lading and packing lists when picking up the goods. If any abnormality is found in the outer packaging of the goods or the quantity is inconsistent, the carrier must immediately raise it on the spot, accurately note the abnormality on the documents, and notify Party A's contact person at the same time.</w:t>
      </w:r>
    </w:p>
    <w:p w14:paraId="40273B7D">
      <w:pPr>
        <w:pStyle w:val="19"/>
        <w:snapToGrid w:val="0"/>
        <w:spacing w:line="400" w:lineRule="exact"/>
        <w:ind w:firstLine="422" w:firstLineChars="200"/>
        <w:jc w:val="left"/>
        <w:outlineLvl w:val="2"/>
        <w:rPr>
          <w:rFonts w:hint="default" w:ascii="仿宋" w:hAnsi="仿宋" w:eastAsia="仿宋" w:cs="仿宋"/>
          <w:color w:val="000000"/>
          <w:kern w:val="2"/>
          <w:sz w:val="21"/>
          <w:szCs w:val="21"/>
          <w:lang w:val="en-US" w:eastAsia="zh-CN" w:bidi="ar-SA"/>
        </w:rPr>
      </w:pPr>
      <w:r>
        <w:rPr>
          <w:rFonts w:hint="eastAsia" w:ascii="仿宋_GB2312" w:hAnsi="宋体" w:eastAsia="仿宋_GB2312"/>
          <w:b/>
          <w:bCs/>
          <w:kern w:val="2"/>
          <w:lang w:val="en-US" w:eastAsia="zh-CN"/>
        </w:rPr>
        <w:t>4.</w:t>
      </w:r>
      <w:r>
        <w:rPr>
          <w:rFonts w:hint="eastAsia" w:ascii="仿宋_GB2312" w:hAnsi="宋体" w:eastAsia="仿宋_GB2312"/>
          <w:kern w:val="2"/>
          <w:lang w:val="en-US" w:eastAsia="zh-CN"/>
        </w:rPr>
        <w:t>海运配舱注意事项：钢结构在运输过程中应避免搁置舱底受重物挤压导致变形，</w:t>
      </w:r>
      <w:r>
        <w:rPr>
          <w:rFonts w:hint="eastAsia" w:ascii="仿宋" w:hAnsi="仿宋" w:eastAsia="仿宋" w:cs="仿宋"/>
          <w:color w:val="000000"/>
          <w:kern w:val="2"/>
          <w:sz w:val="21"/>
          <w:szCs w:val="21"/>
          <w:lang w:val="en-US" w:eastAsia="zh-CN" w:bidi="ar-SA"/>
        </w:rPr>
        <w:t>承运商须承担</w:t>
      </w:r>
      <w:r>
        <w:rPr>
          <w:rFonts w:hint="default" w:ascii="仿宋" w:hAnsi="仿宋" w:eastAsia="仿宋" w:cs="仿宋"/>
          <w:color w:val="000000"/>
          <w:kern w:val="2"/>
          <w:sz w:val="21"/>
          <w:szCs w:val="21"/>
          <w:lang w:val="en-US" w:eastAsia="zh-CN" w:bidi="ar-SA"/>
        </w:rPr>
        <w:t>运输过程中的保管责任。</w:t>
      </w:r>
    </w:p>
    <w:p w14:paraId="7A3CFFF3">
      <w:pPr>
        <w:pStyle w:val="19"/>
        <w:snapToGrid w:val="0"/>
        <w:spacing w:line="400" w:lineRule="exact"/>
        <w:ind w:firstLine="420" w:firstLineChars="200"/>
        <w:jc w:val="left"/>
        <w:outlineLvl w:val="2"/>
        <w:rPr>
          <w:rFonts w:hint="default" w:ascii="Times New Roman" w:hAnsi="Times New Roman" w:eastAsia="仿宋" w:cs="仿宋"/>
          <w:kern w:val="2"/>
          <w:lang w:val="en-US" w:eastAsia="zh-CN"/>
        </w:rPr>
      </w:pPr>
      <w:r>
        <w:rPr>
          <w:rFonts w:hint="default" w:ascii="Times New Roman" w:hAnsi="Times New Roman" w:eastAsia="仿宋" w:cs="仿宋"/>
          <w:kern w:val="2"/>
          <w:lang w:val="en-US" w:eastAsia="zh-CN"/>
        </w:rPr>
        <w:t>Notes on sea freight allocation: Steel structures should be placed on the bottom of the hold to avoid deformation caused by being squeezed by heavy objects during transportation. The carrier must bear the responsibility for storage during transportation.</w:t>
      </w:r>
    </w:p>
    <w:p w14:paraId="2A7685C9">
      <w:pPr>
        <w:pStyle w:val="19"/>
        <w:snapToGrid w:val="0"/>
        <w:spacing w:line="400" w:lineRule="exact"/>
        <w:ind w:firstLine="422" w:firstLineChars="200"/>
        <w:jc w:val="left"/>
        <w:outlineLvl w:val="2"/>
        <w:rPr>
          <w:rFonts w:hint="eastAsia" w:ascii="仿宋_GB2312" w:hAnsi="宋体" w:eastAsia="仿宋_GB2312" w:cs="宋体"/>
          <w:kern w:val="2"/>
          <w:lang w:val="en-US" w:eastAsia="zh-CN"/>
        </w:rPr>
      </w:pPr>
      <w:r>
        <w:rPr>
          <w:rFonts w:hint="eastAsia" w:ascii="仿宋_GB2312" w:hAnsi="宋体" w:eastAsia="仿宋_GB2312" w:cs="宋体"/>
          <w:b/>
          <w:bCs/>
          <w:kern w:val="2"/>
          <w:lang w:val="en-US" w:eastAsia="zh-CN"/>
        </w:rPr>
        <w:t>5.</w:t>
      </w:r>
      <w:r>
        <w:rPr>
          <w:rFonts w:hint="eastAsia" w:ascii="仿宋_GB2312" w:hAnsi="宋体" w:eastAsia="仿宋_GB2312" w:cs="宋体"/>
          <w:kern w:val="2"/>
          <w:lang w:val="en-US" w:eastAsia="zh-CN"/>
        </w:rPr>
        <w:t>菲律宾端运输注意事项：乙方须结合合同清单货物尺寸自行勘测菲律宾马尼拉港至甲方指定地点运输线路，合理配置超宽超高运载车辆。</w:t>
      </w:r>
    </w:p>
    <w:p w14:paraId="7F20B2BE">
      <w:pPr>
        <w:pStyle w:val="19"/>
        <w:snapToGrid w:val="0"/>
        <w:spacing w:line="400" w:lineRule="exact"/>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Notes on transportation to the Philippines: Party B must independently survey the transportation route from the Port of Manila in the Philippines to the location designated by Party A based on the cargo dimensions listed in the contract, and reasonably allocate extra-wide and extra-high transport vehicles.</w:t>
      </w:r>
    </w:p>
    <w:p w14:paraId="72CF648F">
      <w:pPr>
        <w:pStyle w:val="15"/>
        <w:numPr>
          <w:ilvl w:val="0"/>
          <w:numId w:val="2"/>
        </w:numPr>
        <w:spacing w:before="120" w:beforeLines="50" w:after="120" w:afterLines="50"/>
        <w:ind w:firstLine="422" w:firstLineChars="200"/>
        <w:outlineLvl w:val="0"/>
        <w:rPr>
          <w:rFonts w:hint="eastAsia" w:ascii="仿宋" w:hAnsi="仿宋" w:eastAsia="仿宋" w:cs="仿宋"/>
          <w:b/>
          <w:bCs/>
          <w:color w:val="000000" w:themeColor="text1"/>
          <w:sz w:val="21"/>
          <w:szCs w:val="21"/>
          <w:highlight w:val="none"/>
          <w14:textFill>
            <w14:solidFill>
              <w14:schemeClr w14:val="tx1"/>
            </w14:solidFill>
          </w14:textFill>
        </w:rPr>
      </w:pPr>
      <w:bookmarkStart w:id="40" w:name="_Toc22036"/>
      <w:bookmarkStart w:id="41" w:name="_Toc3621"/>
      <w:bookmarkStart w:id="42" w:name="_Toc12481"/>
      <w:r>
        <w:rPr>
          <w:rFonts w:hint="eastAsia" w:ascii="仿宋" w:hAnsi="仿宋" w:eastAsia="仿宋" w:cs="仿宋"/>
          <w:b/>
          <w:bCs/>
          <w:color w:val="000000" w:themeColor="text1"/>
          <w:sz w:val="21"/>
          <w:szCs w:val="21"/>
          <w:highlight w:val="none"/>
          <w14:textFill>
            <w14:solidFill>
              <w14:schemeClr w14:val="tx1"/>
            </w14:solidFill>
          </w14:textFill>
        </w:rPr>
        <w:t>货物</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运输及报关、清关代理服务</w:t>
      </w:r>
      <w:r>
        <w:rPr>
          <w:rFonts w:hint="eastAsia" w:ascii="仿宋" w:hAnsi="仿宋" w:eastAsia="仿宋" w:cs="仿宋"/>
          <w:b/>
          <w:bCs/>
          <w:color w:val="000000" w:themeColor="text1"/>
          <w:sz w:val="21"/>
          <w:szCs w:val="21"/>
          <w:highlight w:val="none"/>
          <w14:textFill>
            <w14:solidFill>
              <w14:schemeClr w14:val="tx1"/>
            </w14:solidFill>
          </w14:textFill>
        </w:rPr>
        <w:t>验收与计量</w:t>
      </w:r>
    </w:p>
    <w:p w14:paraId="57EEA9FC">
      <w:pPr>
        <w:pStyle w:val="19"/>
        <w:snapToGrid w:val="0"/>
        <w:spacing w:line="400" w:lineRule="exact"/>
        <w:ind w:firstLine="420" w:firstLineChars="200"/>
        <w:jc w:val="left"/>
        <w:outlineLvl w:val="2"/>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V. Acceptance and measurement of cargo transportation, customs declaration and customs clearance agency services</w:t>
      </w:r>
    </w:p>
    <w:p w14:paraId="0A735016">
      <w:pPr>
        <w:pStyle w:val="15"/>
        <w:spacing w:line="360" w:lineRule="auto"/>
        <w:ind w:firstLine="422" w:firstLineChars="20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验收人员：货物进场需由甲方物资管理人员（不少于2人）、现场责任工程师、分包单位和乙方发货联系人共同完成现场验收</w:t>
      </w:r>
      <w:r>
        <w:rPr>
          <w:rFonts w:hint="eastAsia" w:ascii="仿宋" w:hAnsi="仿宋" w:eastAsia="仿宋" w:cs="仿宋"/>
          <w:color w:val="000000" w:themeColor="text1"/>
          <w:sz w:val="21"/>
          <w:szCs w:val="21"/>
          <w:lang w:eastAsia="zh-CN"/>
          <w14:textFill>
            <w14:solidFill>
              <w14:schemeClr w14:val="tx1"/>
            </w14:solidFill>
          </w14:textFill>
        </w:rPr>
        <w:t>。</w:t>
      </w:r>
    </w:p>
    <w:p w14:paraId="34A98D49">
      <w:pPr>
        <w:pStyle w:val="19"/>
        <w:snapToGrid w:val="0"/>
        <w:spacing w:line="360" w:lineRule="auto"/>
        <w:ind w:firstLine="420" w:firstLineChars="200"/>
        <w:jc w:val="left"/>
        <w:outlineLvl w:val="2"/>
        <w:rPr>
          <w:rFonts w:hint="eastAsia" w:ascii="仿宋" w:hAnsi="仿宋" w:eastAsia="仿宋" w:cs="仿宋"/>
          <w:color w:val="000000" w:themeColor="text1"/>
          <w:sz w:val="21"/>
          <w:szCs w:val="21"/>
          <w:lang w:eastAsia="zh-CN"/>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Acceptance personnel: The incoming goods must be subject to on-site acceptance by Party A’s material management personnel (no less than 2 persons), the on-site responsible engineer, the subcontractor and Party B’s shipping contact person.</w:t>
      </w:r>
    </w:p>
    <w:p w14:paraId="5C1553B0">
      <w:pPr>
        <w:widowControl/>
        <w:numPr>
          <w:ilvl w:val="0"/>
          <w:numId w:val="0"/>
        </w:numPr>
        <w:spacing w:line="360" w:lineRule="auto"/>
        <w:ind w:firstLine="422" w:firstLineChars="200"/>
        <w:jc w:val="left"/>
        <w:rPr>
          <w:rFonts w:hint="default" w:ascii="仿宋" w:hAnsi="仿宋" w:eastAsia="仿宋" w:cs="仿宋"/>
          <w:color w:val="000000"/>
          <w:kern w:val="2"/>
          <w:sz w:val="21"/>
          <w:szCs w:val="21"/>
          <w:lang w:val="en-US" w:eastAsia="zh-CN" w:bidi="ar-SA"/>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数量验收</w:t>
      </w:r>
      <w:r>
        <w:rPr>
          <w:rFonts w:hint="eastAsia" w:ascii="仿宋" w:hAnsi="仿宋" w:eastAsia="仿宋" w:cs="仿宋"/>
          <w:b/>
          <w:bCs/>
          <w:color w:val="000000" w:themeColor="text1"/>
          <w:sz w:val="21"/>
          <w:szCs w:val="21"/>
          <w14:textFill>
            <w14:solidFill>
              <w14:schemeClr w14:val="tx1"/>
            </w14:solidFill>
          </w14:textFill>
        </w:rPr>
        <w:t>：</w:t>
      </w:r>
      <w:r>
        <w:rPr>
          <w:rFonts w:hint="eastAsia" w:eastAsia="仿宋" w:cs="仿宋"/>
          <w:bCs/>
          <w:sz w:val="21"/>
          <w:szCs w:val="21"/>
          <w:lang w:val="en-US" w:eastAsia="zh-CN"/>
        </w:rPr>
        <w:t>数量清点：乙方</w:t>
      </w:r>
      <w:r>
        <w:rPr>
          <w:rFonts w:hint="eastAsia" w:ascii="仿宋" w:hAnsi="仿宋" w:eastAsia="仿宋" w:cs="仿宋"/>
          <w:color w:val="000000"/>
          <w:kern w:val="2"/>
          <w:sz w:val="21"/>
          <w:szCs w:val="21"/>
          <w:lang w:val="en-US" w:eastAsia="zh-CN" w:bidi="ar-SA"/>
        </w:rPr>
        <w:t>人员须与收货人共同核对</w:t>
      </w:r>
      <w:r>
        <w:rPr>
          <w:rFonts w:hint="default" w:ascii="仿宋" w:hAnsi="仿宋" w:eastAsia="仿宋" w:cs="仿宋"/>
          <w:color w:val="000000"/>
          <w:kern w:val="2"/>
          <w:sz w:val="21"/>
          <w:szCs w:val="21"/>
          <w:lang w:val="en-US" w:eastAsia="zh-CN" w:bidi="ar-SA"/>
        </w:rPr>
        <w:t>货物件数/箱数/托盘数，海运提单，确保与随货单据《发货清单》上的数量</w:t>
      </w:r>
      <w:r>
        <w:rPr>
          <w:rFonts w:hint="eastAsia" w:ascii="仿宋" w:hAnsi="仿宋" w:eastAsia="仿宋" w:cs="仿宋"/>
          <w:color w:val="000000"/>
          <w:kern w:val="2"/>
          <w:sz w:val="21"/>
          <w:szCs w:val="21"/>
          <w:lang w:val="en-US" w:eastAsia="zh-CN" w:bidi="ar-SA"/>
        </w:rPr>
        <w:t>是否</w:t>
      </w:r>
      <w:r>
        <w:rPr>
          <w:rFonts w:hint="default" w:ascii="仿宋" w:hAnsi="仿宋" w:eastAsia="仿宋" w:cs="仿宋"/>
          <w:color w:val="000000"/>
          <w:kern w:val="2"/>
          <w:sz w:val="21"/>
          <w:szCs w:val="21"/>
          <w:lang w:val="en-US" w:eastAsia="zh-CN" w:bidi="ar-SA"/>
        </w:rPr>
        <w:t>一致。</w:t>
      </w:r>
    </w:p>
    <w:p w14:paraId="729A7ADA">
      <w:pPr>
        <w:pStyle w:val="19"/>
        <w:snapToGrid w:val="0"/>
        <w:spacing w:line="360" w:lineRule="auto"/>
        <w:ind w:firstLine="420" w:firstLineChars="200"/>
        <w:jc w:val="left"/>
        <w:outlineLvl w:val="2"/>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仿宋"/>
          <w:color w:val="000000" w:themeColor="text1"/>
          <w:kern w:val="0"/>
          <w:sz w:val="21"/>
          <w:szCs w:val="21"/>
          <w:lang w:val="en-US" w:eastAsia="zh-CN" w:bidi="ar-SA"/>
          <w14:textFill>
            <w14:solidFill>
              <w14:schemeClr w14:val="tx1"/>
            </w14:solidFill>
          </w14:textFill>
        </w:rPr>
        <w:t>Quantity acceptance: Quantity check: Party B's personnel must check the number of pieces/boxes/pallets of goods and the ocean bill of lading with the consignee to ensure that the quantity is consistent with the quantity on the accompanying document "Shipping List".</w:t>
      </w:r>
    </w:p>
    <w:p w14:paraId="33985D5D">
      <w:pPr>
        <w:pStyle w:val="19"/>
        <w:snapToGrid w:val="0"/>
        <w:spacing w:line="360" w:lineRule="auto"/>
        <w:ind w:firstLine="422" w:firstLineChars="200"/>
        <w:jc w:val="left"/>
        <w:outlineLvl w:val="2"/>
        <w:rPr>
          <w:rFonts w:hint="eastAsia" w:ascii="仿宋" w:hAnsi="仿宋" w:eastAsia="仿宋" w:cs="仿宋"/>
          <w:color w:val="000000"/>
          <w:kern w:val="2"/>
          <w:sz w:val="21"/>
          <w:szCs w:val="21"/>
          <w:lang w:val="en-US" w:eastAsia="zh-CN" w:bidi="ar-SA"/>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3.</w:t>
      </w:r>
      <w:r>
        <w:rPr>
          <w:rFonts w:hint="eastAsia" w:ascii="仿宋" w:hAnsi="仿宋" w:eastAsia="仿宋" w:cs="仿宋"/>
          <w:color w:val="000000"/>
          <w:kern w:val="2"/>
          <w:sz w:val="21"/>
          <w:szCs w:val="21"/>
          <w:lang w:val="en-US" w:eastAsia="zh-CN" w:bidi="ar-SA"/>
        </w:rPr>
        <w:t>外观查验：乙方人员须与收货人共同对货物</w:t>
      </w:r>
      <w:r>
        <w:rPr>
          <w:rFonts w:hint="default" w:ascii="仿宋" w:hAnsi="仿宋" w:eastAsia="仿宋" w:cs="仿宋"/>
          <w:color w:val="000000"/>
          <w:kern w:val="2"/>
          <w:sz w:val="21"/>
          <w:szCs w:val="21"/>
          <w:lang w:val="en-US" w:eastAsia="zh-CN" w:bidi="ar-SA"/>
        </w:rPr>
        <w:t>外包装进行目视检查，包括</w:t>
      </w:r>
      <w:r>
        <w:rPr>
          <w:rFonts w:hint="eastAsia" w:ascii="仿宋" w:hAnsi="仿宋" w:eastAsia="仿宋" w:cs="仿宋"/>
          <w:color w:val="000000"/>
          <w:kern w:val="2"/>
          <w:sz w:val="21"/>
          <w:szCs w:val="21"/>
          <w:lang w:val="en-US" w:eastAsia="zh-CN" w:bidi="ar-SA"/>
        </w:rPr>
        <w:t>目测验收外观有无变形，有无损坏。</w:t>
      </w:r>
    </w:p>
    <w:p w14:paraId="042D2A79">
      <w:pPr>
        <w:pStyle w:val="19"/>
        <w:snapToGrid w:val="0"/>
        <w:spacing w:line="360" w:lineRule="auto"/>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Appearance inspection: Party B’s personnel must conduct a visual inspection of the outer packaging of the goods together with the consignee, including visual inspection to see if there is any deformation or damage to the appearance.</w:t>
      </w:r>
    </w:p>
    <w:p w14:paraId="5DBDEB77">
      <w:pPr>
        <w:pStyle w:val="19"/>
        <w:snapToGrid w:val="0"/>
        <w:spacing w:line="360" w:lineRule="auto"/>
        <w:ind w:firstLine="422" w:firstLineChars="200"/>
        <w:jc w:val="left"/>
        <w:outlineLvl w:val="2"/>
        <w:rPr>
          <w:rFonts w:hint="eastAsia" w:ascii="仿宋_GB2312" w:hAnsi="宋体" w:eastAsia="仿宋_GB2312" w:cs="宋体"/>
          <w:kern w:val="2"/>
          <w:highlight w:val="none"/>
          <w:lang w:val="en-US" w:eastAsia="zh-CN"/>
        </w:rPr>
      </w:pPr>
      <w:r>
        <w:rPr>
          <w:rFonts w:hint="eastAsia" w:ascii="仿宋" w:hAnsi="仿宋" w:eastAsia="仿宋" w:cs="仿宋"/>
          <w:b/>
          <w:bCs/>
          <w:color w:val="000000" w:themeColor="text1"/>
          <w:kern w:val="0"/>
          <w:sz w:val="21"/>
          <w:szCs w:val="21"/>
          <w:lang w:val="en-US" w:eastAsia="zh-CN" w:bidi="ar-SA"/>
          <w14:textFill>
            <w14:solidFill>
              <w14:schemeClr w14:val="tx1"/>
            </w14:solidFill>
          </w14:textFill>
        </w:rPr>
        <w:t>4.</w:t>
      </w:r>
      <w:r>
        <w:rPr>
          <w:rFonts w:hint="eastAsia" w:ascii="仿宋" w:hAnsi="仿宋" w:eastAsia="仿宋" w:cs="仿宋"/>
          <w:color w:val="000000" w:themeColor="text1"/>
          <w:sz w:val="21"/>
          <w:szCs w:val="21"/>
          <w:lang w:val="en-US" w:eastAsia="zh-CN"/>
          <w14:textFill>
            <w14:solidFill>
              <w14:schemeClr w14:val="tx1"/>
            </w14:solidFill>
          </w14:textFill>
        </w:rPr>
        <w:t>验</w:t>
      </w:r>
      <w:r>
        <w:rPr>
          <w:rFonts w:hint="eastAsia" w:ascii="仿宋" w:hAnsi="仿宋" w:eastAsia="仿宋" w:cs="仿宋"/>
          <w:color w:val="000000" w:themeColor="text1"/>
          <w:sz w:val="21"/>
          <w:szCs w:val="21"/>
          <w14:textFill>
            <w14:solidFill>
              <w14:schemeClr w14:val="tx1"/>
            </w14:solidFill>
          </w14:textFill>
        </w:rPr>
        <w:t>收</w:t>
      </w:r>
      <w:r>
        <w:rPr>
          <w:rFonts w:hint="eastAsia" w:ascii="仿宋" w:hAnsi="仿宋" w:eastAsia="仿宋" w:cs="仿宋"/>
          <w:color w:val="000000" w:themeColor="text1"/>
          <w:sz w:val="21"/>
          <w:szCs w:val="21"/>
          <w:lang w:val="en-US" w:eastAsia="zh-CN"/>
          <w14:textFill>
            <w14:solidFill>
              <w14:schemeClr w14:val="tx1"/>
            </w14:solidFill>
          </w14:textFill>
        </w:rPr>
        <w:t>计量</w:t>
      </w:r>
      <w:r>
        <w:rPr>
          <w:rFonts w:hint="eastAsia" w:ascii="仿宋" w:hAnsi="仿宋" w:eastAsia="仿宋" w:cs="仿宋"/>
          <w:color w:val="000000" w:themeColor="text1"/>
          <w:sz w:val="21"/>
          <w:szCs w:val="21"/>
          <w14:textFill>
            <w14:solidFill>
              <w14:schemeClr w14:val="tx1"/>
            </w14:solidFill>
          </w14:textFill>
        </w:rPr>
        <w:t>方式：</w:t>
      </w:r>
      <w:r>
        <w:rPr>
          <w:rFonts w:hint="eastAsia" w:ascii="仿宋" w:hAnsi="仿宋" w:eastAsia="仿宋" w:cs="仿宋"/>
          <w:color w:val="000000" w:themeColor="text1"/>
          <w:sz w:val="21"/>
          <w:szCs w:val="21"/>
          <w:lang w:val="en-US" w:eastAsia="zh-CN"/>
          <w14:textFill>
            <w14:solidFill>
              <w14:schemeClr w14:val="tx1"/>
            </w14:solidFill>
          </w14:textFill>
        </w:rPr>
        <w:t>验收人员将</w:t>
      </w:r>
      <w:r>
        <w:rPr>
          <w:rFonts w:hint="default" w:ascii="仿宋" w:hAnsi="仿宋" w:eastAsia="仿宋" w:cs="仿宋"/>
          <w:color w:val="000000"/>
          <w:kern w:val="2"/>
          <w:sz w:val="21"/>
          <w:szCs w:val="21"/>
          <w:lang w:val="en-US" w:eastAsia="zh-CN" w:bidi="ar-SA"/>
        </w:rPr>
        <w:t>《发货清单》</w:t>
      </w:r>
      <w:r>
        <w:rPr>
          <w:rFonts w:hint="eastAsia" w:ascii="仿宋" w:hAnsi="仿宋" w:eastAsia="仿宋" w:cs="仿宋"/>
          <w:color w:val="000000" w:themeColor="text1"/>
          <w:sz w:val="21"/>
          <w:szCs w:val="21"/>
          <w:lang w:val="en-US" w:eastAsia="zh-CN"/>
          <w14:textFill>
            <w14:solidFill>
              <w14:schemeClr w14:val="tx1"/>
            </w14:solidFill>
          </w14:textFill>
        </w:rPr>
        <w:t>数量核对验收完成、外观查验完好后，</w:t>
      </w:r>
      <w:r>
        <w:rPr>
          <w:rFonts w:hint="eastAsia" w:ascii="仿宋_GB2312" w:eastAsia="仿宋_GB2312" w:hAnsiTheme="minorEastAsia"/>
          <w:sz w:val="21"/>
          <w:szCs w:val="21"/>
          <w:u w:val="single"/>
          <w:lang w:val="en-US" w:eastAsia="zh-CN"/>
        </w:rPr>
        <w:t>钢结构</w:t>
      </w:r>
      <w:r>
        <w:rPr>
          <w:rFonts w:hint="eastAsia" w:ascii="仿宋_GB2312" w:eastAsia="仿宋_GB2312" w:hAnsiTheme="minorEastAsia"/>
          <w:sz w:val="21"/>
          <w:szCs w:val="21"/>
        </w:rPr>
        <w:t>以</w:t>
      </w:r>
      <w:r>
        <w:rPr>
          <w:rFonts w:hint="eastAsia" w:ascii="仿宋_GB2312" w:eastAsia="仿宋_GB2312" w:hAnsiTheme="minorEastAsia"/>
          <w:sz w:val="21"/>
          <w:szCs w:val="21"/>
          <w:lang w:val="en-US" w:eastAsia="zh-CN"/>
        </w:rPr>
        <w:t>按照乙方受托海洋运输船舶公司提供的本批次货物运输计费打尺报告原件明确的计量数量计量，开具</w:t>
      </w:r>
      <w:r>
        <w:rPr>
          <w:rFonts w:hint="eastAsia" w:ascii="仿宋" w:hAnsi="仿宋" w:eastAsia="仿宋" w:cs="仿宋"/>
          <w:color w:val="000000" w:themeColor="text1"/>
          <w:sz w:val="21"/>
          <w:szCs w:val="21"/>
          <w:u w:val="single" w:color="FFFFFF" w:themeColor="background1"/>
          <w14:textFill>
            <w14:solidFill>
              <w14:schemeClr w14:val="tx1"/>
            </w14:solidFill>
          </w14:textFill>
        </w:rPr>
        <w:t>（收料单）</w:t>
      </w:r>
      <w:r>
        <w:rPr>
          <w:rFonts w:hint="eastAsia" w:ascii="仿宋_GB2312" w:eastAsia="仿宋_GB2312" w:hAnsiTheme="minorEastAsia"/>
          <w:sz w:val="21"/>
          <w:szCs w:val="21"/>
          <w:u w:color="FFFFFF" w:themeColor="background1"/>
          <w:lang w:val="en-US" w:eastAsia="zh-CN"/>
        </w:rPr>
        <w:t>；</w:t>
      </w:r>
      <w:r>
        <w:rPr>
          <w:rFonts w:hint="eastAsia" w:ascii="仿宋_GB2312" w:eastAsia="仿宋_GB2312" w:hAnsiTheme="minorEastAsia"/>
          <w:sz w:val="21"/>
          <w:szCs w:val="21"/>
          <w:u w:val="single"/>
          <w:lang w:val="en-US" w:eastAsia="zh-CN"/>
        </w:rPr>
        <w:t>吊索及吊索配套锚具</w:t>
      </w:r>
      <w:r>
        <w:rPr>
          <w:rFonts w:hint="eastAsia" w:ascii="仿宋_GB2312" w:eastAsia="仿宋_GB2312" w:hAnsiTheme="minorEastAsia"/>
          <w:sz w:val="21"/>
          <w:szCs w:val="21"/>
        </w:rPr>
        <w:t>按照</w:t>
      </w:r>
      <w:r>
        <w:rPr>
          <w:rFonts w:hint="eastAsia" w:ascii="仿宋_GB2312" w:eastAsia="仿宋_GB2312" w:hAnsiTheme="minorEastAsia"/>
          <w:sz w:val="21"/>
          <w:szCs w:val="21"/>
          <w:lang w:val="en-US" w:eastAsia="zh-CN"/>
        </w:rPr>
        <w:t>乙方受托海洋运输船舶公司提供的本批次货物运输称重单据原件明确的计量数量计量，开具</w:t>
      </w:r>
      <w:r>
        <w:rPr>
          <w:rFonts w:hint="eastAsia" w:ascii="仿宋" w:hAnsi="仿宋" w:eastAsia="仿宋" w:cs="仿宋"/>
          <w:color w:val="000000" w:themeColor="text1"/>
          <w:sz w:val="21"/>
          <w:szCs w:val="21"/>
          <w:u w:val="single" w:color="FFFFFF" w:themeColor="background1"/>
          <w14:textFill>
            <w14:solidFill>
              <w14:schemeClr w14:val="tx1"/>
            </w14:solidFill>
          </w14:textFill>
        </w:rPr>
        <w:t>（收料单）</w:t>
      </w:r>
      <w:r>
        <w:rPr>
          <w:rFonts w:hint="eastAsia" w:ascii="仿宋" w:hAnsi="仿宋" w:eastAsia="仿宋" w:cs="仿宋"/>
          <w:color w:val="000000" w:themeColor="text1"/>
          <w:sz w:val="21"/>
          <w:szCs w:val="21"/>
          <w:u w:val="single" w:color="FFFFFF" w:themeColor="background1"/>
          <w:lang w:eastAsia="zh-CN"/>
          <w14:textFill>
            <w14:solidFill>
              <w14:schemeClr w14:val="tx1"/>
            </w14:solidFill>
          </w14:textFill>
        </w:rPr>
        <w:t>，</w:t>
      </w:r>
      <w:r>
        <w:rPr>
          <w:rFonts w:hint="eastAsia" w:ascii="仿宋" w:hAnsi="仿宋" w:eastAsia="仿宋" w:cs="仿宋"/>
          <w:color w:val="000000" w:themeColor="text1"/>
          <w:sz w:val="21"/>
          <w:szCs w:val="21"/>
          <w:u w:val="single" w:color="FFFFFF" w:themeColor="background1"/>
          <w14:textFill>
            <w14:solidFill>
              <w14:schemeClr w14:val="tx1"/>
            </w14:solidFill>
          </w14:textFill>
        </w:rPr>
        <w:t>乙方在（收料单）上确认签字</w:t>
      </w:r>
      <w:r>
        <w:rPr>
          <w:rFonts w:hint="eastAsia" w:ascii="仿宋" w:hAnsi="仿宋" w:eastAsia="仿宋" w:cs="仿宋"/>
          <w:color w:val="000000" w:themeColor="text1"/>
          <w:sz w:val="21"/>
          <w:szCs w:val="21"/>
          <w:u w:val="single" w:color="FFFFFF" w:themeColor="background1"/>
          <w:lang w:eastAsia="zh-CN"/>
          <w14:textFill>
            <w14:solidFill>
              <w14:schemeClr w14:val="tx1"/>
            </w14:solidFill>
          </w14:textFill>
        </w:rPr>
        <w:t>；</w:t>
      </w:r>
      <w:r>
        <w:rPr>
          <w:rFonts w:hint="eastAsia" w:eastAsia="仿宋" w:cs="仿宋"/>
          <w:bCs/>
          <w:sz w:val="21"/>
          <w:szCs w:val="21"/>
          <w:u w:val="single"/>
          <w:lang w:val="en-US" w:eastAsia="zh-CN"/>
        </w:rPr>
        <w:t>桥梁支座</w:t>
      </w:r>
      <w:r>
        <w:rPr>
          <w:rFonts w:hint="eastAsia" w:eastAsia="仿宋" w:cs="仿宋"/>
          <w:bCs/>
          <w:sz w:val="21"/>
          <w:szCs w:val="21"/>
          <w:u w:val="single" w:color="FFFFFF" w:themeColor="background1"/>
          <w:lang w:val="en-US" w:eastAsia="zh-CN"/>
        </w:rPr>
        <w:t>按照</w:t>
      </w:r>
      <w:r>
        <w:rPr>
          <w:rFonts w:hint="eastAsia" w:ascii="仿宋_GB2312" w:hAnsi="宋体" w:eastAsia="仿宋_GB2312" w:cs="宋体"/>
          <w:kern w:val="2"/>
          <w:highlight w:val="none"/>
          <w:u w:val="single" w:color="FFFFFF" w:themeColor="background1"/>
          <w:lang w:val="en-US" w:eastAsia="zh-CN"/>
        </w:rPr>
        <w:t>海运提单标注的重量计量，</w:t>
      </w:r>
      <w:r>
        <w:rPr>
          <w:rFonts w:hint="eastAsia" w:ascii="仿宋_GB2312" w:eastAsia="仿宋_GB2312" w:hAnsiTheme="minorEastAsia"/>
          <w:sz w:val="21"/>
          <w:szCs w:val="21"/>
          <w:u w:color="FFFFFF" w:themeColor="background1"/>
          <w:lang w:val="en-US" w:eastAsia="zh-CN"/>
        </w:rPr>
        <w:t>开</w:t>
      </w:r>
      <w:r>
        <w:rPr>
          <w:rFonts w:hint="eastAsia" w:ascii="仿宋_GB2312" w:eastAsia="仿宋_GB2312" w:hAnsiTheme="minorEastAsia"/>
          <w:sz w:val="21"/>
          <w:szCs w:val="21"/>
          <w:lang w:val="en-US" w:eastAsia="zh-CN"/>
        </w:rPr>
        <w:t>具</w:t>
      </w:r>
      <w:r>
        <w:rPr>
          <w:rFonts w:hint="eastAsia" w:ascii="仿宋" w:hAnsi="仿宋" w:eastAsia="仿宋" w:cs="仿宋"/>
          <w:color w:val="000000" w:themeColor="text1"/>
          <w:sz w:val="21"/>
          <w:szCs w:val="21"/>
          <w:u w:val="single" w:color="FFFFFF" w:themeColor="background1"/>
          <w14:textFill>
            <w14:solidFill>
              <w14:schemeClr w14:val="tx1"/>
            </w14:solidFill>
          </w14:textFill>
        </w:rPr>
        <w:t>（收料单）</w:t>
      </w:r>
      <w:r>
        <w:rPr>
          <w:rFonts w:hint="eastAsia" w:ascii="仿宋" w:hAnsi="仿宋" w:eastAsia="仿宋" w:cs="仿宋"/>
          <w:color w:val="000000" w:themeColor="text1"/>
          <w:sz w:val="21"/>
          <w:szCs w:val="21"/>
          <w:u w:val="single" w:color="FFFFFF" w:themeColor="background1"/>
          <w:lang w:eastAsia="zh-CN"/>
          <w14:textFill>
            <w14:solidFill>
              <w14:schemeClr w14:val="tx1"/>
            </w14:solidFill>
          </w14:textFill>
        </w:rPr>
        <w:t>，</w:t>
      </w:r>
      <w:r>
        <w:rPr>
          <w:rFonts w:hint="eastAsia" w:ascii="仿宋" w:hAnsi="仿宋" w:eastAsia="仿宋" w:cs="仿宋"/>
          <w:color w:val="000000" w:themeColor="text1"/>
          <w:sz w:val="21"/>
          <w:szCs w:val="21"/>
          <w:u w:val="single" w:color="FFFFFF" w:themeColor="background1"/>
          <w14:textFill>
            <w14:solidFill>
              <w14:schemeClr w14:val="tx1"/>
            </w14:solidFill>
          </w14:textFill>
        </w:rPr>
        <w:t>乙方在（收料单）上确认签字</w:t>
      </w:r>
      <w:r>
        <w:rPr>
          <w:rFonts w:hint="eastAsia" w:ascii="仿宋_GB2312" w:hAnsi="宋体" w:eastAsia="仿宋_GB2312" w:cs="宋体"/>
          <w:kern w:val="2"/>
          <w:highlight w:val="none"/>
          <w:lang w:val="en-US" w:eastAsia="zh-CN"/>
        </w:rPr>
        <w:t>。</w:t>
      </w:r>
    </w:p>
    <w:p w14:paraId="5E6E3412">
      <w:pPr>
        <w:pStyle w:val="19"/>
        <w:snapToGrid w:val="0"/>
        <w:spacing w:line="360" w:lineRule="auto"/>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Acceptance measurement method: After the acceptance personnel completes the quantity verification of the "Shipping List" and completes the appearance inspection, the steel structure will be measured and issued (receipt of materials) according to the clear measurement quantity in accordance with the original billing report for this batch of cargo transportation provided by the ocean shipping company entrusted by Party B; the slings and supporting anchors of the slings shall be issued according to According to the clear measurement quantity of the original shipping weighing document for this batch of goods provided by the ocean shipping company entrusted by Party B, a (material receipt note) is issued, and Party B confirms and signs on the (material receipt note); the bridge support is measured according to the weight marked on the ocean bill of lading, and a (material receipt note) is issued, and Party B confirms and signs on the (material receipt note).</w:t>
      </w:r>
    </w:p>
    <w:p w14:paraId="67E58F2F">
      <w:pPr>
        <w:pStyle w:val="15"/>
        <w:spacing w:line="400" w:lineRule="atLeast"/>
        <w:ind w:firstLine="422"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数量争议：甲方如有数量异议，应在收货后7天内提出，乙方应在3天内作出答复，未回复视为认可甲方验收数量。</w:t>
      </w:r>
    </w:p>
    <w:p w14:paraId="6CB2E89F">
      <w:pPr>
        <w:pStyle w:val="19"/>
        <w:snapToGrid w:val="0"/>
        <w:spacing w:line="360" w:lineRule="auto"/>
        <w:ind w:firstLine="420" w:firstLineChars="200"/>
        <w:jc w:val="left"/>
        <w:outlineLvl w:val="2"/>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Quantity dispute: If Party A has any objection to the quantity, it shall be raised within 7 days after receipt of the goods, and Party B shall respond within 3 days. Failure to respond shall be deemed as approval of the quantity accepted by Party A.</w:t>
      </w:r>
    </w:p>
    <w:bookmarkEnd w:id="40"/>
    <w:bookmarkEnd w:id="41"/>
    <w:bookmarkEnd w:id="42"/>
    <w:p w14:paraId="7094134A">
      <w:pPr>
        <w:pStyle w:val="15"/>
        <w:numPr>
          <w:ilvl w:val="0"/>
          <w:numId w:val="2"/>
        </w:numPr>
        <w:spacing w:before="120" w:beforeLines="50" w:after="120" w:afterLines="50" w:line="400" w:lineRule="atLeast"/>
        <w:ind w:left="0" w:leftChars="0" w:firstLine="422" w:firstLineChars="200"/>
        <w:outlineLvl w:val="0"/>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货</w:t>
      </w:r>
      <w:r>
        <w:rPr>
          <w:rFonts w:hint="eastAsia" w:ascii="仿宋" w:hAnsi="仿宋" w:eastAsia="仿宋" w:cs="仿宋"/>
          <w:b/>
          <w:bCs/>
          <w:color w:val="000000" w:themeColor="text1"/>
          <w:sz w:val="21"/>
          <w:szCs w:val="21"/>
          <w:lang w:val="en-US" w:eastAsia="zh-CN"/>
          <w14:textFill>
            <w14:solidFill>
              <w14:schemeClr w14:val="tx1"/>
            </w14:solidFill>
          </w14:textFill>
        </w:rPr>
        <w:t xml:space="preserve">物运输及报关、清关代理服务结算、付款方式与增值税发票 </w:t>
      </w:r>
    </w:p>
    <w:p w14:paraId="3825CD30">
      <w:pPr>
        <w:pStyle w:val="19"/>
        <w:snapToGrid w:val="0"/>
        <w:spacing w:line="360" w:lineRule="auto"/>
        <w:ind w:firstLine="420" w:firstLineChars="200"/>
        <w:jc w:val="left"/>
        <w:outlineLvl w:val="2"/>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VI. Freight Transportation and Customs Declaration, Customs Clearance Agency Service Settlement, Payment Methods and VAT Invoices</w:t>
      </w:r>
    </w:p>
    <w:p w14:paraId="7BB50041">
      <w:pPr>
        <w:pStyle w:val="15"/>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单价</w:t>
      </w:r>
      <w:r>
        <w:rPr>
          <w:rFonts w:hint="eastAsia" w:ascii="仿宋" w:hAnsi="仿宋" w:eastAsia="仿宋" w:cs="仿宋"/>
          <w:color w:val="000000" w:themeColor="text1"/>
          <w:sz w:val="21"/>
          <w:szCs w:val="21"/>
          <w:lang w:val="en-US" w:eastAsia="zh-CN"/>
          <w14:textFill>
            <w14:solidFill>
              <w14:schemeClr w14:val="tx1"/>
            </w14:solidFill>
          </w14:textFill>
        </w:rPr>
        <w:t>及结算单</w:t>
      </w:r>
      <w:r>
        <w:rPr>
          <w:rFonts w:hint="eastAsia" w:ascii="仿宋" w:hAnsi="仿宋" w:eastAsia="仿宋" w:cs="仿宋"/>
          <w:color w:val="000000" w:themeColor="text1"/>
          <w:sz w:val="21"/>
          <w:szCs w:val="21"/>
          <w14:textFill>
            <w14:solidFill>
              <w14:schemeClr w14:val="tx1"/>
            </w14:solidFill>
          </w14:textFill>
        </w:rPr>
        <w:t>确认：依据</w:t>
      </w:r>
      <w:r>
        <w:rPr>
          <w:rFonts w:hint="eastAsia" w:ascii="仿宋_GB2312" w:hAnsi="仿宋_GB2312" w:eastAsia="仿宋_GB2312" w:cs="仿宋_GB2312"/>
          <w:color w:val="000000" w:themeColor="text1"/>
          <w:sz w:val="21"/>
          <w:szCs w:val="21"/>
          <w14:textFill>
            <w14:solidFill>
              <w14:schemeClr w14:val="tx1"/>
            </w14:solidFill>
          </w14:textFill>
        </w:rPr>
        <w:t>合同货物</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单价</w:t>
      </w:r>
      <w:r>
        <w:rPr>
          <w:rFonts w:hint="eastAsia" w:ascii="仿宋_GB2312" w:hAnsi="仿宋_GB2312" w:eastAsia="仿宋_GB2312" w:cs="仿宋_GB2312"/>
          <w:color w:val="000000" w:themeColor="text1"/>
          <w:sz w:val="21"/>
          <w:szCs w:val="21"/>
          <w14:textFill>
            <w14:solidFill>
              <w14:schemeClr w14:val="tx1"/>
            </w14:solidFill>
          </w14:textFill>
        </w:rPr>
        <w:t>清单</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中对应的</w:t>
      </w:r>
      <w:r>
        <w:rPr>
          <w:rFonts w:hint="eastAsia" w:ascii="仿宋" w:hAnsi="仿宋" w:eastAsia="仿宋" w:cs="仿宋"/>
          <w:color w:val="000000" w:themeColor="text1"/>
          <w:sz w:val="21"/>
          <w:szCs w:val="21"/>
          <w:lang w:bidi="ar"/>
          <w14:textFill>
            <w14:solidFill>
              <w14:schemeClr w14:val="tx1"/>
            </w14:solidFill>
          </w14:textFill>
        </w:rPr>
        <w:t>单价确定</w:t>
      </w:r>
      <w:r>
        <w:rPr>
          <w:rFonts w:hint="eastAsia" w:ascii="仿宋" w:hAnsi="仿宋" w:eastAsia="仿宋" w:cs="仿宋"/>
          <w:color w:val="000000" w:themeColor="text1"/>
          <w:sz w:val="21"/>
          <w:szCs w:val="21"/>
          <w:lang w:val="en-US" w:eastAsia="zh-CN" w:bidi="ar"/>
          <w14:textFill>
            <w14:solidFill>
              <w14:schemeClr w14:val="tx1"/>
            </w14:solidFill>
          </w14:textFill>
        </w:rPr>
        <w:t>开具结算单</w:t>
      </w:r>
      <w:r>
        <w:rPr>
          <w:rFonts w:hint="eastAsia" w:ascii="仿宋" w:hAnsi="仿宋" w:eastAsia="仿宋" w:cs="仿宋"/>
          <w:color w:val="000000" w:themeColor="text1"/>
          <w:sz w:val="21"/>
          <w:szCs w:val="21"/>
          <w14:textFill>
            <w14:solidFill>
              <w14:schemeClr w14:val="tx1"/>
            </w14:solidFill>
          </w14:textFill>
        </w:rPr>
        <w:t>。</w:t>
      </w:r>
    </w:p>
    <w:p w14:paraId="18F7E9BB">
      <w:pPr>
        <w:pStyle w:val="15"/>
        <w:spacing w:line="400" w:lineRule="atLeast"/>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Confirmation of unit price and settlement invoice: Settlement invoice shall be issued based on the corresponding unit price in the contract goods unit price list.</w:t>
      </w:r>
    </w:p>
    <w:p w14:paraId="755C4ECA">
      <w:pPr>
        <w:pStyle w:val="15"/>
        <w:spacing w:line="400" w:lineRule="atLeast"/>
        <w:ind w:firstLine="422"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结算与付款方式：按照批次结算付款：无预付款，货款来源于项目工程结算款。每一批次货物完成菲律宾马尼拉清关手续并送达甲方指定目的地后办理结算手续，结算手续办理完成后 [15] 个工作日内，支付该批次对应的全部报关、清关、运输服务费用的100 %，并报销明确由乙方垫付甲方报销的其他费用，以此类推。</w:t>
      </w:r>
    </w:p>
    <w:p w14:paraId="3EE35B36">
      <w:pPr>
        <w:pStyle w:val="15"/>
        <w:spacing w:line="400" w:lineRule="atLeast"/>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Settlement and payment method: Payment according to batch settlement: no advance payment, the payment comes from the project settlement payment. After each batch of goods has completed customs clearance procedures in Manila, Philippines and arrived at the destination designated by Party A, settlement procedures will be carried out. Within [15] working days after the settlement procedures are completed, 100% of all customs declaration, customs clearance, and transportation service fees corresponding to the batch will be paid, and other expenses clearly stated to be advanced by Party B and reimbursed by Party A, and so on.</w:t>
      </w:r>
    </w:p>
    <w:p w14:paraId="7D91683F">
      <w:pPr>
        <w:pStyle w:val="15"/>
        <w:numPr>
          <w:ilvl w:val="0"/>
          <w:numId w:val="0"/>
        </w:numPr>
        <w:spacing w:line="400" w:lineRule="atLeast"/>
        <w:ind w:left="480" w:left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付款方式：甲方以现金</w:t>
      </w:r>
      <w:r>
        <w:rPr>
          <w:rFonts w:hint="eastAsia" w:ascii="仿宋" w:hAnsi="仿宋" w:eastAsia="仿宋" w:cs="仿宋"/>
          <w:color w:val="000000" w:themeColor="text1"/>
          <w:sz w:val="21"/>
          <w:szCs w:val="21"/>
          <w:lang w:val="en-US" w:eastAsia="zh-CN"/>
          <w14:textFill>
            <w14:solidFill>
              <w14:schemeClr w14:val="tx1"/>
            </w14:solidFill>
          </w14:textFill>
        </w:rPr>
        <w:t>支票</w:t>
      </w:r>
      <w:r>
        <w:rPr>
          <w:rFonts w:hint="eastAsia" w:ascii="仿宋" w:hAnsi="仿宋" w:eastAsia="仿宋" w:cs="仿宋"/>
          <w:color w:val="000000" w:themeColor="text1"/>
          <w:sz w:val="21"/>
          <w:szCs w:val="21"/>
          <w14:textFill>
            <w14:solidFill>
              <w14:schemeClr w14:val="tx1"/>
            </w14:solidFill>
          </w14:textFill>
        </w:rPr>
        <w:t>或银行转账方式支付乙方。</w:t>
      </w:r>
    </w:p>
    <w:p w14:paraId="3FD411DA">
      <w:pPr>
        <w:pStyle w:val="15"/>
        <w:spacing w:line="400" w:lineRule="atLeast"/>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Payment method: Party A shall pay Party B by cash check or bank transfer.</w:t>
      </w:r>
    </w:p>
    <w:p w14:paraId="505D3430">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甲方增值税发票信息及乙方收款账户信息</w:t>
      </w:r>
    </w:p>
    <w:p w14:paraId="22A7F2A7">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ascii="Times New Roman" w:eastAsia="仿宋" w:cs="仿宋"/>
          <w:color w:val="000000" w:themeColor="text1"/>
          <w:sz w:val="21"/>
          <w:szCs w:val="21"/>
          <w14:textFill>
            <w14:solidFill>
              <w14:schemeClr w14:val="tx1"/>
            </w14:solidFill>
          </w14:textFill>
        </w:rPr>
        <w:t>Party A's VAT invoice information and Party B's payment account information</w:t>
      </w:r>
    </w:p>
    <w:tbl>
      <w:tblPr>
        <w:tblStyle w:val="3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685"/>
        <w:gridCol w:w="5303"/>
      </w:tblGrid>
      <w:tr w14:paraId="29C8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60" w:type="dxa"/>
            <w:vMerge w:val="restart"/>
            <w:tcBorders>
              <w:top w:val="single" w:color="auto" w:sz="12" w:space="0"/>
              <w:left w:val="single" w:color="auto" w:sz="12" w:space="0"/>
            </w:tcBorders>
            <w:vAlign w:val="center"/>
          </w:tcPr>
          <w:p w14:paraId="2014A2A6">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r>
              <w:rPr>
                <w:rFonts w:hint="eastAsia" w:ascii="Times New Roman" w:hAnsi="Times New Roman" w:eastAsia="仿宋" w:cs="仿宋"/>
                <w:b/>
                <w:color w:val="000000" w:themeColor="text1"/>
                <w:sz w:val="21"/>
                <w:szCs w:val="21"/>
                <w14:textFill>
                  <w14:solidFill>
                    <w14:schemeClr w14:val="tx1"/>
                  </w14:solidFill>
                </w14:textFill>
              </w:rPr>
              <w:t>甲方</w:t>
            </w:r>
          </w:p>
          <w:p w14:paraId="52B073B3">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r>
              <w:rPr>
                <w:rFonts w:hint="eastAsia" w:ascii="Times New Roman" w:hAnsi="Times New Roman" w:eastAsia="仿宋" w:cs="仿宋"/>
                <w:b/>
                <w:color w:val="000000" w:themeColor="text1"/>
                <w:sz w:val="21"/>
                <w:szCs w:val="21"/>
                <w14:textFill>
                  <w14:solidFill>
                    <w14:schemeClr w14:val="tx1"/>
                  </w14:solidFill>
                </w14:textFill>
              </w:rPr>
              <w:t>Part A</w:t>
            </w:r>
          </w:p>
        </w:tc>
        <w:tc>
          <w:tcPr>
            <w:tcW w:w="2685" w:type="dxa"/>
            <w:tcBorders>
              <w:top w:val="single" w:color="auto" w:sz="12" w:space="0"/>
            </w:tcBorders>
            <w:vAlign w:val="center"/>
          </w:tcPr>
          <w:p w14:paraId="5653791C">
            <w:pPr>
              <w:snapToGrid w:val="0"/>
              <w:spacing w:line="400" w:lineRule="atLeas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名称/Company</w:t>
            </w:r>
          </w:p>
        </w:tc>
        <w:tc>
          <w:tcPr>
            <w:tcW w:w="5303" w:type="dxa"/>
            <w:tcBorders>
              <w:top w:val="single" w:color="auto" w:sz="12" w:space="0"/>
              <w:right w:val="single" w:color="auto" w:sz="12" w:space="0"/>
            </w:tcBorders>
          </w:tcPr>
          <w:p w14:paraId="5B5A1444">
            <w:pPr>
              <w:spacing w:line="500" w:lineRule="exact"/>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China State Construction Engineering Corp.Ltd.</w:t>
            </w:r>
          </w:p>
        </w:tc>
      </w:tr>
      <w:tr w14:paraId="32D3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tcBorders>
            <w:vAlign w:val="center"/>
          </w:tcPr>
          <w:p w14:paraId="072BDD22">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p>
        </w:tc>
        <w:tc>
          <w:tcPr>
            <w:tcW w:w="2685" w:type="dxa"/>
            <w:vAlign w:val="center"/>
          </w:tcPr>
          <w:p w14:paraId="38CF1CC5">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纳税人识别号</w:t>
            </w:r>
          </w:p>
          <w:p w14:paraId="7C8F8CFA">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Taxpayer Identification Number</w:t>
            </w:r>
          </w:p>
        </w:tc>
        <w:tc>
          <w:tcPr>
            <w:tcW w:w="5303" w:type="dxa"/>
            <w:tcBorders>
              <w:right w:val="single" w:color="auto" w:sz="12" w:space="0"/>
            </w:tcBorders>
          </w:tcPr>
          <w:p w14:paraId="2A2043BD">
            <w:pPr>
              <w:spacing w:line="500" w:lineRule="exact"/>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245-027-760-000</w:t>
            </w:r>
          </w:p>
        </w:tc>
      </w:tr>
      <w:tr w14:paraId="637B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60" w:type="dxa"/>
            <w:vMerge w:val="continue"/>
            <w:tcBorders>
              <w:left w:val="single" w:color="auto" w:sz="12" w:space="0"/>
            </w:tcBorders>
            <w:vAlign w:val="center"/>
          </w:tcPr>
          <w:p w14:paraId="75E1A8C2">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p>
        </w:tc>
        <w:tc>
          <w:tcPr>
            <w:tcW w:w="2685" w:type="dxa"/>
            <w:vAlign w:val="center"/>
          </w:tcPr>
          <w:p w14:paraId="6D140B3E">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地址/Address</w:t>
            </w:r>
          </w:p>
        </w:tc>
        <w:tc>
          <w:tcPr>
            <w:tcW w:w="5303" w:type="dxa"/>
            <w:tcBorders>
              <w:right w:val="single" w:color="auto" w:sz="12" w:space="0"/>
            </w:tcBorders>
          </w:tcPr>
          <w:p w14:paraId="3500319A">
            <w:pPr>
              <w:snapToGrid w:val="0"/>
              <w:contextualSpacing/>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16B Petron Megaplaza Bldg.,Brgy.Bel-Iar,Sen.Gil Puyat Ave.,Makati City</w:t>
            </w:r>
          </w:p>
        </w:tc>
      </w:tr>
      <w:tr w14:paraId="12AF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bottom w:val="double" w:color="auto" w:sz="4" w:space="0"/>
            </w:tcBorders>
            <w:vAlign w:val="center"/>
          </w:tcPr>
          <w:p w14:paraId="18B470FE">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p>
        </w:tc>
        <w:tc>
          <w:tcPr>
            <w:tcW w:w="2685" w:type="dxa"/>
            <w:tcBorders>
              <w:bottom w:val="double" w:color="auto" w:sz="4" w:space="0"/>
            </w:tcBorders>
            <w:vAlign w:val="center"/>
          </w:tcPr>
          <w:p w14:paraId="5D5F84D5">
            <w:pPr>
              <w:snapToGrid w:val="0"/>
              <w:spacing w:line="400" w:lineRule="atLeas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备注/Remarks</w:t>
            </w:r>
          </w:p>
          <w:p w14:paraId="3477C0F0">
            <w:pPr>
              <w:jc w:val="center"/>
              <w:rPr>
                <w:rFonts w:ascii="Times New Roman" w:hAnsi="Times New Roman" w:eastAsia="仿宋" w:cs="仿宋"/>
                <w:color w:val="000000" w:themeColor="text1"/>
                <w:sz w:val="21"/>
                <w:szCs w:val="21"/>
                <w14:textFill>
                  <w14:solidFill>
                    <w14:schemeClr w14:val="tx1"/>
                  </w14:solidFill>
                </w14:textFill>
              </w:rPr>
            </w:pPr>
          </w:p>
        </w:tc>
        <w:tc>
          <w:tcPr>
            <w:tcW w:w="5303" w:type="dxa"/>
            <w:tcBorders>
              <w:bottom w:val="double" w:color="auto" w:sz="4" w:space="0"/>
              <w:right w:val="single" w:color="auto" w:sz="12" w:space="0"/>
            </w:tcBorders>
          </w:tcPr>
          <w:p w14:paraId="71317DB1">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p>
        </w:tc>
      </w:tr>
      <w:tr w14:paraId="64AB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restart"/>
            <w:tcBorders>
              <w:top w:val="double" w:color="auto" w:sz="4" w:space="0"/>
              <w:left w:val="single" w:color="auto" w:sz="12" w:space="0"/>
            </w:tcBorders>
            <w:vAlign w:val="center"/>
          </w:tcPr>
          <w:p w14:paraId="0213DE95">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r>
              <w:rPr>
                <w:rFonts w:hint="eastAsia" w:ascii="Times New Roman" w:hAnsi="Times New Roman" w:eastAsia="仿宋" w:cs="仿宋"/>
                <w:b/>
                <w:color w:val="000000" w:themeColor="text1"/>
                <w:sz w:val="21"/>
                <w:szCs w:val="21"/>
                <w14:textFill>
                  <w14:solidFill>
                    <w14:schemeClr w14:val="tx1"/>
                  </w14:solidFill>
                </w14:textFill>
              </w:rPr>
              <w:t>乙方</w:t>
            </w:r>
          </w:p>
          <w:p w14:paraId="4F4EB46C">
            <w:pPr>
              <w:snapToGrid w:val="0"/>
              <w:spacing w:line="400" w:lineRule="atLeast"/>
              <w:contextualSpacing/>
              <w:jc w:val="center"/>
              <w:rPr>
                <w:rFonts w:ascii="Times New Roman" w:hAnsi="Times New Roman" w:eastAsia="仿宋" w:cs="仿宋"/>
                <w:b/>
                <w:color w:val="000000" w:themeColor="text1"/>
                <w:sz w:val="21"/>
                <w:szCs w:val="21"/>
                <w14:textFill>
                  <w14:solidFill>
                    <w14:schemeClr w14:val="tx1"/>
                  </w14:solidFill>
                </w14:textFill>
              </w:rPr>
            </w:pPr>
            <w:r>
              <w:rPr>
                <w:rFonts w:hint="eastAsia" w:ascii="Times New Roman" w:hAnsi="Times New Roman" w:eastAsia="仿宋" w:cs="仿宋"/>
                <w:b/>
                <w:color w:val="000000" w:themeColor="text1"/>
                <w:sz w:val="21"/>
                <w:szCs w:val="21"/>
                <w14:textFill>
                  <w14:solidFill>
                    <w14:schemeClr w14:val="tx1"/>
                  </w14:solidFill>
                </w14:textFill>
              </w:rPr>
              <w:t>Part B</w:t>
            </w:r>
          </w:p>
        </w:tc>
        <w:tc>
          <w:tcPr>
            <w:tcW w:w="2685" w:type="dxa"/>
            <w:tcBorders>
              <w:top w:val="double" w:color="auto" w:sz="4" w:space="0"/>
            </w:tcBorders>
            <w:vAlign w:val="center"/>
          </w:tcPr>
          <w:p w14:paraId="196C7938">
            <w:pPr>
              <w:snapToGrid w:val="0"/>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名称/Company</w:t>
            </w:r>
          </w:p>
        </w:tc>
        <w:tc>
          <w:tcPr>
            <w:tcW w:w="5303" w:type="dxa"/>
            <w:tcBorders>
              <w:top w:val="double" w:color="auto" w:sz="4" w:space="0"/>
              <w:right w:val="single" w:color="auto" w:sz="12" w:space="0"/>
            </w:tcBorders>
          </w:tcPr>
          <w:p w14:paraId="717305A0">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tc>
      </w:tr>
      <w:tr w14:paraId="210D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tcBorders>
          </w:tcPr>
          <w:p w14:paraId="29E6F268">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p>
        </w:tc>
        <w:tc>
          <w:tcPr>
            <w:tcW w:w="2685" w:type="dxa"/>
            <w:vAlign w:val="bottom"/>
          </w:tcPr>
          <w:p w14:paraId="1BEE37FB">
            <w:pPr>
              <w:snapToGrid w:val="0"/>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纳税人身份</w:t>
            </w:r>
          </w:p>
          <w:p w14:paraId="1CE65481">
            <w:pPr>
              <w:snapToGrid w:val="0"/>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Taxpayer identity</w:t>
            </w:r>
          </w:p>
        </w:tc>
        <w:tc>
          <w:tcPr>
            <w:tcW w:w="5303" w:type="dxa"/>
            <w:tcBorders>
              <w:right w:val="single" w:color="auto" w:sz="12" w:space="0"/>
            </w:tcBorders>
          </w:tcPr>
          <w:p w14:paraId="4B4494CE">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tc>
      </w:tr>
      <w:tr w14:paraId="48E7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tcBorders>
          </w:tcPr>
          <w:p w14:paraId="1F40B5D4">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p>
        </w:tc>
        <w:tc>
          <w:tcPr>
            <w:tcW w:w="2685" w:type="dxa"/>
            <w:vAlign w:val="center"/>
          </w:tcPr>
          <w:p w14:paraId="108C5837">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纳税人识别号</w:t>
            </w:r>
          </w:p>
          <w:p w14:paraId="7320F36B">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Taxpayer Identification Number</w:t>
            </w:r>
          </w:p>
        </w:tc>
        <w:tc>
          <w:tcPr>
            <w:tcW w:w="5303" w:type="dxa"/>
            <w:tcBorders>
              <w:right w:val="single" w:color="auto" w:sz="12" w:space="0"/>
            </w:tcBorders>
          </w:tcPr>
          <w:p w14:paraId="52274DFA">
            <w:pPr>
              <w:snapToGrid w:val="0"/>
              <w:spacing w:line="400" w:lineRule="atLeast"/>
              <w:contextualSpacing/>
              <w:rPr>
                <w:rFonts w:ascii="Times New Roman" w:hAnsi="Times New Roman" w:eastAsia="仿宋" w:cs="仿宋"/>
                <w:color w:val="000000" w:themeColor="text1"/>
                <w:kern w:val="0"/>
                <w:sz w:val="21"/>
                <w:szCs w:val="21"/>
                <w14:textFill>
                  <w14:solidFill>
                    <w14:schemeClr w14:val="tx1"/>
                  </w14:solidFill>
                </w14:textFill>
              </w:rPr>
            </w:pP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tc>
      </w:tr>
      <w:tr w14:paraId="25EA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tcBorders>
          </w:tcPr>
          <w:p w14:paraId="6A4CBDB9">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p>
        </w:tc>
        <w:tc>
          <w:tcPr>
            <w:tcW w:w="2685" w:type="dxa"/>
            <w:vAlign w:val="center"/>
          </w:tcPr>
          <w:p w14:paraId="1D174830">
            <w:pPr>
              <w:snapToGrid w:val="0"/>
              <w:spacing w:line="240" w:lineRule="exact"/>
              <w:contextualSpacing/>
              <w:jc w:val="center"/>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地址/Address</w:t>
            </w:r>
          </w:p>
        </w:tc>
        <w:tc>
          <w:tcPr>
            <w:tcW w:w="5303" w:type="dxa"/>
            <w:tcBorders>
              <w:right w:val="single" w:color="auto" w:sz="12" w:space="0"/>
            </w:tcBorders>
            <w:vAlign w:val="bottom"/>
          </w:tcPr>
          <w:p w14:paraId="21391515">
            <w:pPr>
              <w:pStyle w:val="15"/>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u w:val="single"/>
                <w14:textFill>
                  <w14:solidFill>
                    <w14:schemeClr w14:val="tx1"/>
                  </w14:solidFill>
                </w14:textFill>
              </w:rPr>
              <w:t xml:space="preserve">                  </w:t>
            </w:r>
          </w:p>
        </w:tc>
      </w:tr>
      <w:tr w14:paraId="093F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dxa"/>
            <w:vMerge w:val="continue"/>
            <w:tcBorders>
              <w:left w:val="single" w:color="auto" w:sz="12" w:space="0"/>
              <w:bottom w:val="single" w:color="auto" w:sz="12" w:space="0"/>
            </w:tcBorders>
          </w:tcPr>
          <w:p w14:paraId="32B988AF">
            <w:pPr>
              <w:snapToGrid w:val="0"/>
              <w:spacing w:line="400" w:lineRule="atLeast"/>
              <w:contextualSpacing/>
              <w:rPr>
                <w:rFonts w:ascii="Times New Roman" w:hAnsi="Times New Roman" w:eastAsia="仿宋" w:cs="仿宋"/>
                <w:color w:val="000000" w:themeColor="text1"/>
                <w:sz w:val="21"/>
                <w:szCs w:val="21"/>
                <w14:textFill>
                  <w14:solidFill>
                    <w14:schemeClr w14:val="tx1"/>
                  </w14:solidFill>
                </w14:textFill>
              </w:rPr>
            </w:pPr>
          </w:p>
        </w:tc>
        <w:tc>
          <w:tcPr>
            <w:tcW w:w="2685" w:type="dxa"/>
            <w:tcBorders>
              <w:bottom w:val="single" w:color="auto" w:sz="12" w:space="0"/>
            </w:tcBorders>
            <w:vAlign w:val="bottom"/>
          </w:tcPr>
          <w:p w14:paraId="12BD7246">
            <w:pPr>
              <w:snapToGrid w:val="0"/>
              <w:contextualSpacing/>
              <w:rPr>
                <w:rFonts w:ascii="Times New Roman" w:hAnsi="Times New Roman" w:eastAsia="仿宋" w:cs="仿宋"/>
                <w:color w:val="000000" w:themeColor="text1"/>
                <w:sz w:val="21"/>
                <w:szCs w:val="21"/>
                <w14:textFill>
                  <w14:solidFill>
                    <w14:schemeClr w14:val="tx1"/>
                  </w14:solidFill>
                </w14:textFill>
              </w:rPr>
            </w:pPr>
            <w:r>
              <w:rPr>
                <w:rFonts w:hint="eastAsia" w:ascii="Times New Roman" w:hAnsi="Times New Roman" w:eastAsia="仿宋" w:cs="仿宋"/>
                <w:color w:val="000000" w:themeColor="text1"/>
                <w:sz w:val="21"/>
                <w:szCs w:val="21"/>
                <w14:textFill>
                  <w14:solidFill>
                    <w14:schemeClr w14:val="tx1"/>
                  </w14:solidFill>
                </w14:textFill>
              </w:rPr>
              <w:t>开户行及账号/Opening bank and account number</w:t>
            </w:r>
          </w:p>
        </w:tc>
        <w:tc>
          <w:tcPr>
            <w:tcW w:w="5303" w:type="dxa"/>
            <w:tcBorders>
              <w:bottom w:val="single" w:color="auto" w:sz="12" w:space="0"/>
              <w:right w:val="single" w:color="auto" w:sz="12" w:space="0"/>
            </w:tcBorders>
          </w:tcPr>
          <w:p w14:paraId="08D5B2F6">
            <w:pPr>
              <w:snapToGrid w:val="0"/>
              <w:spacing w:line="400" w:lineRule="atLeast"/>
              <w:contextualSpacing/>
              <w:rPr>
                <w:rFonts w:ascii="Times New Roman" w:hAnsi="Times New Roman" w:eastAsia="仿宋" w:cs="仿宋"/>
                <w:color w:val="000000" w:themeColor="text1"/>
                <w:kern w:val="0"/>
                <w:sz w:val="21"/>
                <w:szCs w:val="21"/>
                <w14:textFill>
                  <w14:solidFill>
                    <w14:schemeClr w14:val="tx1"/>
                  </w14:solidFill>
                </w14:textFill>
              </w:rPr>
            </w:pPr>
            <w:r>
              <w:rPr>
                <w:rFonts w:hint="eastAsia" w:ascii="Times New Roman" w:hAnsi="Times New Roman" w:eastAsia="仿宋" w:cs="仿宋"/>
                <w:color w:val="000000" w:themeColor="text1"/>
                <w:sz w:val="21"/>
                <w:szCs w:val="21"/>
                <w:u w:val="single"/>
                <w14:textFill>
                  <w14:solidFill>
                    <w14:schemeClr w14:val="tx1"/>
                  </w14:solidFill>
                </w14:textFill>
              </w:rPr>
              <w:t xml:space="preserve">                  </w:t>
            </w:r>
          </w:p>
        </w:tc>
      </w:tr>
    </w:tbl>
    <w:p w14:paraId="5A4B3BEF">
      <w:pPr>
        <w:pStyle w:val="15"/>
        <w:spacing w:line="400" w:lineRule="atLeast"/>
        <w:jc w:val="both"/>
        <w:rPr>
          <w:rFonts w:hint="eastAsia" w:ascii="仿宋" w:hAnsi="仿宋" w:eastAsia="仿宋" w:cs="仿宋"/>
          <w:color w:val="000000" w:themeColor="text1"/>
          <w:sz w:val="21"/>
          <w:szCs w:val="21"/>
          <w14:textFill>
            <w14:solidFill>
              <w14:schemeClr w14:val="tx1"/>
            </w14:solidFill>
          </w14:textFill>
        </w:rPr>
      </w:pPr>
    </w:p>
    <w:p w14:paraId="13471339">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乙方应按每期结算金额开具当期增值税专用发票，并及时将增值税发票供给甲方物资设备部主管。乙方应开具合法、有效、准确的增值税专用发票。如乙方未提供发票或提供发票不合规、不及时、甲方有权拒绝付款，且不视为甲方付款逾期，乙方无权要求甲方支付利息、违约金或赔偿损失。乙方不得因此在此基础中止履行本合同项下的义务。因乙方未能按时提供发票或所提供的发票不符合要求而延迟付款的，甲方自行承担后果，甲方不承担任何责任。</w:t>
      </w:r>
    </w:p>
    <w:p w14:paraId="28B92B8E">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Party B shall issue </w:t>
      </w:r>
      <w:r>
        <w:rPr>
          <w:rFonts w:hint="eastAsia" w:ascii="Times New Roman" w:eastAsia="仿宋" w:cs="仿宋"/>
          <w:color w:val="000000" w:themeColor="text1"/>
          <w:sz w:val="21"/>
          <w:szCs w:val="21"/>
          <w:lang w:eastAsia="zh-CN"/>
          <w14:textFill>
            <w14:solidFill>
              <w14:schemeClr w14:val="tx1"/>
            </w14:solidFill>
          </w14:textFill>
        </w:rPr>
        <w:t>a</w:t>
      </w:r>
      <w:r>
        <w:rPr>
          <w:rFonts w:hint="eastAsia" w:ascii="Times New Roman" w:eastAsia="仿宋" w:cs="仿宋"/>
          <w:color w:val="000000" w:themeColor="text1"/>
          <w:sz w:val="21"/>
          <w:szCs w:val="21"/>
          <w14:textFill>
            <w14:solidFill>
              <w14:schemeClr w14:val="tx1"/>
            </w14:solidFill>
          </w14:textFill>
        </w:rPr>
        <w:t xml:space="preserve"> current value -added tax invoice according to the settlement amount of each period, and timely supply the VAT invoice to the head of Party A's material and equipment department. Party B shall issue a legal, effective and accurate VAT invoice. If Party B does not provide invoices or </w:t>
      </w:r>
      <w:r>
        <w:rPr>
          <w:rFonts w:hint="eastAsia" w:ascii="Times New Roman" w:eastAsia="仿宋" w:cs="仿宋"/>
          <w:color w:val="000000" w:themeColor="text1"/>
          <w:sz w:val="21"/>
          <w:szCs w:val="21"/>
          <w:lang w:eastAsia="zh-CN"/>
          <w14:textFill>
            <w14:solidFill>
              <w14:schemeClr w14:val="tx1"/>
            </w14:solidFill>
          </w14:textFill>
        </w:rPr>
        <w:t>the invoice</w:t>
      </w:r>
      <w:r>
        <w:rPr>
          <w:rFonts w:hint="eastAsia" w:ascii="Times New Roman" w:eastAsia="仿宋" w:cs="仿宋"/>
          <w:color w:val="000000" w:themeColor="text1"/>
          <w:sz w:val="21"/>
          <w:szCs w:val="21"/>
          <w14:textFill>
            <w14:solidFill>
              <w14:schemeClr w14:val="tx1"/>
            </w14:solidFill>
          </w14:textFill>
        </w:rPr>
        <w:t xml:space="preserve"> is not compliant, not timely, Party A has the right to refuse to pay, and </w:t>
      </w:r>
      <w:r>
        <w:rPr>
          <w:rFonts w:hint="eastAsia" w:ascii="Times New Roman" w:eastAsia="仿宋" w:cs="仿宋"/>
          <w:color w:val="000000" w:themeColor="text1"/>
          <w:sz w:val="21"/>
          <w:szCs w:val="21"/>
          <w:lang w:eastAsia="zh-CN"/>
          <w14:textFill>
            <w14:solidFill>
              <w14:schemeClr w14:val="tx1"/>
            </w14:solidFill>
          </w14:textFill>
        </w:rPr>
        <w:t>is</w:t>
      </w:r>
      <w:r>
        <w:rPr>
          <w:rFonts w:hint="eastAsia" w:ascii="Times New Roman" w:eastAsia="仿宋" w:cs="仿宋"/>
          <w:color w:val="000000" w:themeColor="text1"/>
          <w:sz w:val="21"/>
          <w:szCs w:val="21"/>
          <w14:textFill>
            <w14:solidFill>
              <w14:schemeClr w14:val="tx1"/>
            </w14:solidFill>
          </w14:textFill>
        </w:rPr>
        <w:t xml:space="preserve"> not deemed that Party A pays overdue, Party B has no right to require Party A to pay interest, liquidated damages or compensation for losses. Party B shall not stop performing the obligations under this contract </w:t>
      </w:r>
      <w:r>
        <w:rPr>
          <w:rFonts w:hint="eastAsia" w:ascii="Times New Roman" w:eastAsia="仿宋" w:cs="仿宋"/>
          <w:color w:val="000000" w:themeColor="text1"/>
          <w:sz w:val="21"/>
          <w:szCs w:val="21"/>
          <w:lang w:eastAsia="zh-CN"/>
          <w14:textFill>
            <w14:solidFill>
              <w14:schemeClr w14:val="tx1"/>
            </w14:solidFill>
          </w14:textFill>
        </w:rPr>
        <w:t>on</w:t>
      </w:r>
      <w:r>
        <w:rPr>
          <w:rFonts w:hint="eastAsia" w:ascii="Times New Roman" w:eastAsia="仿宋" w:cs="仿宋"/>
          <w:color w:val="000000" w:themeColor="text1"/>
          <w:sz w:val="21"/>
          <w:szCs w:val="21"/>
          <w14:textFill>
            <w14:solidFill>
              <w14:schemeClr w14:val="tx1"/>
            </w14:solidFill>
          </w14:textFill>
        </w:rPr>
        <w:t xml:space="preserve"> this basis. If Party B fails to provide invoices or the invoice </w:t>
      </w:r>
      <w:r>
        <w:rPr>
          <w:rFonts w:hint="eastAsia" w:ascii="Times New Roman" w:eastAsia="仿宋" w:cs="仿宋"/>
          <w:color w:val="000000" w:themeColor="text1"/>
          <w:sz w:val="21"/>
          <w:szCs w:val="21"/>
          <w:lang w:eastAsia="zh-CN"/>
          <w14:textFill>
            <w14:solidFill>
              <w14:schemeClr w14:val="tx1"/>
            </w14:solidFill>
          </w14:textFill>
        </w:rPr>
        <w:t>is provided</w:t>
      </w:r>
      <w:r>
        <w:rPr>
          <w:rFonts w:hint="eastAsia" w:ascii="Times New Roman" w:eastAsia="仿宋" w:cs="仿宋"/>
          <w:color w:val="000000" w:themeColor="text1"/>
          <w:sz w:val="21"/>
          <w:szCs w:val="21"/>
          <w14:textFill>
            <w14:solidFill>
              <w14:schemeClr w14:val="tx1"/>
            </w14:solidFill>
          </w14:textFill>
        </w:rPr>
        <w:t xml:space="preserve"> </w:t>
      </w:r>
      <w:r>
        <w:rPr>
          <w:rFonts w:hint="eastAsia" w:ascii="Times New Roman" w:eastAsia="仿宋" w:cs="仿宋"/>
          <w:color w:val="000000" w:themeColor="text1"/>
          <w:sz w:val="21"/>
          <w:szCs w:val="21"/>
          <w:lang w:eastAsia="zh-CN"/>
          <w14:textFill>
            <w14:solidFill>
              <w14:schemeClr w14:val="tx1"/>
            </w14:solidFill>
          </w14:textFill>
        </w:rPr>
        <w:t>late</w:t>
      </w:r>
      <w:r>
        <w:rPr>
          <w:rFonts w:hint="eastAsia" w:ascii="Times New Roman" w:eastAsia="仿宋" w:cs="仿宋"/>
          <w:color w:val="000000" w:themeColor="text1"/>
          <w:sz w:val="21"/>
          <w:szCs w:val="21"/>
          <w14:textFill>
            <w14:solidFill>
              <w14:schemeClr w14:val="tx1"/>
            </w14:solidFill>
          </w14:textFill>
        </w:rPr>
        <w:t xml:space="preserve"> and </w:t>
      </w:r>
      <w:r>
        <w:rPr>
          <w:rFonts w:hint="eastAsia" w:ascii="Times New Roman" w:eastAsia="仿宋" w:cs="仿宋"/>
          <w:color w:val="000000" w:themeColor="text1"/>
          <w:sz w:val="21"/>
          <w:szCs w:val="21"/>
          <w:lang w:eastAsia="zh-CN"/>
          <w14:textFill>
            <w14:solidFill>
              <w14:schemeClr w14:val="tx1"/>
            </w14:solidFill>
          </w14:textFill>
        </w:rPr>
        <w:t>delays</w:t>
      </w:r>
      <w:r>
        <w:rPr>
          <w:rFonts w:hint="eastAsia" w:ascii="Times New Roman" w:eastAsia="仿宋" w:cs="仿宋"/>
          <w:color w:val="000000" w:themeColor="text1"/>
          <w:sz w:val="21"/>
          <w:szCs w:val="21"/>
          <w14:textFill>
            <w14:solidFill>
              <w14:schemeClr w14:val="tx1"/>
            </w14:solidFill>
          </w14:textFill>
        </w:rPr>
        <w:t xml:space="preserve"> the payment, Party A shall bear the consequences on its own, and Party A shall not bear any responsibility.</w:t>
      </w:r>
    </w:p>
    <w:p w14:paraId="62C8A2C0">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如税务机关根据乙方原因确定的虚假交易或虚假增值税发票，由乙方负责。</w:t>
      </w:r>
    </w:p>
    <w:p w14:paraId="46189A7C">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If the tax authorities determine that there are false transactions or false VAT invoices due to Party B's reasons, Party B shall be responsible.</w:t>
      </w:r>
    </w:p>
    <w:p w14:paraId="38EB4EC1">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税率变化：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3639156F">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Tax rate changes: If the applicable tax rate changes due to the adjustment of national tax policies during the execution of the contract, the time of goods acceptance will be adjusted according to the applicable policy, and the new tax rate will be implemented. The tax-inclusive price of the contract will be adjusted accordingly according to the new tax rate. Party B shall bear the corresponding tax obligations and provide the value-added tax invoice of the new tax rate.</w:t>
      </w:r>
    </w:p>
    <w:p w14:paraId="46F81C90">
      <w:pPr>
        <w:pStyle w:val="15"/>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七、违约责任</w:t>
      </w:r>
    </w:p>
    <w:p w14:paraId="376CA6F7">
      <w:pPr>
        <w:pStyle w:val="15"/>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Times New Roman" w:eastAsia="仿宋" w:cs="仿宋"/>
          <w:b/>
          <w:bCs/>
          <w:color w:val="000000" w:themeColor="text1"/>
          <w:sz w:val="21"/>
          <w:szCs w:val="21"/>
          <w:highlight w:val="none"/>
          <w14:textFill>
            <w14:solidFill>
              <w14:schemeClr w14:val="tx1"/>
            </w14:solidFill>
          </w14:textFill>
        </w:rPr>
        <w:fldChar w:fldCharType="begin"/>
      </w:r>
      <w:r>
        <w:rPr>
          <w:rFonts w:hint="eastAsia" w:ascii="Times New Roman" w:eastAsia="仿宋" w:cs="仿宋"/>
          <w:b/>
          <w:bCs/>
          <w:color w:val="000000" w:themeColor="text1"/>
          <w:sz w:val="21"/>
          <w:szCs w:val="21"/>
          <w:highlight w:val="none"/>
          <w14:textFill>
            <w14:solidFill>
              <w14:schemeClr w14:val="tx1"/>
            </w14:solidFill>
          </w14:textFill>
        </w:rPr>
        <w:instrText xml:space="preserve"> = 4 \* ROMAN \* MERGEFORMAT </w:instrText>
      </w:r>
      <w:r>
        <w:rPr>
          <w:rFonts w:hint="eastAsia" w:ascii="Times New Roman" w:eastAsia="仿宋" w:cs="仿宋"/>
          <w:b/>
          <w:bCs/>
          <w:color w:val="000000" w:themeColor="text1"/>
          <w:sz w:val="21"/>
          <w:szCs w:val="21"/>
          <w:highlight w:val="none"/>
          <w14:textFill>
            <w14:solidFill>
              <w14:schemeClr w14:val="tx1"/>
            </w14:solidFill>
          </w14:textFill>
        </w:rPr>
        <w:fldChar w:fldCharType="separate"/>
      </w:r>
      <w:r>
        <w:rPr>
          <w:rFonts w:hint="eastAsia" w:ascii="Times New Roman" w:eastAsia="仿宋" w:cs="仿宋"/>
          <w:b/>
          <w:bCs/>
          <w:color w:val="000000" w:themeColor="text1"/>
          <w:sz w:val="21"/>
          <w:szCs w:val="21"/>
          <w:highlight w:val="none"/>
          <w14:textFill>
            <w14:solidFill>
              <w14:schemeClr w14:val="tx1"/>
            </w14:solidFill>
          </w14:textFill>
        </w:rPr>
        <w:t>V</w:t>
      </w:r>
      <w:r>
        <w:rPr>
          <w:rFonts w:hint="eastAsia" w:ascii="Times New Roman" w:eastAsia="仿宋" w:cs="仿宋"/>
          <w:b/>
          <w:bCs/>
          <w:color w:val="000000" w:themeColor="text1"/>
          <w:sz w:val="21"/>
          <w:szCs w:val="21"/>
          <w:highlight w:val="none"/>
          <w14:textFill>
            <w14:solidFill>
              <w14:schemeClr w14:val="tx1"/>
            </w14:solidFill>
          </w14:textFill>
        </w:rPr>
        <w:fldChar w:fldCharType="end"/>
      </w:r>
      <w:r>
        <w:rPr>
          <w:rFonts w:hint="eastAsia" w:ascii="Times New Roman" w:eastAsia="仿宋" w:cs="仿宋"/>
          <w:b/>
          <w:bCs/>
          <w:color w:val="000000" w:themeColor="text1"/>
          <w:sz w:val="21"/>
          <w:szCs w:val="21"/>
          <w:highlight w:val="none"/>
          <w14:textFill>
            <w14:solidFill>
              <w14:schemeClr w14:val="tx1"/>
            </w14:solidFill>
          </w14:textFill>
        </w:rPr>
        <w:t>II.Liability for breach of contract</w:t>
      </w:r>
    </w:p>
    <w:p w14:paraId="5E4E25B9">
      <w:pPr>
        <w:pStyle w:val="15"/>
        <w:numPr>
          <w:ilvl w:val="0"/>
          <w:numId w:val="3"/>
        </w:numPr>
        <w:spacing w:line="360" w:lineRule="auto"/>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本合同生效后，</w:t>
      </w:r>
      <w:r>
        <w:rPr>
          <w:rFonts w:hint="eastAsia" w:ascii="仿宋" w:hAnsi="仿宋" w:eastAsia="仿宋" w:cs="仿宋"/>
          <w:color w:val="000000" w:themeColor="text1"/>
          <w:sz w:val="21"/>
          <w:szCs w:val="21"/>
          <w:lang w:val="en-US" w:eastAsia="zh-CN"/>
          <w14:textFill>
            <w14:solidFill>
              <w14:schemeClr w14:val="tx1"/>
            </w14:solidFill>
          </w14:textFill>
        </w:rPr>
        <w:t>乙</w:t>
      </w:r>
      <w:r>
        <w:rPr>
          <w:rFonts w:hint="eastAsia" w:ascii="仿宋" w:hAnsi="仿宋" w:eastAsia="仿宋" w:cs="仿宋"/>
          <w:color w:val="000000" w:themeColor="text1"/>
          <w:sz w:val="21"/>
          <w:szCs w:val="21"/>
          <w14:textFill>
            <w14:solidFill>
              <w14:schemeClr w14:val="tx1"/>
            </w14:solidFill>
          </w14:textFill>
        </w:rPr>
        <w:t>方不得无合理理由终止本合同。如果发生任何可能导致本合同要求延迟</w:t>
      </w:r>
      <w:r>
        <w:rPr>
          <w:rFonts w:hint="eastAsia" w:ascii="仿宋" w:hAnsi="仿宋" w:eastAsia="仿宋" w:cs="仿宋"/>
          <w:color w:val="000000" w:themeColor="text1"/>
          <w:sz w:val="21"/>
          <w:szCs w:val="21"/>
          <w:lang w:val="en-US" w:eastAsia="zh-CN"/>
          <w14:textFill>
            <w14:solidFill>
              <w14:schemeClr w14:val="tx1"/>
            </w14:solidFill>
          </w14:textFill>
        </w:rPr>
        <w:t>物资运输及报关、清关代理服务</w:t>
      </w:r>
      <w:r>
        <w:rPr>
          <w:rFonts w:hint="eastAsia" w:ascii="仿宋" w:hAnsi="仿宋" w:eastAsia="仿宋" w:cs="仿宋"/>
          <w:color w:val="000000" w:themeColor="text1"/>
          <w:sz w:val="21"/>
          <w:szCs w:val="21"/>
          <w14:textFill>
            <w14:solidFill>
              <w14:schemeClr w14:val="tx1"/>
            </w14:solidFill>
          </w14:textFill>
        </w:rPr>
        <w:t>的情况，除非因不可抗力造成的延误，甲方应按下列方式处理：未按计划时间</w:t>
      </w:r>
      <w:r>
        <w:rPr>
          <w:rFonts w:hint="eastAsia" w:ascii="仿宋" w:hAnsi="仿宋" w:eastAsia="仿宋" w:cs="仿宋"/>
          <w:color w:val="000000" w:themeColor="text1"/>
          <w:sz w:val="21"/>
          <w:szCs w:val="21"/>
          <w:lang w:val="en-US" w:eastAsia="zh-CN"/>
          <w14:textFill>
            <w14:solidFill>
              <w14:schemeClr w14:val="tx1"/>
            </w14:solidFill>
          </w14:textFill>
        </w:rPr>
        <w:t>启动</w:t>
      </w:r>
      <w:r>
        <w:rPr>
          <w:rFonts w:hint="eastAsia" w:ascii="仿宋" w:hAnsi="仿宋" w:eastAsia="仿宋" w:cs="仿宋"/>
          <w:color w:val="000000" w:themeColor="text1"/>
          <w:sz w:val="21"/>
          <w:szCs w:val="21"/>
          <w14:textFill>
            <w14:solidFill>
              <w14:schemeClr w14:val="tx1"/>
            </w14:solidFill>
          </w14:textFill>
        </w:rPr>
        <w:t>：乙方未能按本合同第三条款中书面计划的要求</w:t>
      </w:r>
      <w:r>
        <w:rPr>
          <w:rFonts w:hint="eastAsia" w:ascii="仿宋" w:hAnsi="仿宋" w:eastAsia="仿宋" w:cs="仿宋"/>
          <w:color w:val="000000" w:themeColor="text1"/>
          <w:sz w:val="21"/>
          <w:szCs w:val="21"/>
          <w:lang w:val="en-US" w:eastAsia="zh-CN"/>
          <w14:textFill>
            <w14:solidFill>
              <w14:schemeClr w14:val="tx1"/>
            </w14:solidFill>
          </w14:textFill>
        </w:rPr>
        <w:t>启动物资运输及报关、清关代理服务</w:t>
      </w:r>
      <w:r>
        <w:rPr>
          <w:rFonts w:hint="eastAsia" w:ascii="仿宋" w:hAnsi="仿宋" w:eastAsia="仿宋" w:cs="仿宋"/>
          <w:color w:val="000000" w:themeColor="text1"/>
          <w:sz w:val="21"/>
          <w:szCs w:val="21"/>
          <w14:textFill>
            <w14:solidFill>
              <w14:schemeClr w14:val="tx1"/>
            </w14:solidFill>
          </w14:textFill>
        </w:rPr>
        <w:t>的，若因非甲方延期</w:t>
      </w:r>
      <w:r>
        <w:rPr>
          <w:rFonts w:hint="eastAsia" w:ascii="仿宋" w:hAnsi="仿宋" w:eastAsia="仿宋" w:cs="仿宋"/>
          <w:color w:val="000000" w:themeColor="text1"/>
          <w:sz w:val="21"/>
          <w:szCs w:val="21"/>
          <w:lang w:val="en-US" w:eastAsia="zh-CN"/>
          <w14:textFill>
            <w14:solidFill>
              <w14:schemeClr w14:val="tx1"/>
            </w14:solidFill>
          </w14:textFill>
        </w:rPr>
        <w:t>运输及报关、清关代理服务</w:t>
      </w:r>
      <w:r>
        <w:rPr>
          <w:rFonts w:hint="eastAsia" w:ascii="仿宋" w:hAnsi="仿宋" w:eastAsia="仿宋" w:cs="仿宋"/>
          <w:color w:val="000000" w:themeColor="text1"/>
          <w:sz w:val="21"/>
          <w:szCs w:val="21"/>
          <w14:textFill>
            <w14:solidFill>
              <w14:schemeClr w14:val="tx1"/>
            </w14:solidFill>
          </w14:textFill>
        </w:rPr>
        <w:t>的</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次数不超过2次，否则乙方按照13000比索每次/天承担违约金，且除违约金外乙方必须承担甲方项目实际工期损失及经济损失；经甲方书面要求整改一次仍无法达到合同要求时，甲方有权单方解除合同。</w:t>
      </w:r>
    </w:p>
    <w:p w14:paraId="212B9DEF">
      <w:pPr>
        <w:pStyle w:val="15"/>
        <w:numPr>
          <w:ilvl w:val="0"/>
          <w:numId w:val="0"/>
        </w:numPr>
        <w:spacing w:line="360" w:lineRule="auto"/>
        <w:jc w:val="both"/>
        <w:rPr>
          <w:rFonts w:hint="eastAsia" w:ascii="Times New Roman"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 </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After this contract takes effect, Party B shall not terminate this contract without reasonable reasons. If any situation occurs that may cause the delay of material transportation and customs declaration and customs clearance agency services required by this contract, unless the delay is caused by force majeure, Party A shall handle it in the following manner: Failure to start as planned: If Party B fails to start material transportation and customs declaration and customs clearance agency services as required by the written plan in the third clause of this contract, if due to non- If Party A delays transportation and customs declaration and customs clearance agency services, the number of times shall not exceed 2 times. Otherwise, Party B shall bear liquidated damages of 13,000 pesos per day, and in addition to liquidated damages, Party B must bear the actual construction period loss and economic losses of Party A's project; if Party A still fails to meet the contract requirements after rectification once requested in writing, Party A has the right to unilaterally terminate the contract.</w:t>
      </w:r>
    </w:p>
    <w:p w14:paraId="59D94909">
      <w:pPr>
        <w:pStyle w:val="15"/>
        <w:numPr>
          <w:ilvl w:val="0"/>
          <w:numId w:val="3"/>
        </w:numPr>
        <w:spacing w:line="360" w:lineRule="auto"/>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乙方应全力保障本合同要求</w:t>
      </w:r>
      <w:r>
        <w:rPr>
          <w:rFonts w:hint="eastAsia" w:ascii="仿宋" w:hAnsi="仿宋" w:eastAsia="仿宋" w:cs="仿宋"/>
          <w:color w:val="000000" w:themeColor="text1"/>
          <w:sz w:val="21"/>
          <w:szCs w:val="21"/>
          <w:lang w:val="en-US" w:eastAsia="zh-CN"/>
          <w14:textFill>
            <w14:solidFill>
              <w14:schemeClr w14:val="tx1"/>
            </w14:solidFill>
          </w14:textFill>
        </w:rPr>
        <w:t>物资运输及报关、清关代理服务</w:t>
      </w:r>
      <w:r>
        <w:rPr>
          <w:rFonts w:hint="eastAsia" w:ascii="仿宋" w:hAnsi="仿宋" w:eastAsia="仿宋" w:cs="仿宋"/>
          <w:color w:val="000000" w:themeColor="text1"/>
          <w:sz w:val="21"/>
          <w:szCs w:val="21"/>
          <w14:textFill>
            <w14:solidFill>
              <w14:schemeClr w14:val="tx1"/>
            </w14:solidFill>
          </w14:textFill>
        </w:rPr>
        <w:t>，因乙方资源组织问题引起的</w:t>
      </w:r>
      <w:r>
        <w:rPr>
          <w:rFonts w:hint="eastAsia" w:ascii="仿宋" w:hAnsi="仿宋" w:eastAsia="仿宋" w:cs="仿宋"/>
          <w:color w:val="000000" w:themeColor="text1"/>
          <w:sz w:val="21"/>
          <w:szCs w:val="21"/>
          <w:lang w:val="en-US" w:eastAsia="zh-CN"/>
          <w14:textFill>
            <w14:solidFill>
              <w14:schemeClr w14:val="tx1"/>
            </w14:solidFill>
          </w14:textFill>
        </w:rPr>
        <w:t>运输及报关、清关代理服务</w:t>
      </w:r>
      <w:r>
        <w:rPr>
          <w:rFonts w:hint="eastAsia" w:ascii="仿宋" w:hAnsi="仿宋" w:eastAsia="仿宋" w:cs="仿宋"/>
          <w:color w:val="000000" w:themeColor="text1"/>
          <w:sz w:val="21"/>
          <w:szCs w:val="21"/>
          <w14:textFill>
            <w14:solidFill>
              <w14:schemeClr w14:val="tx1"/>
            </w14:solidFill>
          </w14:textFill>
        </w:rPr>
        <w:t>困难，经甲方书面催告后【</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】日内乙方仍无法解决的，甲方有权自行或委托第三方代</w:t>
      </w:r>
      <w:r>
        <w:rPr>
          <w:rFonts w:hint="eastAsia" w:ascii="仿宋" w:hAnsi="仿宋" w:eastAsia="仿宋" w:cs="仿宋"/>
          <w:color w:val="000000" w:themeColor="text1"/>
          <w:sz w:val="21"/>
          <w:szCs w:val="21"/>
          <w:lang w:val="en-US" w:eastAsia="zh-CN"/>
          <w14:textFill>
            <w14:solidFill>
              <w14:schemeClr w14:val="tx1"/>
            </w14:solidFill>
          </w14:textFill>
        </w:rPr>
        <w:t>履行本合同乙方的义务</w:t>
      </w:r>
      <w:r>
        <w:rPr>
          <w:rFonts w:hint="eastAsia" w:ascii="仿宋" w:hAnsi="仿宋" w:eastAsia="仿宋" w:cs="仿宋"/>
          <w:color w:val="000000" w:themeColor="text1"/>
          <w:sz w:val="21"/>
          <w:szCs w:val="21"/>
          <w14:textFill>
            <w14:solidFill>
              <w14:schemeClr w14:val="tx1"/>
            </w14:solidFill>
          </w14:textFill>
        </w:rPr>
        <w:t>。因此给甲方增加的全部费用，包括但不限于</w:t>
      </w:r>
      <w:r>
        <w:rPr>
          <w:rFonts w:hint="eastAsia" w:ascii="仿宋" w:hAnsi="仿宋" w:eastAsia="仿宋" w:cs="仿宋"/>
          <w:color w:val="000000" w:themeColor="text1"/>
          <w:sz w:val="21"/>
          <w:szCs w:val="21"/>
          <w:lang w:val="en-US" w:eastAsia="zh-CN"/>
          <w14:textFill>
            <w14:solidFill>
              <w14:schemeClr w14:val="tx1"/>
            </w14:solidFill>
          </w14:textFill>
        </w:rPr>
        <w:t>服务费用</w:t>
      </w:r>
      <w:r>
        <w:rPr>
          <w:rFonts w:hint="eastAsia" w:ascii="仿宋" w:hAnsi="仿宋" w:eastAsia="仿宋" w:cs="仿宋"/>
          <w:color w:val="000000" w:themeColor="text1"/>
          <w:sz w:val="21"/>
          <w:szCs w:val="21"/>
          <w14:textFill>
            <w14:solidFill>
              <w14:schemeClr w14:val="tx1"/>
            </w14:solidFill>
          </w14:textFill>
        </w:rPr>
        <w:t>差价、运输费、额外管理费用等，均由乙方承担。甲方有权在向乙方支付的任何款项中直接扣除该等费用，扣除不足以弥补的，甲方有权继续追偿。甲方采取本项措施前应书面通知乙方</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乙方不能或不愿解决的，甲方可寻找其他供应单位代为解决，因此引起的甲方成本增加等相关费用在结算中扣除。</w:t>
      </w:r>
    </w:p>
    <w:p w14:paraId="55D1307A">
      <w:pPr>
        <w:pStyle w:val="15"/>
        <w:spacing w:line="360" w:lineRule="auto"/>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Party B shall make every effort to ensure the transportation of materials and customs declaration and customs clearance agency services required by this contract. If Party B still cannot solve the difficulties in transportation, customs declaration and customs clearance agency services caused by problems in Party B's resource organization within [5] days after Party A's written reminder, Party A shall have the right to perform Party B's obligations under this contract on its own or to entrust a third party to perform Party B's obligations under this contract. Therefore, all additional costs to Party A, including but not limited to service fee differences, transportation fees, additional management fees, etc., shall be borne by Party B. Party A has the right to directly deduct such expenses from any payment to Party B. If the deduction is insufficient to make up for it, Party A has the right to continue to pursue compensation. Party A should notify Party B in writing before taking this measure. If Party B is unable or unwilling to solve the problem, Party A can find other supply units to solve the problem on its behalf. The resulting increase in Party A's costs and other related expenses will be deducted from the settlement.</w:t>
      </w:r>
    </w:p>
    <w:p w14:paraId="77EEDFFB">
      <w:pPr>
        <w:pStyle w:val="15"/>
        <w:numPr>
          <w:ilvl w:val="0"/>
          <w:numId w:val="3"/>
        </w:numPr>
        <w:spacing w:line="360" w:lineRule="auto"/>
        <w:ind w:left="0" w:leftChars="0"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物资运输及报关、清关代理服务</w:t>
      </w:r>
      <w:r>
        <w:rPr>
          <w:rFonts w:hint="eastAsia" w:ascii="仿宋" w:hAnsi="仿宋" w:eastAsia="仿宋" w:cs="仿宋"/>
          <w:color w:val="000000" w:themeColor="text1"/>
          <w:sz w:val="21"/>
          <w:szCs w:val="21"/>
          <w14:textFill>
            <w14:solidFill>
              <w14:schemeClr w14:val="tx1"/>
            </w14:solidFill>
          </w14:textFill>
        </w:rPr>
        <w:t>不符合约定</w:t>
      </w:r>
      <w:r>
        <w:rPr>
          <w:rFonts w:hint="eastAsia" w:ascii="仿宋" w:hAnsi="仿宋" w:eastAsia="仿宋" w:cs="仿宋"/>
          <w:color w:val="000000" w:themeColor="text1"/>
          <w:sz w:val="21"/>
          <w:szCs w:val="21"/>
          <w:lang w:val="en-US" w:eastAsia="zh-CN"/>
          <w14:textFill>
            <w14:solidFill>
              <w14:schemeClr w14:val="tx1"/>
            </w14:solidFill>
          </w14:textFill>
        </w:rPr>
        <w:t>服务</w:t>
      </w:r>
      <w:r>
        <w:rPr>
          <w:rFonts w:hint="eastAsia" w:ascii="仿宋" w:hAnsi="仿宋" w:eastAsia="仿宋" w:cs="仿宋"/>
          <w:color w:val="000000" w:themeColor="text1"/>
          <w:sz w:val="21"/>
          <w:szCs w:val="21"/>
          <w14:textFill>
            <w14:solidFill>
              <w14:schemeClr w14:val="tx1"/>
            </w14:solidFill>
          </w14:textFill>
        </w:rPr>
        <w:t>标准：</w:t>
      </w:r>
    </w:p>
    <w:p w14:paraId="37BDFCF0">
      <w:pPr>
        <w:pStyle w:val="15"/>
        <w:spacing w:line="360" w:lineRule="auto"/>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Material transportation, customs declaration, and customs clearance agency services do not meet the agreed service standards:</w:t>
      </w:r>
    </w:p>
    <w:p w14:paraId="08F4D865">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3.1</w:t>
      </w:r>
      <w:r>
        <w:rPr>
          <w:rFonts w:hint="default" w:ascii="仿宋" w:hAnsi="仿宋" w:eastAsia="仿宋" w:cs="仿宋"/>
          <w:color w:val="000000" w:themeColor="text1"/>
          <w:sz w:val="21"/>
          <w:szCs w:val="21"/>
          <w14:textFill>
            <w14:solidFill>
              <w14:schemeClr w14:val="tx1"/>
            </w14:solidFill>
          </w14:textFill>
        </w:rPr>
        <w:t>未按本合同或书面确认的运输计划中约定的时间、路线启运或送达；</w:t>
      </w:r>
    </w:p>
    <w:p w14:paraId="0BC254CF">
      <w:pPr>
        <w:pStyle w:val="15"/>
        <w:spacing w:line="360" w:lineRule="auto"/>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Failure to start or deliver the goods on the time or by the route agreed upon in this contract or the transportation plan confirmed in writing;</w:t>
      </w:r>
    </w:p>
    <w:p w14:paraId="5B1479FF">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3.2</w:t>
      </w:r>
      <w:r>
        <w:rPr>
          <w:rFonts w:hint="default" w:ascii="仿宋" w:hAnsi="仿宋" w:eastAsia="仿宋" w:cs="仿宋"/>
          <w:color w:val="000000" w:themeColor="text1"/>
          <w:sz w:val="21"/>
          <w:szCs w:val="21"/>
          <w14:textFill>
            <w14:solidFill>
              <w14:schemeClr w14:val="tx1"/>
            </w14:solidFill>
          </w14:textFill>
        </w:rPr>
        <w:t>运输过程中因乙方原因导致货物毁损、灭失、数量短少；</w:t>
      </w:r>
    </w:p>
    <w:p w14:paraId="0D14F3AD">
      <w:pPr>
        <w:pStyle w:val="15"/>
        <w:numPr>
          <w:ilvl w:val="1"/>
          <w:numId w:val="0"/>
        </w:numPr>
        <w:spacing w:line="360" w:lineRule="auto"/>
        <w:ind w:left="0" w:leftChars="0" w:firstLine="420" w:firstLineChars="200"/>
        <w:jc w:val="both"/>
        <w:rPr>
          <w:rFonts w:ascii="sans-serif" w:hAnsi="sans-serif" w:eastAsia="sans-serif" w:cs="sans-serif"/>
          <w:i w:val="0"/>
          <w:iCs w:val="0"/>
          <w:caps w:val="0"/>
          <w:color w:val="333333"/>
          <w:spacing w:val="0"/>
          <w:sz w:val="21"/>
          <w:szCs w:val="21"/>
          <w:shd w:val="clear" w:fill="FFFFFF"/>
        </w:rPr>
      </w:pPr>
      <w:r>
        <w:rPr>
          <w:rFonts w:hint="eastAsia" w:ascii="Times New Roman" w:eastAsia="仿宋" w:cs="仿宋"/>
          <w:color w:val="000000" w:themeColor="text1"/>
          <w:sz w:val="21"/>
          <w:szCs w:val="21"/>
          <w:lang w:val="en-US" w:eastAsia="zh-CN"/>
          <w14:textFill>
            <w14:solidFill>
              <w14:schemeClr w14:val="tx1"/>
            </w14:solidFill>
          </w14:textFill>
        </w:rPr>
        <w:t>The goods are damaged, lost or the quantity is short due to Party B's fault during transportation</w:t>
      </w:r>
      <w:r>
        <w:rPr>
          <w:rFonts w:ascii="sans-serif" w:hAnsi="sans-serif" w:eastAsia="sans-serif" w:cs="sans-serif"/>
          <w:i w:val="0"/>
          <w:iCs w:val="0"/>
          <w:caps w:val="0"/>
          <w:color w:val="333333"/>
          <w:spacing w:val="0"/>
          <w:sz w:val="21"/>
          <w:szCs w:val="21"/>
          <w:shd w:val="clear" w:fill="FFFFFF"/>
        </w:rPr>
        <w:t>;</w:t>
      </w:r>
    </w:p>
    <w:p w14:paraId="2DB0EE6B">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r>
        <w:rPr>
          <w:rFonts w:hint="default" w:ascii="仿宋" w:hAnsi="仿宋" w:eastAsia="仿宋" w:cs="仿宋"/>
          <w:color w:val="000000" w:themeColor="text1"/>
          <w:sz w:val="21"/>
          <w:szCs w:val="21"/>
          <w14:textFill>
            <w14:solidFill>
              <w14:schemeClr w14:val="tx1"/>
            </w14:solidFill>
          </w14:textFill>
        </w:rPr>
        <w:t>使用的运输工具、集装箱不符合货物安全运输要求；</w:t>
      </w:r>
    </w:p>
    <w:p w14:paraId="4D25AEBE">
      <w:pPr>
        <w:pStyle w:val="15"/>
        <w:spacing w:line="360" w:lineRule="auto"/>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The goods are damaged, lost or the quantity is short due to Party B's fault during transportation;</w:t>
      </w:r>
    </w:p>
    <w:p w14:paraId="0F9EAF10">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r>
        <w:rPr>
          <w:rFonts w:hint="default" w:ascii="仿宋" w:hAnsi="仿宋" w:eastAsia="仿宋" w:cs="仿宋"/>
          <w:color w:val="000000" w:themeColor="text1"/>
          <w:sz w:val="21"/>
          <w:szCs w:val="21"/>
          <w14:textFill>
            <w14:solidFill>
              <w14:schemeClr w14:val="tx1"/>
            </w14:solidFill>
          </w14:textFill>
        </w:rPr>
        <w:t>擅自将货物转载、分包或变更运输方式而未</w:t>
      </w:r>
      <w:r>
        <w:rPr>
          <w:rFonts w:hint="eastAsia" w:ascii="仿宋" w:hAnsi="仿宋" w:eastAsia="仿宋" w:cs="仿宋"/>
          <w:color w:val="000000" w:themeColor="text1"/>
          <w:sz w:val="21"/>
          <w:szCs w:val="21"/>
          <w:lang w:eastAsia="zh-CN"/>
          <w14:textFill>
            <w14:solidFill>
              <w14:schemeClr w14:val="tx1"/>
            </w14:solidFill>
          </w14:textFill>
        </w:rPr>
        <w:t>获得</w:t>
      </w:r>
      <w:r>
        <w:rPr>
          <w:rFonts w:hint="default" w:ascii="仿宋" w:hAnsi="仿宋" w:eastAsia="仿宋" w:cs="仿宋"/>
          <w:color w:val="000000" w:themeColor="text1"/>
          <w:sz w:val="21"/>
          <w:szCs w:val="21"/>
          <w14:textFill>
            <w14:solidFill>
              <w14:schemeClr w14:val="tx1"/>
            </w14:solidFill>
          </w14:textFill>
        </w:rPr>
        <w:t>甲方书面同意；</w:t>
      </w:r>
    </w:p>
    <w:p w14:paraId="26915F0D">
      <w:pPr>
        <w:pStyle w:val="15"/>
        <w:numPr>
          <w:ilvl w:val="1"/>
          <w:numId w:val="0"/>
        </w:numPr>
        <w:spacing w:line="360" w:lineRule="auto"/>
        <w:ind w:left="0" w:leftChars="0"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Re-shipping, subcontracting or changing the mode of transportation of the goods without Party A's written consent;</w:t>
      </w:r>
    </w:p>
    <w:p w14:paraId="7AFF4C48">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w:t>
      </w:r>
      <w:r>
        <w:rPr>
          <w:rFonts w:hint="default" w:ascii="仿宋" w:hAnsi="仿宋" w:eastAsia="仿宋" w:cs="仿宋"/>
          <w:color w:val="000000" w:themeColor="text1"/>
          <w:sz w:val="21"/>
          <w:szCs w:val="21"/>
          <w14:textFill>
            <w14:solidFill>
              <w14:schemeClr w14:val="tx1"/>
            </w14:solidFill>
          </w14:textFill>
        </w:rPr>
        <w:t xml:space="preserve"> 因乙方其自身操作不当，导致货物无法正常清关；</w:t>
      </w:r>
    </w:p>
    <w:p w14:paraId="0DAC6A49">
      <w:pPr>
        <w:pStyle w:val="15"/>
        <w:numPr>
          <w:ilvl w:val="1"/>
          <w:numId w:val="0"/>
        </w:numPr>
        <w:spacing w:line="360" w:lineRule="auto"/>
        <w:ind w:left="0" w:leftChars="0" w:firstLine="420" w:firstLineChars="200"/>
        <w:jc w:val="both"/>
        <w:rPr>
          <w:rFonts w:hint="default" w:ascii="Times New Roman" w:eastAsia="仿宋" w:cs="仿宋"/>
          <w:color w:val="000000" w:themeColor="text1"/>
          <w:sz w:val="21"/>
          <w:szCs w:val="21"/>
          <w:lang w:val="en-US" w:eastAsia="zh-CN"/>
          <w14:textFill>
            <w14:solidFill>
              <w14:schemeClr w14:val="tx1"/>
            </w14:solidFill>
          </w14:textFill>
        </w:rPr>
      </w:pPr>
      <w:r>
        <w:rPr>
          <w:rFonts w:hint="default" w:ascii="Times New Roman" w:eastAsia="仿宋" w:cs="仿宋"/>
          <w:color w:val="000000" w:themeColor="text1"/>
          <w:sz w:val="21"/>
          <w:szCs w:val="21"/>
          <w:lang w:val="en-US" w:eastAsia="zh-CN"/>
          <w14:textFill>
            <w14:solidFill>
              <w14:schemeClr w14:val="tx1"/>
            </w14:solidFill>
          </w14:textFill>
        </w:rPr>
        <w:t>The goods cannot be cleared through customs normally due to Party B's improper operation;</w:t>
      </w:r>
    </w:p>
    <w:p w14:paraId="38988C38">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w:t>
      </w:r>
      <w:r>
        <w:rPr>
          <w:rFonts w:hint="default" w:ascii="仿宋" w:hAnsi="仿宋" w:eastAsia="仿宋" w:cs="仿宋"/>
          <w:color w:val="000000" w:themeColor="text1"/>
          <w:sz w:val="21"/>
          <w:szCs w:val="21"/>
          <w:lang w:val="en-US" w:eastAsia="zh-CN"/>
          <w14:textFill>
            <w14:solidFill>
              <w14:schemeClr w14:val="tx1"/>
            </w14:solidFill>
          </w14:textFill>
        </w:rPr>
        <w:t>未能就清关异常情况（如查验、需补充资料）及时向甲方发出预警和通知</w:t>
      </w:r>
      <w:r>
        <w:rPr>
          <w:rFonts w:hint="default" w:ascii="仿宋" w:hAnsi="仿宋" w:eastAsia="仿宋" w:cs="仿宋"/>
          <w:color w:val="000000" w:themeColor="text1"/>
          <w:sz w:val="21"/>
          <w:szCs w:val="21"/>
          <w14:textFill>
            <w14:solidFill>
              <w14:schemeClr w14:val="tx1"/>
            </w14:solidFill>
          </w14:textFill>
        </w:rPr>
        <w:t>；</w:t>
      </w:r>
    </w:p>
    <w:p w14:paraId="1222011E">
      <w:pPr>
        <w:pStyle w:val="31"/>
        <w:keepNext w:val="0"/>
        <w:keepLines w:val="0"/>
        <w:widowControl/>
        <w:suppressLineNumbers w:val="0"/>
        <w:spacing w:before="0" w:beforeAutospacing="0" w:after="0" w:afterAutospacing="0" w:line="360" w:lineRule="auto"/>
        <w:ind w:left="0" w:right="0" w:firstLine="420" w:firstLineChars="200"/>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Failure to promptly issue warnings and notifications to Party A regarding abnormal customs clearance situations (such as inspections or the need for additional documentation);</w:t>
      </w:r>
    </w:p>
    <w:p w14:paraId="550441C0">
      <w:pPr>
        <w:pStyle w:val="31"/>
        <w:keepNext w:val="0"/>
        <w:keepLines w:val="0"/>
        <w:widowControl/>
        <w:suppressLineNumbers w:val="0"/>
        <w:spacing w:before="0" w:beforeAutospacing="0" w:after="0" w:afterAutospacing="0" w:line="360" w:lineRule="auto"/>
        <w:ind w:left="0" w:right="0" w:firstLine="420" w:firstLineChars="200"/>
        <w:rPr>
          <w:rFonts w:hint="eastAsia" w:ascii="仿宋" w:hAnsi="仿宋" w:eastAsia="仿宋" w:cs="仿宋"/>
          <w:color w:val="000000" w:themeColor="text1"/>
          <w:kern w:val="0"/>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3.7未按约定出具、提供或传递正规的运输、保险及清关单证；</w:t>
      </w:r>
    </w:p>
    <w:p w14:paraId="2F8A8F2D">
      <w:pPr>
        <w:pStyle w:val="15"/>
        <w:numPr>
          <w:ilvl w:val="1"/>
          <w:numId w:val="0"/>
        </w:numPr>
        <w:spacing w:line="360" w:lineRule="auto"/>
        <w:ind w:left="0" w:leftChars="0" w:firstLine="420" w:firstLineChars="200"/>
        <w:jc w:val="both"/>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仿宋"/>
          <w:color w:val="000000" w:themeColor="text1"/>
          <w:kern w:val="0"/>
          <w:sz w:val="21"/>
          <w:szCs w:val="21"/>
          <w:lang w:val="en-US" w:eastAsia="zh-CN" w:bidi="ar-SA"/>
          <w14:textFill>
            <w14:solidFill>
              <w14:schemeClr w14:val="tx1"/>
            </w14:solidFill>
          </w14:textFill>
        </w:rPr>
        <w:t>Failure to issue, provide or deliver proper transportation, insurance and customs clearance documents as agreed;</w:t>
      </w:r>
    </w:p>
    <w:p w14:paraId="3A3C3EEA">
      <w:pPr>
        <w:pStyle w:val="15"/>
        <w:numPr>
          <w:ilvl w:val="1"/>
          <w:numId w:val="0"/>
        </w:numPr>
        <w:spacing w:line="360" w:lineRule="auto"/>
        <w:ind w:left="0" w:leftChars="0" w:firstLine="420" w:firstLineChars="200"/>
        <w:jc w:val="both"/>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3.8</w:t>
      </w:r>
      <w:r>
        <w:rPr>
          <w:rFonts w:hint="eastAsia" w:ascii="仿宋" w:hAnsi="仿宋" w:eastAsia="仿宋" w:cs="仿宋"/>
          <w:color w:val="000000" w:themeColor="text1"/>
          <w:sz w:val="21"/>
          <w:szCs w:val="21"/>
          <w14:textFill>
            <w14:solidFill>
              <w14:schemeClr w14:val="tx1"/>
            </w14:solidFill>
          </w14:textFill>
        </w:rPr>
        <w:t>因乙方过错导致货物被海关扣留、没收或处以罚款</w:t>
      </w:r>
      <w:r>
        <w:rPr>
          <w:rFonts w:hint="default" w:ascii="仿宋" w:hAnsi="仿宋" w:eastAsia="仿宋" w:cs="仿宋"/>
          <w:color w:val="000000" w:themeColor="text1"/>
          <w:sz w:val="21"/>
          <w:szCs w:val="21"/>
          <w:lang w:val="en-US" w:eastAsia="zh-CN"/>
          <w14:textFill>
            <w14:solidFill>
              <w14:schemeClr w14:val="tx1"/>
            </w14:solidFill>
          </w14:textFill>
        </w:rPr>
        <w:t>；</w:t>
      </w:r>
    </w:p>
    <w:p w14:paraId="215AC9C6">
      <w:pPr>
        <w:pStyle w:val="15"/>
        <w:numPr>
          <w:ilvl w:val="1"/>
          <w:numId w:val="0"/>
        </w:numPr>
        <w:spacing w:line="360" w:lineRule="auto"/>
        <w:ind w:left="0" w:leftChars="0" w:firstLine="420" w:firstLineChars="200"/>
        <w:jc w:val="both"/>
        <w:rPr>
          <w:rFonts w:hint="default" w:ascii="Times New Roman" w:eastAsia="仿宋" w:cs="仿宋"/>
          <w:color w:val="000000" w:themeColor="text1"/>
          <w:sz w:val="21"/>
          <w:szCs w:val="21"/>
          <w:lang w:val="en-US" w:eastAsia="zh-CN"/>
          <w14:textFill>
            <w14:solidFill>
              <w14:schemeClr w14:val="tx1"/>
            </w14:solidFill>
          </w14:textFill>
        </w:rPr>
      </w:pPr>
      <w:r>
        <w:rPr>
          <w:rFonts w:hint="default" w:ascii="Times New Roman" w:eastAsia="仿宋" w:cs="仿宋"/>
          <w:color w:val="000000" w:themeColor="text1"/>
          <w:sz w:val="21"/>
          <w:szCs w:val="21"/>
          <w:lang w:val="en-US" w:eastAsia="zh-CN"/>
          <w14:textFill>
            <w14:solidFill>
              <w14:schemeClr w14:val="tx1"/>
            </w14:solidFill>
          </w14:textFill>
        </w:rPr>
        <w:t>The goods are detained, confiscated or fined by the customs due to the fault of Party B;</w:t>
      </w:r>
    </w:p>
    <w:p w14:paraId="37BD877E">
      <w:pPr>
        <w:pStyle w:val="15"/>
        <w:numPr>
          <w:ilvl w:val="1"/>
          <w:numId w:val="0"/>
        </w:numPr>
        <w:spacing w:line="360" w:lineRule="auto"/>
        <w:ind w:left="0" w:leftChars="0" w:firstLine="420" w:firstLineChars="200"/>
        <w:jc w:val="both"/>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3.9</w:t>
      </w:r>
      <w:r>
        <w:rPr>
          <w:rFonts w:hint="default" w:ascii="仿宋" w:hAnsi="仿宋" w:eastAsia="仿宋" w:cs="仿宋"/>
          <w:color w:val="000000" w:themeColor="text1"/>
          <w:sz w:val="21"/>
          <w:szCs w:val="21"/>
          <w:lang w:val="en-US" w:eastAsia="zh-CN"/>
          <w14:textFill>
            <w14:solidFill>
              <w14:schemeClr w14:val="tx1"/>
            </w14:solidFill>
          </w14:textFill>
        </w:rPr>
        <w:t>违反本合同第八条“职业健康、安全和环保要求”中的任何规定；</w:t>
      </w:r>
    </w:p>
    <w:p w14:paraId="0DCBBF6C">
      <w:pPr>
        <w:pStyle w:val="15"/>
        <w:numPr>
          <w:ilvl w:val="1"/>
          <w:numId w:val="0"/>
        </w:numPr>
        <w:spacing w:line="360" w:lineRule="auto"/>
        <w:ind w:left="0" w:leftChars="0"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Violation of any provisions in Article 8 of this Contract, "Occupational Health, Safety and Environmental Protection Requirements";</w:t>
      </w:r>
    </w:p>
    <w:p w14:paraId="60745D79">
      <w:pPr>
        <w:pStyle w:val="15"/>
        <w:numPr>
          <w:ilvl w:val="0"/>
          <w:numId w:val="3"/>
        </w:numPr>
        <w:spacing w:line="360" w:lineRule="auto"/>
        <w:ind w:left="0" w:leftChars="0"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违约后的处置方式：</w:t>
      </w:r>
      <w:r>
        <w:rPr>
          <w:rFonts w:hint="eastAsia" w:ascii="仿宋" w:hAnsi="仿宋" w:eastAsia="仿宋" w:cs="仿宋"/>
          <w:color w:val="000000" w:themeColor="text1"/>
          <w:sz w:val="21"/>
          <w:szCs w:val="21"/>
          <w:lang w:val="en-US" w:eastAsia="zh-CN"/>
          <w14:textFill>
            <w14:solidFill>
              <w14:schemeClr w14:val="tx1"/>
            </w14:solidFill>
          </w14:textFill>
        </w:rPr>
        <w:t>发送以上物资运输及报关、清关代理服务</w:t>
      </w:r>
      <w:r>
        <w:rPr>
          <w:rFonts w:hint="eastAsia" w:ascii="仿宋" w:hAnsi="仿宋" w:eastAsia="仿宋" w:cs="仿宋"/>
          <w:color w:val="000000" w:themeColor="text1"/>
          <w:sz w:val="21"/>
          <w:szCs w:val="21"/>
          <w14:textFill>
            <w14:solidFill>
              <w14:schemeClr w14:val="tx1"/>
            </w14:solidFill>
          </w14:textFill>
        </w:rPr>
        <w:t>不符合约定</w:t>
      </w:r>
      <w:r>
        <w:rPr>
          <w:rFonts w:hint="eastAsia" w:ascii="仿宋" w:hAnsi="仿宋" w:eastAsia="仿宋" w:cs="仿宋"/>
          <w:color w:val="000000" w:themeColor="text1"/>
          <w:sz w:val="21"/>
          <w:szCs w:val="21"/>
          <w:lang w:val="en-US" w:eastAsia="zh-CN"/>
          <w14:textFill>
            <w14:solidFill>
              <w14:schemeClr w14:val="tx1"/>
            </w14:solidFill>
          </w14:textFill>
        </w:rPr>
        <w:t>服务</w:t>
      </w:r>
      <w:r>
        <w:rPr>
          <w:rFonts w:hint="eastAsia" w:ascii="仿宋" w:hAnsi="仿宋" w:eastAsia="仿宋" w:cs="仿宋"/>
          <w:color w:val="000000" w:themeColor="text1"/>
          <w:sz w:val="21"/>
          <w:szCs w:val="21"/>
          <w14:textFill>
            <w14:solidFill>
              <w14:schemeClr w14:val="tx1"/>
            </w14:solidFill>
          </w14:textFill>
        </w:rPr>
        <w:t>标准：乙方应承担全部赔偿责任。甲方有权根据货物损失情况，在结算中直接扣除相应款项。</w:t>
      </w:r>
    </w:p>
    <w:p w14:paraId="6B96AB58">
      <w:pPr>
        <w:pStyle w:val="15"/>
        <w:numPr>
          <w:ilvl w:val="1"/>
          <w:numId w:val="0"/>
        </w:numPr>
        <w:spacing w:line="360" w:lineRule="auto"/>
        <w:ind w:left="0" w:leftChars="0"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 xml:space="preserve"> Disposition after breach of contract: If the above-mentioned material transportation, customs declaration, and customs clearance agency services do not meet the agreed service standards, Party B shall bear all compensation liability. Party A has the right to directly deduct the corresponding amount from the settlement based on the damage to the goods.</w:t>
      </w:r>
    </w:p>
    <w:p w14:paraId="36FF3344">
      <w:pPr>
        <w:pStyle w:val="15"/>
        <w:numPr>
          <w:ilvl w:val="0"/>
          <w:numId w:val="0"/>
        </w:numPr>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八、</w:t>
      </w:r>
      <w:r>
        <w:rPr>
          <w:rFonts w:hint="eastAsia" w:ascii="仿宋" w:hAnsi="仿宋" w:eastAsia="仿宋" w:cs="仿宋"/>
          <w:b/>
          <w:bCs/>
          <w:color w:val="000000" w:themeColor="text1"/>
          <w:sz w:val="21"/>
          <w:szCs w:val="21"/>
          <w14:textFill>
            <w14:solidFill>
              <w14:schemeClr w14:val="tx1"/>
            </w14:solidFill>
          </w14:textFill>
        </w:rPr>
        <w:t>职业健康、安全和环保要求</w:t>
      </w:r>
    </w:p>
    <w:p w14:paraId="775E7C1C">
      <w:pPr>
        <w:pStyle w:val="15"/>
        <w:spacing w:before="120" w:beforeLines="50" w:after="120" w:afterLines="50" w:line="400" w:lineRule="atLeast"/>
        <w:ind w:firstLine="482" w:firstLineChars="200"/>
        <w:outlineLvl w:val="0"/>
        <w:rPr>
          <w:rFonts w:hint="eastAsia" w:ascii="仿宋" w:hAnsi="仿宋" w:eastAsia="仿宋" w:cs="仿宋"/>
          <w:b/>
          <w:bCs/>
          <w:color w:val="000000" w:themeColor="text1"/>
          <w:sz w:val="21"/>
          <w:szCs w:val="21"/>
          <w14:textFill>
            <w14:solidFill>
              <w14:schemeClr w14:val="tx1"/>
            </w14:solidFill>
          </w14:textFill>
        </w:rPr>
      </w:pPr>
      <w:r>
        <w:rPr>
          <w:rStyle w:val="38"/>
          <w:rFonts w:hint="eastAsia" w:ascii="Segoe UI" w:hAnsi="Segoe UI" w:eastAsia="宋体" w:cs="Segoe UI"/>
          <w:b/>
          <w:bCs/>
          <w:i w:val="0"/>
          <w:iCs w:val="0"/>
          <w:caps w:val="0"/>
          <w:color w:val="0F1115"/>
          <w:spacing w:val="0"/>
          <w:sz w:val="24"/>
          <w:szCs w:val="24"/>
          <w:shd w:val="clear" w:fill="FFFFFF"/>
          <w:lang w:eastAsia="zh-CN"/>
        </w:rPr>
        <w:t>Ⅷ</w:t>
      </w:r>
      <w:r>
        <w:rPr>
          <w:rFonts w:hint="eastAsia" w:ascii="Times New Roman" w:eastAsia="仿宋" w:cs="仿宋"/>
          <w:b/>
          <w:bCs/>
          <w:color w:val="000000" w:themeColor="text1"/>
          <w:sz w:val="21"/>
          <w:szCs w:val="21"/>
          <w14:textFill>
            <w14:solidFill>
              <w14:schemeClr w14:val="tx1"/>
            </w14:solidFill>
          </w14:textFill>
        </w:rPr>
        <w:t xml:space="preserve">.Occupational health, safety and environmental protection requirements </w:t>
      </w:r>
    </w:p>
    <w:p w14:paraId="7ECC3827">
      <w:pPr>
        <w:pStyle w:val="15"/>
        <w:numPr>
          <w:ilvl w:val="0"/>
          <w:numId w:val="0"/>
        </w:numPr>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乙方应遵守</w:t>
      </w:r>
      <w:r>
        <w:rPr>
          <w:rFonts w:hint="eastAsia" w:ascii="仿宋" w:hAnsi="仿宋" w:eastAsia="仿宋" w:cs="仿宋"/>
          <w:color w:val="000000" w:themeColor="text1"/>
          <w:sz w:val="21"/>
          <w:szCs w:val="21"/>
          <w:lang w:val="en-US" w:eastAsia="zh-CN"/>
          <w14:textFill>
            <w14:solidFill>
              <w14:schemeClr w14:val="tx1"/>
            </w14:solidFill>
          </w14:textFill>
        </w:rPr>
        <w:t>货物接收出发港</w:t>
      </w:r>
      <w:r>
        <w:rPr>
          <w:rFonts w:hint="eastAsia" w:ascii="仿宋" w:hAnsi="仿宋" w:eastAsia="仿宋" w:cs="仿宋"/>
          <w:color w:val="000000" w:themeColor="text1"/>
          <w:sz w:val="21"/>
          <w:szCs w:val="21"/>
          <w14:textFill>
            <w14:solidFill>
              <w14:schemeClr w14:val="tx1"/>
            </w14:solidFill>
          </w14:textFill>
        </w:rPr>
        <w:t>所在国及</w:t>
      </w:r>
      <w:r>
        <w:rPr>
          <w:rFonts w:hint="eastAsia" w:ascii="仿宋" w:hAnsi="仿宋" w:eastAsia="仿宋" w:cs="仿宋"/>
          <w:color w:val="000000" w:themeColor="text1"/>
          <w:sz w:val="21"/>
          <w:szCs w:val="21"/>
          <w:lang w:val="en-US" w:eastAsia="zh-CN"/>
          <w14:textFill>
            <w14:solidFill>
              <w14:schemeClr w14:val="tx1"/>
            </w14:solidFill>
          </w14:textFill>
        </w:rPr>
        <w:t>甲方指定运抵</w:t>
      </w:r>
      <w:r>
        <w:rPr>
          <w:rFonts w:hint="eastAsia" w:ascii="仿宋" w:hAnsi="仿宋" w:eastAsia="仿宋" w:cs="仿宋"/>
          <w:color w:val="000000" w:themeColor="text1"/>
          <w:sz w:val="21"/>
          <w:szCs w:val="21"/>
          <w14:textFill>
            <w14:solidFill>
              <w14:schemeClr w14:val="tx1"/>
            </w14:solidFill>
          </w14:textFill>
        </w:rPr>
        <w:t>所在地有关职业健康、安全生产、环境保护等方面的法律、法规和标准规范，建立健全</w:t>
      </w:r>
      <w:r>
        <w:rPr>
          <w:rFonts w:hint="eastAsia" w:ascii="仿宋" w:hAnsi="仿宋" w:eastAsia="仿宋" w:cs="仿宋"/>
          <w:color w:val="000000" w:themeColor="text1"/>
          <w:sz w:val="21"/>
          <w:szCs w:val="21"/>
          <w:lang w:val="en-US" w:eastAsia="zh-CN"/>
          <w14:textFill>
            <w14:solidFill>
              <w14:schemeClr w14:val="tx1"/>
            </w14:solidFill>
          </w14:textFill>
        </w:rPr>
        <w:t>完成本合同</w:t>
      </w:r>
      <w:r>
        <w:rPr>
          <w:rFonts w:hint="eastAsia" w:ascii="仿宋" w:hAnsi="仿宋" w:eastAsia="仿宋" w:cs="仿宋"/>
          <w:color w:val="000000" w:themeColor="text1"/>
          <w:sz w:val="21"/>
          <w:szCs w:val="21"/>
          <w14:textFill>
            <w14:solidFill>
              <w14:schemeClr w14:val="tx1"/>
            </w14:solidFill>
          </w14:textFill>
        </w:rPr>
        <w:t>相关的HSE（健康、安全、环境）管理体系，并采取一切合理措施保障其雇员、甲方人员及第三方的人身和财产安全。</w:t>
      </w:r>
    </w:p>
    <w:p w14:paraId="7B932547">
      <w:pPr>
        <w:pStyle w:val="15"/>
        <w:spacing w:line="360" w:lineRule="auto"/>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 Party B shall comply with the laws, regulations and standards regarding occupational health, production safety and environmental protection in the country where the goods are received and departed and the place of arrival designated by Party A, establish and improve the HSE (Health, Safety and Environment) management system related to this Contract, and take all reasonable measures to protect the personal and property safety of its employees, Party A's personnel and third parties.</w:t>
      </w:r>
    </w:p>
    <w:p w14:paraId="0B055619">
      <w:pPr>
        <w:pStyle w:val="15"/>
        <w:numPr>
          <w:ilvl w:val="0"/>
          <w:numId w:val="0"/>
        </w:numPr>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乙方在运输、装卸、仓储等所有作业环节中，应采取有效的安全防护和环境保护措施，包括但不限于：</w:t>
      </w:r>
      <w:r>
        <w:rPr>
          <w:rFonts w:hint="default" w:ascii="仿宋" w:hAnsi="仿宋" w:eastAsia="仿宋" w:cs="仿宋"/>
          <w:color w:val="000000" w:themeColor="text1"/>
          <w:sz w:val="21"/>
          <w:szCs w:val="21"/>
          <w14:textFill>
            <w14:solidFill>
              <w14:schemeClr w14:val="tx1"/>
            </w14:solidFill>
          </w14:textFill>
        </w:rPr>
        <w:t>确保所有运输车辆、吊装设备及工器具符合安全技术标准，并处于良好的工作状态；为作业人员配备符合国家标准的劳动防护用品，并监督其正确使用；在作业现场设置必要的安全警示标志、围挡和隔离设施；采取有效措施，防止货物在运输过程中发生滑动、倾覆、坠落；防止噪声、粉尘、油污等对环境造成污染。</w:t>
      </w:r>
    </w:p>
    <w:p w14:paraId="6B1A0C87">
      <w:pPr>
        <w:pStyle w:val="15"/>
        <w:spacing w:line="360" w:lineRule="auto"/>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 Party B shall take effective safety protection and environmental protection measures in all operations such as transportation, loading and unloading, and warehousing, including but not limited to: ensuring that all transportation vehicles, hoisting equipment, and tools comply with safety technical standards and are in good working condition; equip operating personnel with appropriate National standard labor protection equipment and supervise its correct use; set up necessary safety warning signs, enclosures and isolation facilities at the work site; take effective measures to prevent goods from sliding, overturning and falling during transportation; prevent noise, dust, oil, etc. from causing environmental pollution.</w:t>
      </w:r>
    </w:p>
    <w:p w14:paraId="7536D8DD">
      <w:pPr>
        <w:pStyle w:val="15"/>
        <w:numPr>
          <w:ilvl w:val="0"/>
          <w:numId w:val="0"/>
        </w:numPr>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乙方应对其员工进行必要的HSE教育和培训，确保员工具备必要的安全操作技能和应急处理能力。特种作业人员必须持证上岗。</w:t>
      </w:r>
      <w:r>
        <w:rPr>
          <w:rFonts w:hint="default" w:ascii="仿宋" w:hAnsi="仿宋" w:eastAsia="仿宋" w:cs="仿宋"/>
          <w:color w:val="000000" w:themeColor="text1"/>
          <w:sz w:val="21"/>
          <w:szCs w:val="21"/>
          <w14:textFill>
            <w14:solidFill>
              <w14:schemeClr w14:val="tx1"/>
            </w14:solidFill>
          </w14:textFill>
        </w:rPr>
        <w:t>在报关、清关文件准备及申报过程中，乙方应确保所有文件符合环保、安全等方面的监管要求，如实申报货物信息，因乙方申报不实导致的任何安全、环保法律风险及责任由乙方承担。乙方在作业过程中发生任何人身伤亡、财产损失、环境污染事故或政府处罚事件时，应立即采取应急措施，防止事态扩大，并及时通知甲方。同时，乙方应负责事故的调查、处理，并承担由此产生的一切法律责任和经济损失。</w:t>
      </w:r>
    </w:p>
    <w:p w14:paraId="5FA9A662">
      <w:pPr>
        <w:pStyle w:val="15"/>
        <w:spacing w:line="360" w:lineRule="auto"/>
        <w:ind w:firstLine="420" w:firstLineChars="200"/>
        <w:jc w:val="both"/>
        <w:rPr>
          <w:rFonts w:hint="default" w:ascii="仿宋" w:hAnsi="仿宋" w:eastAsia="仿宋" w:cs="仿宋"/>
          <w:b/>
          <w:bCs/>
          <w:color w:val="000000" w:themeColor="text1"/>
          <w:sz w:val="21"/>
          <w:szCs w:val="21"/>
          <w:lang w:val="en-US" w:eastAsia="zh-CN" w:bidi="ar-SA"/>
          <w14:textFill>
            <w14:solidFill>
              <w14:schemeClr w14:val="tx1"/>
            </w14:solidFill>
          </w14:textFill>
        </w:rPr>
      </w:pPr>
      <w:r>
        <w:rPr>
          <w:rFonts w:hint="default" w:ascii="Times New Roman" w:eastAsia="仿宋" w:cs="仿宋"/>
          <w:color w:val="000000" w:themeColor="text1"/>
          <w:sz w:val="21"/>
          <w:szCs w:val="21"/>
          <w:lang w:val="en-US" w:eastAsia="zh-CN"/>
          <w14:textFill>
            <w14:solidFill>
              <w14:schemeClr w14:val="tx1"/>
            </w14:solidFill>
          </w14:textFill>
        </w:rPr>
        <w:t>Party B shall provide necessary HSE education and training to its employees to ensure that employees have the necessary safe operating skills and emergency response capabilities. Special operations personnel must hold a certificate to work. During the process of customs declaration, customs clearance document preparation and declaration, Party B shall ensure that all documents comply with environmental protection, safety and other regulatory requirements, and truthfully declare cargo information. Any safety and environmental legal risks and responsibilities caused by Party B's false declaration shall be borne by Party B. If any personal injury, property damage, environmental pollution accident or government penalty occurs during the operation, Party B shall immediately take emergency measures to prevent the situation from expanding and notify Party A in a timely manner. At the same time, Party B shall be responsible for the investigation and handling of the accident, and bear all legal liabilities and economic losses arising therefrom.</w:t>
      </w:r>
    </w:p>
    <w:p w14:paraId="164F5136">
      <w:pPr>
        <w:pStyle w:val="15"/>
        <w:numPr>
          <w:ilvl w:val="0"/>
          <w:numId w:val="0"/>
        </w:numPr>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在货物运送过程中，运输车辆应处于良好状态。严禁患病工作。到甲方指定地点排放。车辆排放的废气、噪声、不得干扰现场附近居民的生活。</w:t>
      </w:r>
    </w:p>
    <w:p w14:paraId="7BEB3CBC">
      <w:pPr>
        <w:pStyle w:val="15"/>
        <w:spacing w:line="360" w:lineRule="auto"/>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 During the transportation of goods, the transport vehicles should be in good condition. It is strictly forbidden to work while sick. Exhaust gas and noise emitted by vehicles shall not disturb the lives of residents near the site                      </w:t>
      </w:r>
    </w:p>
    <w:p w14:paraId="0A85FA60">
      <w:pPr>
        <w:pStyle w:val="15"/>
        <w:numPr>
          <w:ilvl w:val="0"/>
          <w:numId w:val="0"/>
        </w:numPr>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乙方在车辆运行过程中，应遵守交通规则，防止交通事故的发生。如发生交通事故，乙方应承担一切责任。进入施工现场后，车辆低速行驶，按照甲方现场负责人指挥停放、所有人员必须佩戴安全帽、反光衣。应遵守甲方职业健康、安全和环保要求及所有的规章制度。</w:t>
      </w:r>
    </w:p>
    <w:p w14:paraId="50E2F4F0">
      <w:pPr>
        <w:pStyle w:val="15"/>
        <w:spacing w:line="360" w:lineRule="auto"/>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During the operation of the vehicle, Party B should abide by traffic rules to prevent traffic accidents. If a traffic accident occurs, Party B shall bear all responsibilities. After entering the construction site, the vehicle was driving at low speeds. According to the person in charge of Party A, the person in charge of the parking was parked, and all personnel must wear a helmet and anti -light clothes. Party A should abide by Party A's occupational health, safety and environmental protection requirements and all rules and regulations.      </w:t>
      </w:r>
    </w:p>
    <w:p w14:paraId="2DDB80A4">
      <w:pPr>
        <w:pStyle w:val="15"/>
        <w:spacing w:line="360" w:lineRule="auto"/>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bidi="ar-SA"/>
          <w14:textFill>
            <w14:solidFill>
              <w14:schemeClr w14:val="tx1"/>
            </w14:solidFill>
          </w14:textFill>
        </w:rPr>
        <w:t xml:space="preserve"> 6.</w:t>
      </w:r>
      <w:r>
        <w:rPr>
          <w:rFonts w:hint="eastAsia" w:ascii="仿宋" w:hAnsi="仿宋" w:eastAsia="仿宋" w:cs="仿宋"/>
          <w:color w:val="000000" w:themeColor="text1"/>
          <w:sz w:val="21"/>
          <w:szCs w:val="21"/>
          <w14:textFill>
            <w14:solidFill>
              <w14:schemeClr w14:val="tx1"/>
            </w14:solidFill>
          </w14:textFill>
        </w:rPr>
        <w:t>如因不遵守甲方规章制度带来的罚款，甲方将现场违章人员，违章图像递交乙方，在办理结算货款时扣除。</w:t>
      </w:r>
    </w:p>
    <w:p w14:paraId="58E2EB2B">
      <w:pPr>
        <w:pStyle w:val="15"/>
        <w:spacing w:line="360" w:lineRule="auto"/>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If there is a fine due to non-compliance with Party A's rules and regulations, Party A will submit the on-site violators and images of the violations to Party B for deduction when settling the payment.</w:t>
      </w:r>
    </w:p>
    <w:p w14:paraId="1464B76D">
      <w:pPr>
        <w:pStyle w:val="15"/>
        <w:numPr>
          <w:ilvl w:val="0"/>
          <w:numId w:val="4"/>
        </w:numPr>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不可抗力</w:t>
      </w:r>
    </w:p>
    <w:p w14:paraId="76DD8C2A">
      <w:pPr>
        <w:pStyle w:val="15"/>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Times New Roman" w:eastAsia="仿宋" w:cs="仿宋"/>
          <w:b/>
          <w:bCs/>
          <w:color w:val="000000" w:themeColor="text1"/>
          <w:sz w:val="21"/>
          <w:szCs w:val="21"/>
          <w14:textFill>
            <w14:solidFill>
              <w14:schemeClr w14:val="tx1"/>
            </w14:solidFill>
          </w14:textFill>
        </w:rPr>
        <w:t xml:space="preserve">IX.force </w:t>
      </w:r>
      <w:r>
        <w:rPr>
          <w:rFonts w:hint="eastAsia" w:ascii="Times New Roman" w:eastAsia="仿宋" w:cs="仿宋"/>
          <w:b/>
          <w:bCs/>
          <w:color w:val="000000" w:themeColor="text1"/>
          <w:sz w:val="21"/>
          <w:szCs w:val="21"/>
          <w:lang w:eastAsia="zh-CN"/>
          <w14:textFill>
            <w14:solidFill>
              <w14:schemeClr w14:val="tx1"/>
            </w14:solidFill>
          </w14:textFill>
        </w:rPr>
        <w:t>majeure</w:t>
      </w:r>
    </w:p>
    <w:p w14:paraId="2C57109C">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不可抗力的确认：不可抗力是指合同当事人在签订合同时不可预见，在合同履行过程中不可避免且不能克服的自然灾害和社会性突发事件，如地震、海啸、火灾、特大台风、特大降水、洪水等自然灾害，瘟疫、骚乱、戒严、暴动、战争、爆发性传染疾病及其它通知的政府行为。</w:t>
      </w:r>
    </w:p>
    <w:p w14:paraId="2324F323">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Confirmation of force majeure: Force majeure refers to natural disasters and social emergencies that are unforeseeable by the parties to the contract when signing the contract and are inevitable and insurmountable during the performance of the contract, such as earthquakes, tsunamis, fires, severe typhoons, heavy rainfall, floods and other natural disasters, plagues, riots, martial law, insurrections, wars, outbreaks of infectious diseases and other notified government actions.</w:t>
      </w:r>
    </w:p>
    <w:p w14:paraId="5B903D9C">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合同一方当事人遇到不可抗力事件，使其履行合同义务受到阻碍时，在不可抗力事件发生后14天内，将有关部门出具的证明文件以快递或挂号方式送达对方确认，同时受阻方应继续履行合同义务，并尽量采取合理措施履行其他不受不可抗力影响的事项。</w:t>
      </w:r>
    </w:p>
    <w:p w14:paraId="479876D8">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When one party to a contract encounters a force majeure event that hinders its performance of its contractual obligations, it shall deliver the certification documents issued by the relevant department to the other party for confirmation by express or registered mail within 14 days after the force majeure event occurs. At the same time, the hindered party shall continue to perform its contractual obligations and try its best to take reasonable measures to perform other matters not affected by force majeure.</w:t>
      </w:r>
    </w:p>
    <w:p w14:paraId="3F1408E5">
      <w:pPr>
        <w:pStyle w:val="15"/>
        <w:numPr>
          <w:ilvl w:val="0"/>
          <w:numId w:val="5"/>
        </w:numPr>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因合同一方迟延履行合同义务，在迟延履行期间遭遇不可抗力的，不免除其违约责任。</w:t>
      </w:r>
    </w:p>
    <w:p w14:paraId="7EA61D84">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If one party to a contract delays in performing its contractual obligations and encounters force majeure during the period of delay, it shall not be exempted from its liability for breach of contract.</w:t>
      </w:r>
    </w:p>
    <w:p w14:paraId="45C75979">
      <w:pPr>
        <w:pStyle w:val="15"/>
        <w:spacing w:line="400" w:lineRule="atLeast"/>
        <w:ind w:firstLine="422"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 xml:space="preserve"> 因不可抗力影响可能延误</w:t>
      </w:r>
      <w:r>
        <w:rPr>
          <w:rFonts w:hint="eastAsia" w:ascii="仿宋" w:hAnsi="仿宋" w:eastAsia="仿宋" w:cs="仿宋"/>
          <w:color w:val="000000" w:themeColor="text1"/>
          <w:sz w:val="21"/>
          <w:szCs w:val="21"/>
          <w:lang w:val="en-US" w:eastAsia="zh-CN"/>
          <w14:textFill>
            <w14:solidFill>
              <w14:schemeClr w14:val="tx1"/>
            </w14:solidFill>
          </w14:textFill>
        </w:rPr>
        <w:t>运输及报关、清关代理任务执行</w:t>
      </w:r>
      <w:r>
        <w:rPr>
          <w:rFonts w:hint="eastAsia" w:ascii="仿宋" w:hAnsi="仿宋" w:eastAsia="仿宋" w:cs="仿宋"/>
          <w:color w:val="000000" w:themeColor="text1"/>
          <w:sz w:val="21"/>
          <w:szCs w:val="21"/>
          <w14:textFill>
            <w14:solidFill>
              <w14:schemeClr w14:val="tx1"/>
            </w14:solidFill>
          </w14:textFill>
        </w:rPr>
        <w:t>连续超过30天或持续超过40天的，双方可通过友好协商，在合理时间内约定区分责任损失，甲方有权暂停对乙方的付款，直到双方就解除合同达成一致。</w:t>
      </w:r>
    </w:p>
    <w:p w14:paraId="0BC04F00">
      <w:pPr>
        <w:pStyle w:val="15"/>
        <w:spacing w:line="400" w:lineRule="atLeast"/>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If the transportation and customs declaration and customs clearance agency tasks may be delayed for more than 30 consecutive days or more than 40 consecutive days due to force majeure, the two parties may agree on the division of liability losses through friendly negotiation within a reasonable time, and Party A has the right to suspend payment to Party B until the two parties reach an agreement on termination of the contract.</w:t>
      </w:r>
    </w:p>
    <w:p w14:paraId="6BA376E2">
      <w:pPr>
        <w:pStyle w:val="15"/>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十、争议解决</w:t>
      </w:r>
    </w:p>
    <w:p w14:paraId="7914ABAB">
      <w:pPr>
        <w:pStyle w:val="15"/>
        <w:spacing w:before="120" w:beforeLines="50" w:after="120" w:afterLines="50" w:line="400" w:lineRule="atLeast"/>
        <w:ind w:firstLine="422" w:firstLine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Times New Roman" w:eastAsia="仿宋" w:cs="仿宋"/>
          <w:b/>
          <w:bCs/>
          <w:color w:val="000000" w:themeColor="text1"/>
          <w:sz w:val="21"/>
          <w:szCs w:val="21"/>
          <w14:textFill>
            <w14:solidFill>
              <w14:schemeClr w14:val="tx1"/>
            </w14:solidFill>
          </w14:textFill>
        </w:rPr>
        <w:t>X.Dispute Resolution</w:t>
      </w:r>
      <w:r>
        <w:rPr>
          <w:rFonts w:hint="eastAsia" w:ascii="仿宋" w:hAnsi="仿宋" w:eastAsia="仿宋" w:cs="仿宋"/>
          <w:b/>
          <w:bCs/>
          <w:color w:val="000000" w:themeColor="text1"/>
          <w:sz w:val="21"/>
          <w:szCs w:val="21"/>
          <w14:textFill>
            <w14:solidFill>
              <w14:schemeClr w14:val="tx1"/>
            </w14:solidFill>
          </w14:textFill>
        </w:rPr>
        <w:t xml:space="preserve"> </w:t>
      </w:r>
    </w:p>
    <w:p w14:paraId="290AAACB">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甲乙双方同意</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因履行本合同而发生的任何争议</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应由双方协商解决。如果友好谈判不能达成共识</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应提交北京仲裁委员会按照其仲裁规则进行仲裁，仲裁裁决是终局的，对双方均有约束力。因仲裁产生的各项合理费用由双方自行承担，包括但不限于案件受理费、律师费、仲裁费、保全费、保全保险费、差旅费、公证费及鉴定费等因仲裁引发的费用。合同中关于争议解决方式的协议具有最高效力。任何涉及争议解决事项的后续补充合同</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会议记录</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信函</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发布单</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 xml:space="preserve"> 结算表等</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不得与本协议相抵触。</w:t>
      </w:r>
    </w:p>
    <w:p w14:paraId="5F8DDE91">
      <w:pPr>
        <w:pStyle w:val="15"/>
        <w:spacing w:line="400" w:lineRule="atLeast"/>
        <w:ind w:firstLine="420" w:firstLineChars="200"/>
        <w:jc w:val="both"/>
        <w:rPr>
          <w:rFonts w:hint="eastAsia"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Party A and Party B agree that any disputes arising from the performance of this contract shall be resolved through negotiation between the two parties. If friendly negotiations cannot reach a consensus, the matter shall be submitted to the Beijing Arbitration Commission for arbitration in accordance with its arbitration rules. The arbitral award shall be final and binding on both parties. All reasonable expenses arising from the arbitration shall be borne by both parties, including but not limited to case acceptance fees, attorney fees, arbitration fees, preservation fees, preservation insurance premiums, travel expenses, notary fees, appraisal fees and other expenses arising from the arbitration. The agreement on dispute resolution methods in the contract has the highest validity. Any subsequent supplementary contracts, meeting minutes, letters, release orders, settlement forms, etc. involving dispute resolution matters shall not conflict with this Agreement.</w:t>
      </w:r>
    </w:p>
    <w:p w14:paraId="551795DF">
      <w:pPr>
        <w:pStyle w:val="15"/>
        <w:numPr>
          <w:ilvl w:val="0"/>
          <w:numId w:val="6"/>
        </w:numPr>
        <w:spacing w:before="120" w:beforeLines="50" w:after="120" w:afterLines="50" w:line="400" w:lineRule="atLeast"/>
        <w:ind w:left="480" w:leftChars="200"/>
        <w:outlineLvl w:val="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合同有效性和副本数量：</w:t>
      </w:r>
    </w:p>
    <w:p w14:paraId="04DD628F">
      <w:pPr>
        <w:pStyle w:val="15"/>
        <w:spacing w:before="120" w:beforeLines="50" w:after="120" w:afterLines="50" w:line="400" w:lineRule="atLeast"/>
        <w:ind w:firstLine="632" w:firstLineChars="300"/>
        <w:outlineLvl w:val="0"/>
        <w:rPr>
          <w:rFonts w:ascii="Times New Roman" w:eastAsia="仿宋" w:cs="仿宋"/>
          <w:b/>
          <w:bCs/>
          <w:color w:val="000000" w:themeColor="text1"/>
          <w:sz w:val="21"/>
          <w:szCs w:val="21"/>
          <w14:textFill>
            <w14:solidFill>
              <w14:schemeClr w14:val="tx1"/>
            </w14:solidFill>
          </w14:textFill>
        </w:rPr>
      </w:pPr>
      <w:r>
        <w:rPr>
          <w:rFonts w:hint="eastAsia" w:ascii="Times New Roman" w:eastAsia="仿宋" w:cs="仿宋"/>
          <w:b/>
          <w:bCs/>
          <w:color w:val="000000" w:themeColor="text1"/>
          <w:sz w:val="21"/>
          <w:szCs w:val="21"/>
          <w14:textFill>
            <w14:solidFill>
              <w14:schemeClr w14:val="tx1"/>
            </w14:solidFill>
          </w14:textFill>
        </w:rPr>
        <w:t>XI.Validity of the contract and number of copies:</w:t>
      </w:r>
    </w:p>
    <w:p w14:paraId="3C1AB38F">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lang w:eastAsia="zh-CN"/>
          <w14:textFill>
            <w14:solidFill>
              <w14:schemeClr w14:val="tx1"/>
            </w14:solidFill>
          </w14:textFill>
        </w:rPr>
        <w:t>1.</w:t>
      </w:r>
      <w:r>
        <w:rPr>
          <w:rFonts w:hint="eastAsia" w:ascii="Times New Roman" w:eastAsia="仿宋" w:cs="仿宋"/>
          <w:color w:val="000000" w:themeColor="text1"/>
          <w:sz w:val="21"/>
          <w:szCs w:val="21"/>
          <w14:textFill>
            <w14:solidFill>
              <w14:schemeClr w14:val="tx1"/>
            </w14:solidFill>
          </w14:textFill>
        </w:rPr>
        <w:t>合同日期/Contract Date：202</w:t>
      </w:r>
      <w:r>
        <w:rPr>
          <w:rFonts w:hint="eastAsia" w:ascii="Times New Roman" w:eastAsia="仿宋" w:cs="仿宋"/>
          <w:color w:val="000000" w:themeColor="text1"/>
          <w:sz w:val="21"/>
          <w:szCs w:val="21"/>
          <w:lang w:val="en-US" w:eastAsia="zh-CN"/>
          <w14:textFill>
            <w14:solidFill>
              <w14:schemeClr w14:val="tx1"/>
            </w14:solidFill>
          </w14:textFill>
        </w:rPr>
        <w:t>6</w:t>
      </w:r>
      <w:r>
        <w:rPr>
          <w:rFonts w:hint="eastAsia" w:ascii="Times New Roman" w:eastAsia="仿宋" w:cs="仿宋"/>
          <w:color w:val="000000" w:themeColor="text1"/>
          <w:sz w:val="21"/>
          <w:szCs w:val="21"/>
          <w14:textFill>
            <w14:solidFill>
              <w14:schemeClr w14:val="tx1"/>
            </w14:solidFill>
          </w14:textFill>
        </w:rPr>
        <w:t>年/Year</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月/Month</w:t>
      </w:r>
      <w:r>
        <w:rPr>
          <w:rFonts w:hint="eastAsia" w:ascii="Times New Roman" w:eastAsia="仿宋" w:cs="仿宋"/>
          <w:color w:val="000000" w:themeColor="text1"/>
          <w:sz w:val="21"/>
          <w:szCs w:val="21"/>
          <w:u w:val="single"/>
          <w14:textFill>
            <w14:solidFill>
              <w14:schemeClr w14:val="tx1"/>
            </w14:solidFill>
          </w14:textFill>
        </w:rPr>
        <w:t xml:space="preserve">  </w:t>
      </w:r>
      <w:r>
        <w:rPr>
          <w:rFonts w:hint="eastAsia" w:ascii="Times New Roman" w:eastAsia="仿宋" w:cs="仿宋"/>
          <w:color w:val="000000" w:themeColor="text1"/>
          <w:sz w:val="21"/>
          <w:szCs w:val="21"/>
          <w14:textFill>
            <w14:solidFill>
              <w14:schemeClr w14:val="tx1"/>
            </w14:solidFill>
          </w14:textFill>
        </w:rPr>
        <w:t xml:space="preserve">日/date </w:t>
      </w:r>
    </w:p>
    <w:p w14:paraId="1AF02E09">
      <w:pPr>
        <w:pStyle w:val="15"/>
        <w:spacing w:line="400" w:lineRule="atLeast"/>
        <w:ind w:firstLine="420" w:firstLineChars="200"/>
        <w:jc w:val="both"/>
        <w:rPr>
          <w:rFonts w:hint="eastAsia" w:ascii="Times New Roman" w:eastAsia="仿宋" w:cs="仿宋"/>
          <w:color w:val="000000" w:themeColor="text1"/>
          <w:kern w:val="0"/>
          <w:sz w:val="21"/>
          <w:szCs w:val="21"/>
          <w:lang w:val="en-US" w:eastAsia="zh-CN" w:bidi="ar-SA"/>
          <w14:textFill>
            <w14:solidFill>
              <w14:schemeClr w14:val="tx1"/>
            </w14:solidFill>
          </w14:textFill>
        </w:rPr>
      </w:pPr>
      <w:r>
        <w:rPr>
          <w:rFonts w:hint="eastAsia" w:ascii="Times New Roman" w:eastAsia="仿宋" w:cs="仿宋"/>
          <w:color w:val="000000" w:themeColor="text1"/>
          <w:sz w:val="21"/>
          <w:szCs w:val="21"/>
          <w:lang w:eastAsia="zh-CN"/>
          <w14:textFill>
            <w14:solidFill>
              <w14:schemeClr w14:val="tx1"/>
            </w14:solidFill>
          </w14:textFill>
        </w:rPr>
        <w:t>2.</w:t>
      </w:r>
      <w:r>
        <w:rPr>
          <w:rFonts w:hint="eastAsia" w:ascii="Times New Roman" w:eastAsia="仿宋" w:cs="仿宋"/>
          <w:color w:val="000000" w:themeColor="text1"/>
          <w:sz w:val="21"/>
          <w:szCs w:val="21"/>
          <w14:textFill>
            <w14:solidFill>
              <w14:schemeClr w14:val="tx1"/>
            </w14:solidFill>
          </w14:textFill>
        </w:rPr>
        <w:t>签署地点/Place of signing：Republic of the Philippines</w:t>
      </w:r>
      <w:r>
        <w:rPr>
          <w:rFonts w:hint="eastAsia" w:ascii="Times New Roman" w:eastAsia="仿宋" w:cs="仿宋"/>
          <w:color w:val="000000" w:themeColor="text1"/>
          <w:sz w:val="21"/>
          <w:szCs w:val="21"/>
          <w:lang w:val="en-US" w:eastAsia="zh-CN"/>
          <w14:textFill>
            <w14:solidFill>
              <w14:schemeClr w14:val="tx1"/>
            </w14:solidFill>
          </w14:textFill>
        </w:rPr>
        <w:t xml:space="preserve"> </w:t>
      </w:r>
      <w:r>
        <w:rPr>
          <w:rFonts w:hint="eastAsia" w:ascii="Times New Roman" w:eastAsia="仿宋" w:cs="仿宋"/>
          <w:color w:val="000000" w:themeColor="text1"/>
          <w:kern w:val="0"/>
          <w:sz w:val="21"/>
          <w:szCs w:val="21"/>
          <w:lang w:val="en-US" w:eastAsia="zh-CN" w:bidi="ar-SA"/>
          <w14:textFill>
            <w14:solidFill>
              <w14:schemeClr w14:val="tx1"/>
            </w14:solidFill>
          </w14:textFill>
        </w:rPr>
        <w:t>South Luzon Rizal Taytay Santa Ana Opposite to Sky Cable Blue fence in the yard of the white house，hwy2000 phase-2 the way（Goggle Map Location：Highwy, Hwy 2000 Phase-2, Taytay, 1920 Rizal，Philippines Pasig River Bridge Project Department）</w:t>
      </w:r>
    </w:p>
    <w:p w14:paraId="1F01F4D7">
      <w:pPr>
        <w:pStyle w:val="15"/>
        <w:spacing w:line="400" w:lineRule="atLeast"/>
        <w:ind w:firstLine="420" w:firstLineChars="200"/>
        <w:jc w:val="both"/>
        <w:rPr>
          <w:rFonts w:hint="eastAsia" w:ascii="Times New Roman" w:eastAsia="仿宋" w:cs="仿宋"/>
          <w:color w:val="000000" w:themeColor="text1"/>
          <w:sz w:val="21"/>
          <w:szCs w:val="21"/>
          <w:lang w:val="en-US" w:eastAsia="zh-CN"/>
          <w14:textFill>
            <w14:solidFill>
              <w14:schemeClr w14:val="tx1"/>
            </w14:solidFill>
          </w14:textFill>
        </w:rPr>
      </w:pPr>
      <w:r>
        <w:rPr>
          <w:rFonts w:hint="eastAsia" w:ascii="Times New Roman" w:eastAsia="仿宋" w:cs="仿宋"/>
          <w:color w:val="000000" w:themeColor="text1"/>
          <w:sz w:val="21"/>
          <w:szCs w:val="21"/>
          <w:lang w:eastAsia="zh-CN"/>
          <w14:textFill>
            <w14:solidFill>
              <w14:schemeClr w14:val="tx1"/>
            </w14:solidFill>
          </w14:textFill>
        </w:rPr>
        <w:t>3.</w:t>
      </w:r>
      <w:r>
        <w:rPr>
          <w:rFonts w:hint="eastAsia" w:ascii="Times New Roman" w:eastAsia="仿宋" w:cs="仿宋"/>
          <w:color w:val="000000" w:themeColor="text1"/>
          <w:sz w:val="21"/>
          <w:szCs w:val="21"/>
          <w:lang w:val="en-US" w:eastAsia="zh-CN"/>
          <w14:textFill>
            <w14:solidFill>
              <w14:schemeClr w14:val="tx1"/>
            </w14:solidFill>
          </w14:textFill>
        </w:rPr>
        <w:t>本合同主文字为中文，因中英文译义发送不同时以中文为准。</w:t>
      </w:r>
    </w:p>
    <w:p w14:paraId="36F22645">
      <w:pPr>
        <w:pStyle w:val="15"/>
        <w:spacing w:line="400" w:lineRule="atLeast"/>
        <w:ind w:firstLine="420" w:firstLineChars="200"/>
        <w:jc w:val="both"/>
        <w:rPr>
          <w:rFonts w:hint="default" w:ascii="Times New Roman" w:eastAsia="仿宋" w:cs="仿宋"/>
          <w:color w:val="000000" w:themeColor="text1"/>
          <w:sz w:val="21"/>
          <w:szCs w:val="21"/>
          <w:lang w:val="en-US" w:eastAsia="zh-CN"/>
          <w14:textFill>
            <w14:solidFill>
              <w14:schemeClr w14:val="tx1"/>
            </w14:solidFill>
          </w14:textFill>
        </w:rPr>
      </w:pPr>
      <w:r>
        <w:rPr>
          <w:rFonts w:hint="default" w:ascii="Times New Roman" w:eastAsia="仿宋" w:cs="仿宋"/>
          <w:color w:val="000000" w:themeColor="text1"/>
          <w:sz w:val="21"/>
          <w:szCs w:val="21"/>
          <w:lang w:val="en-US" w:eastAsia="zh-CN"/>
          <w14:textFill>
            <w14:solidFill>
              <w14:schemeClr w14:val="tx1"/>
            </w14:solidFill>
          </w14:textFill>
        </w:rPr>
        <w:t>The main text of this contract is Chinese. In the event of discrepancies between the Chinese and English translations, the Chinese version shall prevail.</w:t>
      </w:r>
    </w:p>
    <w:p w14:paraId="7FA2BFEF">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本合同未尽事宜，由双方另行协商，作为本合同的附件。</w:t>
      </w:r>
    </w:p>
    <w:p w14:paraId="21AA2771">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Any matters not covered in this contract shall be negotiated by both parties and shall be included as an annex to this contract.</w:t>
      </w:r>
    </w:p>
    <w:p w14:paraId="17B7D805">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lang w:val="en-US" w:eastAsia="zh-CN"/>
          <w14:textFill>
            <w14:solidFill>
              <w14:schemeClr w14:val="tx1"/>
            </w14:solidFill>
          </w14:textFill>
        </w:rPr>
        <w:t>5.</w:t>
      </w:r>
      <w:r>
        <w:rPr>
          <w:rFonts w:hint="eastAsia" w:ascii="Times New Roman" w:eastAsia="仿宋" w:cs="仿宋"/>
          <w:color w:val="000000" w:themeColor="text1"/>
          <w:sz w:val="21"/>
          <w:szCs w:val="21"/>
          <w14:textFill>
            <w14:solidFill>
              <w14:schemeClr w14:val="tx1"/>
            </w14:solidFill>
          </w14:textFill>
        </w:rPr>
        <w:t xml:space="preserve">本合同自签署之日起生效，终止其履行本合同规定的责任、权利、义务及价款的结算。 </w:t>
      </w:r>
    </w:p>
    <w:p w14:paraId="02E6F39D">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This contract shall come into effect from the date of signing and shall terminate the performance of the responsibilities, rights, obligations and settlement of the price stipulated in this contract.</w:t>
      </w:r>
    </w:p>
    <w:p w14:paraId="711C7F8F">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本合同一式四份，具有同等法律效力。甲方持有三份原件，乙方持有一份。</w:t>
      </w:r>
    </w:p>
    <w:p w14:paraId="6D5693A0">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This contract is made in four copies, all of which have equal legal effect. Party A holds three original copies, and Party B holds one original.</w:t>
      </w:r>
    </w:p>
    <w:p w14:paraId="2D6A49A7">
      <w:pPr>
        <w:pStyle w:val="15"/>
        <w:spacing w:line="400" w:lineRule="atLeast"/>
        <w:ind w:firstLine="420" w:firstLineChars="200"/>
        <w:jc w:val="both"/>
        <w:rPr>
          <w:rFonts w:ascii="Times New Roman" w:eastAsia="仿宋" w:cs="仿宋"/>
          <w:color w:val="000000" w:themeColor="text1"/>
          <w:sz w:val="21"/>
          <w:szCs w:val="21"/>
          <w14:textFill>
            <w14:solidFill>
              <w14:schemeClr w14:val="tx1"/>
            </w14:solidFill>
          </w14:textFill>
        </w:rPr>
      </w:pPr>
    </w:p>
    <w:p w14:paraId="61984E21">
      <w:pPr>
        <w:pStyle w:val="15"/>
        <w:spacing w:line="400" w:lineRule="atLeast"/>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甲方（名称）/Part A：中国建筑股份有限公司       乙方（名称）/Part B：</w:t>
      </w:r>
    </w:p>
    <w:p w14:paraId="2AFA2640">
      <w:pPr>
        <w:pStyle w:val="15"/>
        <w:spacing w:line="400" w:lineRule="atLeast"/>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China State Construction Engineering Corporation  </w:t>
      </w:r>
    </w:p>
    <w:p w14:paraId="599A2C0E">
      <w:pPr>
        <w:pStyle w:val="15"/>
        <w:spacing w:line="400" w:lineRule="atLeast"/>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 xml:space="preserve">法定代表人legal representative：                   法定代表人legal representative：               </w:t>
      </w:r>
    </w:p>
    <w:p w14:paraId="0A9907E1">
      <w:pPr>
        <w:pStyle w:val="15"/>
        <w:spacing w:line="400" w:lineRule="atLeast"/>
        <w:jc w:val="both"/>
        <w:rPr>
          <w:rFonts w:ascii="Times New Roman" w:eastAsia="仿宋" w:cs="仿宋"/>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或/Or                                          或/Or</w:t>
      </w:r>
    </w:p>
    <w:p w14:paraId="2BD000B5">
      <w:pPr>
        <w:pStyle w:val="15"/>
        <w:spacing w:before="120" w:beforeLines="50" w:after="120" w:afterLines="50" w:line="400" w:lineRule="atLeast"/>
        <w:ind w:firstLine="630" w:firstLineChars="300"/>
        <w:outlineLvl w:val="0"/>
        <w:rPr>
          <w:rFonts w:ascii="Times New Roman" w:eastAsia="仿宋" w:cs="仿宋"/>
          <w:b/>
          <w:bCs/>
          <w:color w:val="000000" w:themeColor="text1"/>
          <w:sz w:val="21"/>
          <w:szCs w:val="21"/>
          <w14:textFill>
            <w14:solidFill>
              <w14:schemeClr w14:val="tx1"/>
            </w14:solidFill>
          </w14:textFill>
        </w:rPr>
      </w:pPr>
      <w:r>
        <w:rPr>
          <w:rFonts w:hint="eastAsia" w:ascii="Times New Roman" w:eastAsia="仿宋" w:cs="仿宋"/>
          <w:color w:val="000000" w:themeColor="text1"/>
          <w:sz w:val="21"/>
          <w:szCs w:val="21"/>
          <w14:textFill>
            <w14:solidFill>
              <w14:schemeClr w14:val="tx1"/>
            </w14:solidFill>
          </w14:textFill>
        </w:rPr>
        <w:t>被委托人/Agent：                               被委托人/Agent：</w:t>
      </w:r>
    </w:p>
    <w:p w14:paraId="65B7DB8B">
      <w:pPr>
        <w:pStyle w:val="15"/>
        <w:spacing w:line="400" w:lineRule="atLeast"/>
        <w:ind w:firstLine="420" w:firstLineChars="200"/>
        <w:jc w:val="both"/>
        <w:rPr>
          <w:rFonts w:hint="eastAsia" w:ascii="仿宋" w:hAnsi="仿宋" w:eastAsia="仿宋" w:cs="仿宋"/>
          <w:color w:val="000000" w:themeColor="text1"/>
          <w:sz w:val="21"/>
          <w:szCs w:val="21"/>
          <w14:textFill>
            <w14:solidFill>
              <w14:schemeClr w14:val="tx1"/>
            </w14:solidFill>
          </w14:textFill>
        </w:rPr>
      </w:pPr>
    </w:p>
    <w:p w14:paraId="596E61C0"/>
    <w:p w14:paraId="7AA8DF0F"/>
    <w:p w14:paraId="3B823A43"/>
    <w:p w14:paraId="0E01E0E7"/>
    <w:p w14:paraId="0BCC00FE"/>
    <w:p w14:paraId="2C4EBF54"/>
    <w:p w14:paraId="640ED60D">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28369714">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514E9263">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4E52BBAD">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56F6C246">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5387DCE2">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1E31A1B2">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7114EA1A">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4A65C960">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3DEB514D">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079AC042">
      <w:pPr>
        <w:jc w:val="left"/>
        <w:outlineLvl w:val="2"/>
        <w:rPr>
          <w:rFonts w:hint="eastAsia" w:ascii="仿宋_GB2312" w:hAnsi="仿宋_GB2312" w:eastAsia="仿宋_GB2312" w:cs="仿宋_GB2312"/>
          <w:b/>
          <w:color w:val="000000" w:themeColor="text1"/>
          <w:sz w:val="28"/>
          <w:szCs w:val="28"/>
          <w14:textFill>
            <w14:solidFill>
              <w14:schemeClr w14:val="tx1"/>
            </w14:solidFill>
          </w14:textFill>
        </w:rPr>
      </w:pPr>
    </w:p>
    <w:p w14:paraId="3A0B4E98">
      <w:pPr>
        <w:pStyle w:val="2"/>
        <w:ind w:left="0" w:leftChars="0" w:firstLine="0" w:firstLineChars="0"/>
      </w:pPr>
    </w:p>
    <w:sectPr>
      <w:headerReference r:id="rId5" w:type="default"/>
      <w:footerReference r:id="rId6"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6A81">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93EE">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2050">
    <w:pPr>
      <w:pBdr>
        <w:top w:val="none" w:color="auto" w:sz="0" w:space="1"/>
        <w:left w:val="none" w:color="auto" w:sz="0" w:space="4"/>
        <w:bottom w:val="none" w:color="auto" w:sz="0" w:space="1"/>
        <w:right w:val="none" w:color="auto" w:sz="0" w:space="4"/>
      </w:pBdr>
      <w:tabs>
        <w:tab w:val="center" w:pos="4153"/>
        <w:tab w:val="right" w:pos="8306"/>
      </w:tabs>
      <w:wordWrap w:val="0"/>
      <w:snapToGri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769C">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C8254"/>
    <w:multiLevelType w:val="singleLevel"/>
    <w:tmpl w:val="BFEC8254"/>
    <w:lvl w:ilvl="0" w:tentative="0">
      <w:start w:val="3"/>
      <w:numFmt w:val="decimal"/>
      <w:suff w:val="nothing"/>
      <w:lvlText w:val="%1、"/>
      <w:lvlJc w:val="left"/>
      <w:rPr>
        <w:rFonts w:hint="default"/>
        <w:b/>
        <w:bCs/>
      </w:rPr>
    </w:lvl>
  </w:abstractNum>
  <w:abstractNum w:abstractNumId="1">
    <w:nsid w:val="D16182C7"/>
    <w:multiLevelType w:val="singleLevel"/>
    <w:tmpl w:val="D16182C7"/>
    <w:lvl w:ilvl="0" w:tentative="0">
      <w:start w:val="1"/>
      <w:numFmt w:val="decimal"/>
      <w:suff w:val="nothing"/>
      <w:lvlText w:val="%1、"/>
      <w:lvlJc w:val="left"/>
      <w:rPr>
        <w:rFonts w:hint="default"/>
        <w:b/>
        <w:bCs/>
      </w:rPr>
    </w:lvl>
  </w:abstractNum>
  <w:abstractNum w:abstractNumId="2">
    <w:nsid w:val="FC7EA72D"/>
    <w:multiLevelType w:val="singleLevel"/>
    <w:tmpl w:val="FC7EA72D"/>
    <w:lvl w:ilvl="0" w:tentative="0">
      <w:start w:val="9"/>
      <w:numFmt w:val="chineseCounting"/>
      <w:suff w:val="nothing"/>
      <w:lvlText w:val="%1、"/>
      <w:lvlJc w:val="left"/>
      <w:rPr>
        <w:rFonts w:hint="eastAsia"/>
      </w:rPr>
    </w:lvl>
  </w:abstractNum>
  <w:abstractNum w:abstractNumId="3">
    <w:nsid w:val="0FCD1E19"/>
    <w:multiLevelType w:val="singleLevel"/>
    <w:tmpl w:val="0FCD1E19"/>
    <w:lvl w:ilvl="0" w:tentative="0">
      <w:start w:val="11"/>
      <w:numFmt w:val="chineseCounting"/>
      <w:suff w:val="nothing"/>
      <w:lvlText w:val="%1、"/>
      <w:lvlJc w:val="left"/>
      <w:rPr>
        <w:rFonts w:hint="eastAsia"/>
      </w:rPr>
    </w:lvl>
  </w:abstractNum>
  <w:abstractNum w:abstractNumId="4">
    <w:nsid w:val="406EAC40"/>
    <w:multiLevelType w:val="singleLevel"/>
    <w:tmpl w:val="406EAC40"/>
    <w:lvl w:ilvl="0" w:tentative="0">
      <w:start w:val="6"/>
      <w:numFmt w:val="decimal"/>
      <w:lvlText w:val="%1."/>
      <w:lvlJc w:val="left"/>
      <w:pPr>
        <w:tabs>
          <w:tab w:val="left" w:pos="312"/>
        </w:tabs>
      </w:pPr>
    </w:lvl>
  </w:abstractNum>
  <w:abstractNum w:abstractNumId="5">
    <w:nsid w:val="4B80489F"/>
    <w:multiLevelType w:val="singleLevel"/>
    <w:tmpl w:val="4B80489F"/>
    <w:lvl w:ilvl="0" w:tentative="0">
      <w:start w:val="5"/>
      <w:numFmt w:val="chineseCounting"/>
      <w:suff w:val="nothing"/>
      <w:lvlText w:val="%1、"/>
      <w:lvlJc w:val="left"/>
      <w:rPr>
        <w:rFonts w:hint="eastAsia"/>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5MmU3ODE3YzNlYTZhOWEzMTk1MzhlMjc1YmMzZTQ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4233"/>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24601"/>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9A8"/>
    <w:rsid w:val="00290E31"/>
    <w:rsid w:val="00295725"/>
    <w:rsid w:val="002A0E52"/>
    <w:rsid w:val="002A4C98"/>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4F94"/>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8542D"/>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16929"/>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4A3D"/>
    <w:rsid w:val="00687880"/>
    <w:rsid w:val="00691E8A"/>
    <w:rsid w:val="00692947"/>
    <w:rsid w:val="00693E8C"/>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3672C"/>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49AE"/>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3EA5"/>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68B6"/>
    <w:rsid w:val="009F6C6A"/>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85798"/>
    <w:rsid w:val="00A90855"/>
    <w:rsid w:val="00A9234B"/>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3029"/>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2838"/>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2A8D"/>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54487A"/>
    <w:rsid w:val="015D1EF7"/>
    <w:rsid w:val="01B97F5E"/>
    <w:rsid w:val="02884A83"/>
    <w:rsid w:val="02922C89"/>
    <w:rsid w:val="02994DB8"/>
    <w:rsid w:val="03183815"/>
    <w:rsid w:val="03463A74"/>
    <w:rsid w:val="03907437"/>
    <w:rsid w:val="03A11758"/>
    <w:rsid w:val="03C541FC"/>
    <w:rsid w:val="03CD1A9F"/>
    <w:rsid w:val="04D94B9F"/>
    <w:rsid w:val="04DC01EC"/>
    <w:rsid w:val="04F53617"/>
    <w:rsid w:val="056C1122"/>
    <w:rsid w:val="056D178C"/>
    <w:rsid w:val="05B9677F"/>
    <w:rsid w:val="05D73C41"/>
    <w:rsid w:val="062260D2"/>
    <w:rsid w:val="06826B71"/>
    <w:rsid w:val="06846D8D"/>
    <w:rsid w:val="06B331CE"/>
    <w:rsid w:val="06B807E5"/>
    <w:rsid w:val="0714751A"/>
    <w:rsid w:val="071719AF"/>
    <w:rsid w:val="074B1659"/>
    <w:rsid w:val="07A3126D"/>
    <w:rsid w:val="07AD5E6F"/>
    <w:rsid w:val="07E83811"/>
    <w:rsid w:val="07F70453"/>
    <w:rsid w:val="0802440D"/>
    <w:rsid w:val="082459BA"/>
    <w:rsid w:val="082931CB"/>
    <w:rsid w:val="090B72F2"/>
    <w:rsid w:val="096F12FC"/>
    <w:rsid w:val="09992B4F"/>
    <w:rsid w:val="0A8563A1"/>
    <w:rsid w:val="0AE10B06"/>
    <w:rsid w:val="0B365D64"/>
    <w:rsid w:val="0B440899"/>
    <w:rsid w:val="0B4E1717"/>
    <w:rsid w:val="0B84338B"/>
    <w:rsid w:val="0B8641A0"/>
    <w:rsid w:val="0B9A670B"/>
    <w:rsid w:val="0C29100E"/>
    <w:rsid w:val="0C6B0A2B"/>
    <w:rsid w:val="0CC003F3"/>
    <w:rsid w:val="0CCC4FEA"/>
    <w:rsid w:val="0CE8548D"/>
    <w:rsid w:val="0D774F56"/>
    <w:rsid w:val="0E1529C0"/>
    <w:rsid w:val="0EA578A0"/>
    <w:rsid w:val="0EFC1D63"/>
    <w:rsid w:val="109E4EEF"/>
    <w:rsid w:val="10E2481B"/>
    <w:rsid w:val="1154543A"/>
    <w:rsid w:val="117711C9"/>
    <w:rsid w:val="117A5014"/>
    <w:rsid w:val="11904838"/>
    <w:rsid w:val="126B5812"/>
    <w:rsid w:val="128C5F94"/>
    <w:rsid w:val="12E969D2"/>
    <w:rsid w:val="13201BEB"/>
    <w:rsid w:val="13C80B59"/>
    <w:rsid w:val="14D455B8"/>
    <w:rsid w:val="15926028"/>
    <w:rsid w:val="16BC60CF"/>
    <w:rsid w:val="16CD208A"/>
    <w:rsid w:val="172A7E43"/>
    <w:rsid w:val="17365E81"/>
    <w:rsid w:val="173D7210"/>
    <w:rsid w:val="174564A4"/>
    <w:rsid w:val="178460A8"/>
    <w:rsid w:val="17AF2939"/>
    <w:rsid w:val="17B1375A"/>
    <w:rsid w:val="17BB6387"/>
    <w:rsid w:val="17D42FA4"/>
    <w:rsid w:val="17E01949"/>
    <w:rsid w:val="17E256C1"/>
    <w:rsid w:val="18316649"/>
    <w:rsid w:val="185540E5"/>
    <w:rsid w:val="18585984"/>
    <w:rsid w:val="185D2F9A"/>
    <w:rsid w:val="193B777F"/>
    <w:rsid w:val="1A57727B"/>
    <w:rsid w:val="1A872550"/>
    <w:rsid w:val="1B0A3738"/>
    <w:rsid w:val="1B9A400F"/>
    <w:rsid w:val="1C3049CD"/>
    <w:rsid w:val="1CA257E3"/>
    <w:rsid w:val="1CB533A4"/>
    <w:rsid w:val="1D1731E1"/>
    <w:rsid w:val="1D6E79F7"/>
    <w:rsid w:val="1DA7536B"/>
    <w:rsid w:val="1DEC54EC"/>
    <w:rsid w:val="1E0C3498"/>
    <w:rsid w:val="1E3173A3"/>
    <w:rsid w:val="1E4A5D6E"/>
    <w:rsid w:val="1E94348E"/>
    <w:rsid w:val="1EB51D82"/>
    <w:rsid w:val="1FEA7300"/>
    <w:rsid w:val="202A39A5"/>
    <w:rsid w:val="202E018F"/>
    <w:rsid w:val="2041221D"/>
    <w:rsid w:val="204505A2"/>
    <w:rsid w:val="20C8798E"/>
    <w:rsid w:val="221B014E"/>
    <w:rsid w:val="228F4698"/>
    <w:rsid w:val="22AF4D3A"/>
    <w:rsid w:val="237F295E"/>
    <w:rsid w:val="23A17F24"/>
    <w:rsid w:val="23DB2C3E"/>
    <w:rsid w:val="23E97DD8"/>
    <w:rsid w:val="244B63FD"/>
    <w:rsid w:val="24F00B4F"/>
    <w:rsid w:val="24F61164"/>
    <w:rsid w:val="24F61667"/>
    <w:rsid w:val="252C1E57"/>
    <w:rsid w:val="25844CA4"/>
    <w:rsid w:val="25F50CB6"/>
    <w:rsid w:val="267A11BB"/>
    <w:rsid w:val="26A06E73"/>
    <w:rsid w:val="26C2328E"/>
    <w:rsid w:val="26EF052C"/>
    <w:rsid w:val="27414953"/>
    <w:rsid w:val="27767BD4"/>
    <w:rsid w:val="278403AF"/>
    <w:rsid w:val="27D25752"/>
    <w:rsid w:val="285C501C"/>
    <w:rsid w:val="28F663E8"/>
    <w:rsid w:val="29B72649"/>
    <w:rsid w:val="29EE6FBF"/>
    <w:rsid w:val="2A111E36"/>
    <w:rsid w:val="2A930F91"/>
    <w:rsid w:val="2A9F7442"/>
    <w:rsid w:val="2AC854F7"/>
    <w:rsid w:val="2AE12C3D"/>
    <w:rsid w:val="2AF50005"/>
    <w:rsid w:val="2B4A0DCB"/>
    <w:rsid w:val="2B611297"/>
    <w:rsid w:val="2BB82BA9"/>
    <w:rsid w:val="2C7D1479"/>
    <w:rsid w:val="2C7E32CE"/>
    <w:rsid w:val="2CC927FB"/>
    <w:rsid w:val="2CD755B9"/>
    <w:rsid w:val="2D853CD4"/>
    <w:rsid w:val="2DF83A39"/>
    <w:rsid w:val="2E7110F5"/>
    <w:rsid w:val="2E7914EC"/>
    <w:rsid w:val="2EC85BD2"/>
    <w:rsid w:val="2F5527C5"/>
    <w:rsid w:val="2F84204F"/>
    <w:rsid w:val="2FB35E69"/>
    <w:rsid w:val="302723B3"/>
    <w:rsid w:val="30296941"/>
    <w:rsid w:val="30652470"/>
    <w:rsid w:val="312E1520"/>
    <w:rsid w:val="3145400B"/>
    <w:rsid w:val="31FE31D1"/>
    <w:rsid w:val="326E6078"/>
    <w:rsid w:val="33161B25"/>
    <w:rsid w:val="337B4682"/>
    <w:rsid w:val="338D4BC2"/>
    <w:rsid w:val="33C466F0"/>
    <w:rsid w:val="34076784"/>
    <w:rsid w:val="34124F8A"/>
    <w:rsid w:val="34B955A4"/>
    <w:rsid w:val="34DD1293"/>
    <w:rsid w:val="35070E90"/>
    <w:rsid w:val="356C2617"/>
    <w:rsid w:val="35861DF6"/>
    <w:rsid w:val="35B711A9"/>
    <w:rsid w:val="361956D7"/>
    <w:rsid w:val="36D86F51"/>
    <w:rsid w:val="3756532C"/>
    <w:rsid w:val="37C6755E"/>
    <w:rsid w:val="37D50F2B"/>
    <w:rsid w:val="381A3766"/>
    <w:rsid w:val="381E5E4A"/>
    <w:rsid w:val="38376F0C"/>
    <w:rsid w:val="386A108F"/>
    <w:rsid w:val="38DA0545"/>
    <w:rsid w:val="397E2222"/>
    <w:rsid w:val="39B316EF"/>
    <w:rsid w:val="3A4A1178"/>
    <w:rsid w:val="3AA34919"/>
    <w:rsid w:val="3AAF547F"/>
    <w:rsid w:val="3B111C96"/>
    <w:rsid w:val="3B301E9C"/>
    <w:rsid w:val="3B384234"/>
    <w:rsid w:val="3B9F6BA4"/>
    <w:rsid w:val="3BE61649"/>
    <w:rsid w:val="3C7C3A87"/>
    <w:rsid w:val="3CE56179"/>
    <w:rsid w:val="3CE6179A"/>
    <w:rsid w:val="3D4C4BB6"/>
    <w:rsid w:val="3D875EA0"/>
    <w:rsid w:val="3DD376D7"/>
    <w:rsid w:val="3E4E1ADC"/>
    <w:rsid w:val="3EC7114E"/>
    <w:rsid w:val="3F2006FA"/>
    <w:rsid w:val="3F204B9E"/>
    <w:rsid w:val="3F3441A5"/>
    <w:rsid w:val="3F6F0185"/>
    <w:rsid w:val="3FB63217"/>
    <w:rsid w:val="3FD95BE3"/>
    <w:rsid w:val="400A40D9"/>
    <w:rsid w:val="400E2C48"/>
    <w:rsid w:val="40242D5A"/>
    <w:rsid w:val="40546965"/>
    <w:rsid w:val="406867FC"/>
    <w:rsid w:val="407A652F"/>
    <w:rsid w:val="40AA5529"/>
    <w:rsid w:val="41390199"/>
    <w:rsid w:val="415E7BFF"/>
    <w:rsid w:val="41735459"/>
    <w:rsid w:val="41807753"/>
    <w:rsid w:val="41B1591F"/>
    <w:rsid w:val="42024A2E"/>
    <w:rsid w:val="427A45C5"/>
    <w:rsid w:val="427F607F"/>
    <w:rsid w:val="428D16B9"/>
    <w:rsid w:val="42E51D46"/>
    <w:rsid w:val="431F762D"/>
    <w:rsid w:val="436117D4"/>
    <w:rsid w:val="441D16AC"/>
    <w:rsid w:val="44362579"/>
    <w:rsid w:val="444E1C89"/>
    <w:rsid w:val="4496320C"/>
    <w:rsid w:val="44DA1AC1"/>
    <w:rsid w:val="457A0001"/>
    <w:rsid w:val="45B230EB"/>
    <w:rsid w:val="45F621B4"/>
    <w:rsid w:val="462B1BCB"/>
    <w:rsid w:val="46380A1F"/>
    <w:rsid w:val="46A2233C"/>
    <w:rsid w:val="46D7175B"/>
    <w:rsid w:val="479779C7"/>
    <w:rsid w:val="48375790"/>
    <w:rsid w:val="48594C7C"/>
    <w:rsid w:val="48BF5427"/>
    <w:rsid w:val="48F52D7E"/>
    <w:rsid w:val="491055AE"/>
    <w:rsid w:val="49423962"/>
    <w:rsid w:val="495711BC"/>
    <w:rsid w:val="496206CC"/>
    <w:rsid w:val="4977360C"/>
    <w:rsid w:val="49A45EC0"/>
    <w:rsid w:val="4A407EA2"/>
    <w:rsid w:val="4A7364C9"/>
    <w:rsid w:val="4A8C758B"/>
    <w:rsid w:val="4AA24345"/>
    <w:rsid w:val="4B187071"/>
    <w:rsid w:val="4B7F0E9E"/>
    <w:rsid w:val="4BA6467C"/>
    <w:rsid w:val="4C177328"/>
    <w:rsid w:val="4C8E75EA"/>
    <w:rsid w:val="4CD741D9"/>
    <w:rsid w:val="4D55584A"/>
    <w:rsid w:val="4DC82688"/>
    <w:rsid w:val="4DD81D4D"/>
    <w:rsid w:val="4DF53D0B"/>
    <w:rsid w:val="4E1957A6"/>
    <w:rsid w:val="4E633104"/>
    <w:rsid w:val="4E880069"/>
    <w:rsid w:val="4EB90D8A"/>
    <w:rsid w:val="4ECE0172"/>
    <w:rsid w:val="4EE50CFA"/>
    <w:rsid w:val="4EF37BD9"/>
    <w:rsid w:val="507432E5"/>
    <w:rsid w:val="50923421"/>
    <w:rsid w:val="50B14138"/>
    <w:rsid w:val="50CD4459"/>
    <w:rsid w:val="50F46775"/>
    <w:rsid w:val="5105095E"/>
    <w:rsid w:val="510C4F82"/>
    <w:rsid w:val="51271DBC"/>
    <w:rsid w:val="5218005F"/>
    <w:rsid w:val="52623ABC"/>
    <w:rsid w:val="52C754D9"/>
    <w:rsid w:val="52D41ACF"/>
    <w:rsid w:val="52FC2DD4"/>
    <w:rsid w:val="53682217"/>
    <w:rsid w:val="5373753A"/>
    <w:rsid w:val="53AC47FA"/>
    <w:rsid w:val="53B3230C"/>
    <w:rsid w:val="53B51901"/>
    <w:rsid w:val="53DF072C"/>
    <w:rsid w:val="53EB70D0"/>
    <w:rsid w:val="544D38E7"/>
    <w:rsid w:val="545231F2"/>
    <w:rsid w:val="5503044A"/>
    <w:rsid w:val="55560EC1"/>
    <w:rsid w:val="55A20040"/>
    <w:rsid w:val="55AE2AAB"/>
    <w:rsid w:val="55F97104"/>
    <w:rsid w:val="561A543D"/>
    <w:rsid w:val="56737851"/>
    <w:rsid w:val="56A946FE"/>
    <w:rsid w:val="5765363E"/>
    <w:rsid w:val="57822BEA"/>
    <w:rsid w:val="57982AB2"/>
    <w:rsid w:val="57C57C38"/>
    <w:rsid w:val="58F23363"/>
    <w:rsid w:val="590B44F6"/>
    <w:rsid w:val="593E7CA2"/>
    <w:rsid w:val="596E3778"/>
    <w:rsid w:val="5A511C57"/>
    <w:rsid w:val="5A821E11"/>
    <w:rsid w:val="5B33135D"/>
    <w:rsid w:val="5B4D1AC8"/>
    <w:rsid w:val="5B4D241F"/>
    <w:rsid w:val="5C227C2E"/>
    <w:rsid w:val="5CCD776E"/>
    <w:rsid w:val="5CD86660"/>
    <w:rsid w:val="5CF80AB0"/>
    <w:rsid w:val="5D0D455B"/>
    <w:rsid w:val="5D891708"/>
    <w:rsid w:val="5DD817F1"/>
    <w:rsid w:val="5DE62550"/>
    <w:rsid w:val="5E251431"/>
    <w:rsid w:val="5E4F64AE"/>
    <w:rsid w:val="5ED66091"/>
    <w:rsid w:val="5F0E0729"/>
    <w:rsid w:val="5F413227"/>
    <w:rsid w:val="600D03CE"/>
    <w:rsid w:val="602E5A96"/>
    <w:rsid w:val="60A46F85"/>
    <w:rsid w:val="60DB1620"/>
    <w:rsid w:val="60FA4DF7"/>
    <w:rsid w:val="61186A48"/>
    <w:rsid w:val="61AC56DE"/>
    <w:rsid w:val="62145601"/>
    <w:rsid w:val="628F57F8"/>
    <w:rsid w:val="62A750F4"/>
    <w:rsid w:val="63AD2D0C"/>
    <w:rsid w:val="63CE3E68"/>
    <w:rsid w:val="63E94529"/>
    <w:rsid w:val="63EA2F9E"/>
    <w:rsid w:val="63FD075A"/>
    <w:rsid w:val="647C3D75"/>
    <w:rsid w:val="64824AEB"/>
    <w:rsid w:val="64925346"/>
    <w:rsid w:val="64E4714D"/>
    <w:rsid w:val="65092947"/>
    <w:rsid w:val="65907AD8"/>
    <w:rsid w:val="65B17A4E"/>
    <w:rsid w:val="65BF216B"/>
    <w:rsid w:val="662C460E"/>
    <w:rsid w:val="66EF082E"/>
    <w:rsid w:val="670B0F7F"/>
    <w:rsid w:val="673B5B7F"/>
    <w:rsid w:val="67A32932"/>
    <w:rsid w:val="68446002"/>
    <w:rsid w:val="688B27D8"/>
    <w:rsid w:val="68984EED"/>
    <w:rsid w:val="68A5389A"/>
    <w:rsid w:val="690B6567"/>
    <w:rsid w:val="6962178B"/>
    <w:rsid w:val="699F29DF"/>
    <w:rsid w:val="69C97A5C"/>
    <w:rsid w:val="6A136F29"/>
    <w:rsid w:val="6AA33E09"/>
    <w:rsid w:val="6AB44268"/>
    <w:rsid w:val="6AB477DC"/>
    <w:rsid w:val="6B6712DB"/>
    <w:rsid w:val="6BD2489F"/>
    <w:rsid w:val="6BED33BB"/>
    <w:rsid w:val="6C3C6405"/>
    <w:rsid w:val="6C691D8E"/>
    <w:rsid w:val="6C9C1458"/>
    <w:rsid w:val="6E384DB6"/>
    <w:rsid w:val="6EC95E08"/>
    <w:rsid w:val="6EDC5B3C"/>
    <w:rsid w:val="6F67209B"/>
    <w:rsid w:val="6F90535A"/>
    <w:rsid w:val="6F94086C"/>
    <w:rsid w:val="6FBB5216"/>
    <w:rsid w:val="6FBF33D5"/>
    <w:rsid w:val="6FE078DA"/>
    <w:rsid w:val="709A3F00"/>
    <w:rsid w:val="709E4508"/>
    <w:rsid w:val="70B623BC"/>
    <w:rsid w:val="70CE5958"/>
    <w:rsid w:val="715E6CDC"/>
    <w:rsid w:val="7171507A"/>
    <w:rsid w:val="71AF37A3"/>
    <w:rsid w:val="71FB2BC0"/>
    <w:rsid w:val="725373AF"/>
    <w:rsid w:val="72873A92"/>
    <w:rsid w:val="73520AC2"/>
    <w:rsid w:val="73F76F74"/>
    <w:rsid w:val="74EC45FF"/>
    <w:rsid w:val="75181898"/>
    <w:rsid w:val="75263FB5"/>
    <w:rsid w:val="756D3991"/>
    <w:rsid w:val="758E56B6"/>
    <w:rsid w:val="75BE2B04"/>
    <w:rsid w:val="75CB6EB8"/>
    <w:rsid w:val="75D62B25"/>
    <w:rsid w:val="75ED062E"/>
    <w:rsid w:val="760C151D"/>
    <w:rsid w:val="76360227"/>
    <w:rsid w:val="765661D4"/>
    <w:rsid w:val="76C07AF1"/>
    <w:rsid w:val="76E97048"/>
    <w:rsid w:val="77713973"/>
    <w:rsid w:val="77DD66B6"/>
    <w:rsid w:val="77E65C7D"/>
    <w:rsid w:val="78006D3F"/>
    <w:rsid w:val="780D5EDC"/>
    <w:rsid w:val="79061F14"/>
    <w:rsid w:val="796E1A86"/>
    <w:rsid w:val="7A560E98"/>
    <w:rsid w:val="7A57587C"/>
    <w:rsid w:val="7AFF472E"/>
    <w:rsid w:val="7B743427"/>
    <w:rsid w:val="7BA07691"/>
    <w:rsid w:val="7BBD0AA3"/>
    <w:rsid w:val="7C42289A"/>
    <w:rsid w:val="7C52743D"/>
    <w:rsid w:val="7D00325D"/>
    <w:rsid w:val="7D2D3A06"/>
    <w:rsid w:val="7D6531A0"/>
    <w:rsid w:val="7D891584"/>
    <w:rsid w:val="7D962A68"/>
    <w:rsid w:val="7DEE1A09"/>
    <w:rsid w:val="7E3E68BF"/>
    <w:rsid w:val="7E6B0483"/>
    <w:rsid w:val="7E7C2430"/>
    <w:rsid w:val="7F2B0A14"/>
    <w:rsid w:val="7F421148"/>
    <w:rsid w:val="7F814C20"/>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62"/>
    <w:qFormat/>
    <w:uiPriority w:val="0"/>
    <w:pPr>
      <w:spacing w:after="120" w:line="480" w:lineRule="auto"/>
      <w:ind w:left="420" w:leftChars="20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7"/>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6"/>
    <w:unhideWhenUsed/>
    <w:qFormat/>
    <w:uiPriority w:val="0"/>
    <w:pPr>
      <w:jc w:val="left"/>
    </w:pPr>
  </w:style>
  <w:style w:type="paragraph" w:styleId="12">
    <w:name w:val="Salutation"/>
    <w:basedOn w:val="1"/>
    <w:next w:val="1"/>
    <w:link w:val="59"/>
    <w:qFormat/>
    <w:uiPriority w:val="0"/>
    <w:rPr>
      <w:rFonts w:ascii="宋体" w:hAnsi="宋体" w:eastAsia="宋体" w:cs="宋体"/>
      <w:kern w:val="44"/>
      <w:sz w:val="32"/>
      <w:szCs w:val="32"/>
    </w:rPr>
  </w:style>
  <w:style w:type="paragraph" w:styleId="13">
    <w:name w:val="Body Text 3"/>
    <w:basedOn w:val="1"/>
    <w:link w:val="307"/>
    <w:unhideWhenUsed/>
    <w:qFormat/>
    <w:uiPriority w:val="99"/>
    <w:pPr>
      <w:spacing w:after="120"/>
    </w:pPr>
    <w:rPr>
      <w:sz w:val="16"/>
      <w:szCs w:val="16"/>
    </w:rPr>
  </w:style>
  <w:style w:type="paragraph" w:styleId="14">
    <w:name w:val="Body Text"/>
    <w:basedOn w:val="1"/>
    <w:next w:val="15"/>
    <w:link w:val="53"/>
    <w:qFormat/>
    <w:uiPriority w:val="0"/>
    <w:pPr>
      <w:spacing w:after="120"/>
    </w:pPr>
    <w:rPr>
      <w:rFonts w:ascii="宋体" w:hAnsi="宋体" w:eastAsia="宋体" w:cs="宋体"/>
      <w:kern w:val="44"/>
      <w:sz w:val="28"/>
      <w:szCs w:val="28"/>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Body Text Indent"/>
    <w:basedOn w:val="1"/>
    <w:link w:val="78"/>
    <w:qFormat/>
    <w:uiPriority w:val="0"/>
    <w:pPr>
      <w:spacing w:after="120"/>
      <w:ind w:left="420" w:leftChars="200"/>
    </w:pPr>
    <w:rPr>
      <w:rFonts w:ascii="宋体" w:hAnsi="宋体" w:eastAsia="宋体" w:cs="宋体"/>
      <w:kern w:val="44"/>
      <w:sz w:val="28"/>
      <w:szCs w:val="28"/>
    </w:rPr>
  </w:style>
  <w:style w:type="paragraph" w:styleId="17">
    <w:name w:val="toc 5"/>
    <w:basedOn w:val="1"/>
    <w:next w:val="1"/>
    <w:qFormat/>
    <w:uiPriority w:val="0"/>
    <w:pPr>
      <w:ind w:left="1120"/>
      <w:jc w:val="left"/>
    </w:pPr>
    <w:rPr>
      <w:rFonts w:ascii="宋体" w:hAnsi="宋体" w:eastAsia="宋体" w:cs="宋体"/>
      <w:kern w:val="44"/>
      <w:sz w:val="18"/>
      <w:szCs w:val="18"/>
    </w:rPr>
  </w:style>
  <w:style w:type="paragraph" w:styleId="18">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9">
    <w:name w:val="Plain Text"/>
    <w:basedOn w:val="1"/>
    <w:link w:val="76"/>
    <w:qFormat/>
    <w:uiPriority w:val="0"/>
    <w:rPr>
      <w:rFonts w:ascii="宋体" w:hAnsi="Courier New" w:eastAsia="宋体" w:cs="宋体"/>
      <w:kern w:val="44"/>
      <w:sz w:val="21"/>
      <w:szCs w:val="21"/>
    </w:rPr>
  </w:style>
  <w:style w:type="paragraph" w:styleId="20">
    <w:name w:val="toc 8"/>
    <w:basedOn w:val="1"/>
    <w:next w:val="1"/>
    <w:qFormat/>
    <w:uiPriority w:val="0"/>
    <w:pPr>
      <w:ind w:left="1960"/>
      <w:jc w:val="left"/>
    </w:pPr>
    <w:rPr>
      <w:rFonts w:ascii="宋体" w:hAnsi="宋体" w:eastAsia="宋体" w:cs="宋体"/>
      <w:kern w:val="44"/>
      <w:sz w:val="18"/>
      <w:szCs w:val="18"/>
    </w:rPr>
  </w:style>
  <w:style w:type="paragraph" w:styleId="21">
    <w:name w:val="Date"/>
    <w:basedOn w:val="1"/>
    <w:next w:val="1"/>
    <w:link w:val="54"/>
    <w:qFormat/>
    <w:uiPriority w:val="0"/>
    <w:pPr>
      <w:ind w:left="100" w:leftChars="2500"/>
    </w:pPr>
    <w:rPr>
      <w:rFonts w:ascii="宋体" w:hAnsi="宋体" w:eastAsia="宋体" w:cs="宋体"/>
      <w:kern w:val="44"/>
      <w:sz w:val="28"/>
      <w:szCs w:val="28"/>
    </w:rPr>
  </w:style>
  <w:style w:type="paragraph" w:styleId="22">
    <w:name w:val="Balloon Text"/>
    <w:basedOn w:val="1"/>
    <w:link w:val="60"/>
    <w:semiHidden/>
    <w:qFormat/>
    <w:uiPriority w:val="0"/>
    <w:rPr>
      <w:rFonts w:ascii="宋体" w:hAnsi="宋体" w:eastAsia="宋体" w:cs="宋体"/>
      <w:kern w:val="44"/>
      <w:sz w:val="18"/>
      <w:szCs w:val="18"/>
    </w:rPr>
  </w:style>
  <w:style w:type="paragraph" w:styleId="23">
    <w:name w:val="footer"/>
    <w:basedOn w:val="1"/>
    <w:link w:val="50"/>
    <w:unhideWhenUsed/>
    <w:qFormat/>
    <w:uiPriority w:val="0"/>
    <w:pPr>
      <w:tabs>
        <w:tab w:val="center" w:pos="4153"/>
        <w:tab w:val="right" w:pos="8306"/>
      </w:tabs>
      <w:snapToGrid w:val="0"/>
      <w:jc w:val="left"/>
    </w:pPr>
    <w:rPr>
      <w:sz w:val="18"/>
      <w:szCs w:val="18"/>
    </w:rPr>
  </w:style>
  <w:style w:type="paragraph" w:styleId="24">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71"/>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9"/>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1"/>
    <w:next w:val="11"/>
    <w:link w:val="64"/>
    <w:semiHidden/>
    <w:qFormat/>
    <w:uiPriority w:val="0"/>
    <w:rPr>
      <w:rFonts w:ascii="宋体" w:hAnsi="宋体" w:eastAsia="宋体" w:cs="宋体"/>
      <w:b/>
      <w:bCs/>
      <w:kern w:val="44"/>
      <w:sz w:val="28"/>
      <w:szCs w:val="28"/>
    </w:rPr>
  </w:style>
  <w:style w:type="paragraph" w:styleId="34">
    <w:name w:val="Body Text First Indent 2"/>
    <w:basedOn w:val="16"/>
    <w:link w:val="312"/>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800080"/>
      <w:u w:val="single"/>
    </w:rPr>
  </w:style>
  <w:style w:type="character" w:styleId="41">
    <w:name w:val="Emphasis"/>
    <w:basedOn w:val="37"/>
    <w:qFormat/>
    <w:uiPriority w:val="20"/>
    <w:rPr>
      <w:i/>
    </w:rPr>
  </w:style>
  <w:style w:type="character" w:styleId="42">
    <w:name w:val="Hyperlink"/>
    <w:basedOn w:val="37"/>
    <w:unhideWhenUsed/>
    <w:qFormat/>
    <w:uiPriority w:val="0"/>
    <w:rPr>
      <w:color w:val="0000FF" w:themeColor="hyperlink"/>
      <w:u w:val="single"/>
      <w14:textFill>
        <w14:solidFill>
          <w14:schemeClr w14:val="hlink"/>
        </w14:solidFill>
      </w14:textFill>
    </w:rPr>
  </w:style>
  <w:style w:type="character" w:styleId="43">
    <w:name w:val="annotation reference"/>
    <w:basedOn w:val="37"/>
    <w:semiHidden/>
    <w:unhideWhenUsed/>
    <w:qFormat/>
    <w:uiPriority w:val="99"/>
    <w:rPr>
      <w:sz w:val="21"/>
      <w:szCs w:val="21"/>
    </w:rPr>
  </w:style>
  <w:style w:type="character" w:customStyle="1" w:styleId="44">
    <w:name w:val="标题 1 字符"/>
    <w:basedOn w:val="37"/>
    <w:link w:val="3"/>
    <w:qFormat/>
    <w:uiPriority w:val="0"/>
    <w:rPr>
      <w:rFonts w:ascii="宋体" w:hAnsi="宋体" w:eastAsia="宋体" w:cs="宋体"/>
      <w:b/>
      <w:bCs/>
      <w:kern w:val="44"/>
      <w:sz w:val="44"/>
      <w:szCs w:val="44"/>
    </w:rPr>
  </w:style>
  <w:style w:type="character" w:customStyle="1" w:styleId="45">
    <w:name w:val="标题 2 字符"/>
    <w:basedOn w:val="37"/>
    <w:link w:val="4"/>
    <w:qFormat/>
    <w:uiPriority w:val="0"/>
    <w:rPr>
      <w:rFonts w:ascii="Arial" w:hAnsi="Arial" w:eastAsia="黑体" w:cs="Arial"/>
      <w:b/>
      <w:bCs/>
      <w:kern w:val="44"/>
      <w:sz w:val="32"/>
      <w:szCs w:val="32"/>
    </w:rPr>
  </w:style>
  <w:style w:type="character" w:customStyle="1" w:styleId="46">
    <w:name w:val="标题 3 字符"/>
    <w:basedOn w:val="37"/>
    <w:link w:val="5"/>
    <w:qFormat/>
    <w:uiPriority w:val="0"/>
    <w:rPr>
      <w:rFonts w:ascii="宋体" w:hAnsi="宋体" w:eastAsia="宋体" w:cs="宋体"/>
      <w:b/>
      <w:bCs/>
      <w:kern w:val="44"/>
      <w:sz w:val="32"/>
      <w:szCs w:val="32"/>
    </w:rPr>
  </w:style>
  <w:style w:type="character" w:customStyle="1" w:styleId="47">
    <w:name w:val="标题 4 字符"/>
    <w:basedOn w:val="37"/>
    <w:link w:val="6"/>
    <w:qFormat/>
    <w:uiPriority w:val="0"/>
    <w:rPr>
      <w:rFonts w:ascii="Arial" w:hAnsi="Arial" w:eastAsia="黑体" w:cs="Arial"/>
      <w:b/>
      <w:bCs/>
      <w:kern w:val="44"/>
      <w:sz w:val="28"/>
      <w:szCs w:val="28"/>
    </w:rPr>
  </w:style>
  <w:style w:type="character" w:customStyle="1" w:styleId="48">
    <w:name w:val="标题 9 字符"/>
    <w:basedOn w:val="37"/>
    <w:link w:val="7"/>
    <w:qFormat/>
    <w:uiPriority w:val="0"/>
    <w:rPr>
      <w:rFonts w:ascii="Arial" w:hAnsi="Arial" w:eastAsia="黑体" w:cs="Arial"/>
      <w:kern w:val="44"/>
      <w:sz w:val="21"/>
      <w:szCs w:val="21"/>
    </w:rPr>
  </w:style>
  <w:style w:type="character" w:customStyle="1" w:styleId="49">
    <w:name w:val="页眉 字符"/>
    <w:basedOn w:val="37"/>
    <w:link w:val="24"/>
    <w:qFormat/>
    <w:uiPriority w:val="0"/>
    <w:rPr>
      <w:sz w:val="18"/>
      <w:szCs w:val="18"/>
    </w:rPr>
  </w:style>
  <w:style w:type="character" w:customStyle="1" w:styleId="50">
    <w:name w:val="页脚 字符"/>
    <w:basedOn w:val="37"/>
    <w:link w:val="23"/>
    <w:qFormat/>
    <w:uiPriority w:val="0"/>
    <w:rPr>
      <w:sz w:val="18"/>
      <w:szCs w:val="18"/>
    </w:rPr>
  </w:style>
  <w:style w:type="character" w:customStyle="1" w:styleId="51">
    <w:name w:val="Char Char11"/>
    <w:basedOn w:val="37"/>
    <w:qFormat/>
    <w:locked/>
    <w:uiPriority w:val="0"/>
    <w:rPr>
      <w:sz w:val="24"/>
      <w:szCs w:val="24"/>
      <w:lang w:bidi="ar-SA"/>
    </w:rPr>
  </w:style>
  <w:style w:type="paragraph" w:customStyle="1" w:styleId="52">
    <w:name w:val="列表段落1"/>
    <w:basedOn w:val="1"/>
    <w:qFormat/>
    <w:uiPriority w:val="34"/>
    <w:pPr>
      <w:ind w:firstLine="420" w:firstLineChars="200"/>
    </w:pPr>
  </w:style>
  <w:style w:type="character" w:customStyle="1" w:styleId="53">
    <w:name w:val="正文文本 字符"/>
    <w:basedOn w:val="37"/>
    <w:link w:val="14"/>
    <w:qFormat/>
    <w:locked/>
    <w:uiPriority w:val="0"/>
    <w:rPr>
      <w:rFonts w:ascii="宋体" w:hAnsi="宋体" w:eastAsia="宋体" w:cs="宋体"/>
      <w:kern w:val="44"/>
      <w:sz w:val="28"/>
      <w:szCs w:val="28"/>
    </w:rPr>
  </w:style>
  <w:style w:type="character" w:customStyle="1" w:styleId="54">
    <w:name w:val="日期 字符"/>
    <w:basedOn w:val="37"/>
    <w:link w:val="21"/>
    <w:qFormat/>
    <w:locked/>
    <w:uiPriority w:val="0"/>
    <w:rPr>
      <w:rFonts w:ascii="宋体" w:hAnsi="宋体" w:eastAsia="宋体" w:cs="宋体"/>
      <w:kern w:val="44"/>
      <w:sz w:val="28"/>
      <w:szCs w:val="28"/>
    </w:rPr>
  </w:style>
  <w:style w:type="character" w:customStyle="1" w:styleId="55">
    <w:name w:val="Char Char1"/>
    <w:basedOn w:val="37"/>
    <w:qFormat/>
    <w:locked/>
    <w:uiPriority w:val="0"/>
    <w:rPr>
      <w:rFonts w:ascii="宋体" w:hAnsi="宋体" w:eastAsia="宋体"/>
      <w:kern w:val="2"/>
      <w:sz w:val="18"/>
      <w:szCs w:val="18"/>
      <w:lang w:val="en-US" w:eastAsia="zh-CN" w:bidi="ar-SA"/>
    </w:rPr>
  </w:style>
  <w:style w:type="character" w:customStyle="1" w:styleId="56">
    <w:name w:val="apple-converted-space"/>
    <w:basedOn w:val="37"/>
    <w:qFormat/>
    <w:uiPriority w:val="0"/>
  </w:style>
  <w:style w:type="character" w:customStyle="1" w:styleId="57">
    <w:name w:val="文档结构图 字符"/>
    <w:basedOn w:val="37"/>
    <w:link w:val="10"/>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7"/>
    <w:qFormat/>
    <w:locked/>
    <w:uiPriority w:val="0"/>
    <w:rPr>
      <w:rFonts w:ascii="宋体" w:hAnsi="Courier New" w:eastAsia="仿宋_GB2312" w:cs="宋体"/>
      <w:kern w:val="2"/>
      <w:sz w:val="21"/>
      <w:szCs w:val="21"/>
      <w:lang w:val="en-US" w:eastAsia="zh-CN"/>
    </w:rPr>
  </w:style>
  <w:style w:type="character" w:customStyle="1" w:styleId="59">
    <w:name w:val="称呼 字符"/>
    <w:basedOn w:val="37"/>
    <w:link w:val="12"/>
    <w:qFormat/>
    <w:locked/>
    <w:uiPriority w:val="0"/>
    <w:rPr>
      <w:rFonts w:ascii="宋体" w:hAnsi="宋体" w:eastAsia="宋体" w:cs="宋体"/>
      <w:kern w:val="44"/>
      <w:sz w:val="32"/>
      <w:szCs w:val="32"/>
    </w:rPr>
  </w:style>
  <w:style w:type="character" w:customStyle="1" w:styleId="60">
    <w:name w:val="批注框文本 字符"/>
    <w:basedOn w:val="37"/>
    <w:link w:val="22"/>
    <w:semiHidden/>
    <w:qFormat/>
    <w:locked/>
    <w:uiPriority w:val="0"/>
    <w:rPr>
      <w:rFonts w:ascii="宋体" w:hAnsi="宋体" w:eastAsia="宋体" w:cs="宋体"/>
      <w:kern w:val="44"/>
      <w:sz w:val="18"/>
      <w:szCs w:val="18"/>
    </w:rPr>
  </w:style>
  <w:style w:type="character" w:customStyle="1" w:styleId="61">
    <w:name w:val="H2 Char"/>
    <w:basedOn w:val="37"/>
    <w:qFormat/>
    <w:uiPriority w:val="0"/>
    <w:rPr>
      <w:rFonts w:ascii="Arial" w:hAnsi="Arial" w:eastAsia="黑体" w:cs="Arial"/>
      <w:b/>
      <w:bCs/>
      <w:kern w:val="2"/>
      <w:sz w:val="32"/>
      <w:szCs w:val="32"/>
      <w:lang w:val="en-US" w:eastAsia="zh-CN"/>
    </w:rPr>
  </w:style>
  <w:style w:type="character" w:customStyle="1" w:styleId="62">
    <w:name w:val="正文文本缩进 2 字符"/>
    <w:basedOn w:val="37"/>
    <w:link w:val="2"/>
    <w:qFormat/>
    <w:locked/>
    <w:uiPriority w:val="0"/>
    <w:rPr>
      <w:rFonts w:ascii="宋体" w:hAnsi="宋体" w:eastAsia="宋体" w:cs="宋体"/>
      <w:kern w:val="44"/>
      <w:sz w:val="28"/>
      <w:szCs w:val="28"/>
    </w:rPr>
  </w:style>
  <w:style w:type="character" w:customStyle="1" w:styleId="63">
    <w:name w:val="Char Char Char1"/>
    <w:basedOn w:val="37"/>
    <w:qFormat/>
    <w:uiPriority w:val="0"/>
    <w:rPr>
      <w:rFonts w:ascii="宋体" w:hAnsi="Courier New" w:eastAsia="宋体" w:cs="宋体"/>
      <w:kern w:val="2"/>
      <w:sz w:val="21"/>
      <w:szCs w:val="21"/>
      <w:lang w:val="en-US" w:eastAsia="zh-CN"/>
    </w:rPr>
  </w:style>
  <w:style w:type="character" w:customStyle="1" w:styleId="64">
    <w:name w:val="批注主题 字符"/>
    <w:basedOn w:val="65"/>
    <w:link w:val="33"/>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7"/>
    <w:link w:val="11"/>
    <w:semiHidden/>
    <w:qFormat/>
    <w:uiPriority w:val="99"/>
  </w:style>
  <w:style w:type="character" w:customStyle="1" w:styleId="67">
    <w:name w:val="Char Char9"/>
    <w:basedOn w:val="37"/>
    <w:qFormat/>
    <w:locked/>
    <w:uiPriority w:val="0"/>
    <w:rPr>
      <w:rFonts w:ascii="宋体" w:hAnsi="Courier New" w:eastAsia="仿宋_GB2312" w:cs="宋体"/>
      <w:kern w:val="2"/>
      <w:sz w:val="21"/>
      <w:szCs w:val="21"/>
      <w:lang w:val="en-US" w:eastAsia="zh-CN"/>
    </w:rPr>
  </w:style>
  <w:style w:type="character" w:customStyle="1" w:styleId="68">
    <w:name w:val="Char Char3"/>
    <w:basedOn w:val="37"/>
    <w:qFormat/>
    <w:locked/>
    <w:uiPriority w:val="0"/>
    <w:rPr>
      <w:rFonts w:ascii="宋体" w:hAnsi="宋体" w:eastAsia="宋体"/>
      <w:kern w:val="2"/>
      <w:sz w:val="18"/>
      <w:szCs w:val="18"/>
      <w:lang w:val="en-US" w:eastAsia="zh-CN" w:bidi="ar-SA"/>
    </w:rPr>
  </w:style>
  <w:style w:type="character" w:customStyle="1" w:styleId="69">
    <w:name w:val="Char Char111"/>
    <w:basedOn w:val="37"/>
    <w:qFormat/>
    <w:uiPriority w:val="0"/>
    <w:rPr>
      <w:rFonts w:ascii="Arial" w:hAnsi="Arial" w:eastAsia="黑体" w:cs="Arial"/>
      <w:b/>
      <w:bCs/>
      <w:kern w:val="2"/>
      <w:sz w:val="32"/>
      <w:szCs w:val="32"/>
      <w:lang w:val="en-US" w:eastAsia="zh-CN"/>
    </w:rPr>
  </w:style>
  <w:style w:type="character" w:customStyle="1" w:styleId="70">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7"/>
    <w:link w:val="28"/>
    <w:qFormat/>
    <w:locked/>
    <w:uiPriority w:val="0"/>
    <w:rPr>
      <w:rFonts w:ascii="宋体" w:hAnsi="宋体" w:eastAsia="宋体" w:cs="宋体"/>
      <w:kern w:val="44"/>
      <w:sz w:val="16"/>
      <w:szCs w:val="16"/>
    </w:rPr>
  </w:style>
  <w:style w:type="character" w:customStyle="1" w:styleId="72">
    <w:name w:val="纯文本 Char"/>
    <w:basedOn w:val="37"/>
    <w:qFormat/>
    <w:locked/>
    <w:uiPriority w:val="0"/>
    <w:rPr>
      <w:rFonts w:ascii="宋体" w:hAnsi="Courier New" w:eastAsia="宋体" w:cs="宋体"/>
      <w:kern w:val="44"/>
      <w:sz w:val="21"/>
      <w:szCs w:val="21"/>
    </w:rPr>
  </w:style>
  <w:style w:type="character" w:customStyle="1" w:styleId="73">
    <w:name w:val="正文 首行缩进 Char"/>
    <w:link w:val="74"/>
    <w:qFormat/>
    <w:uiPriority w:val="0"/>
    <w:rPr>
      <w:rFonts w:ascii="宋体" w:hAnsi="宋体"/>
      <w:color w:val="000000"/>
      <w:sz w:val="21"/>
      <w:szCs w:val="21"/>
    </w:rPr>
  </w:style>
  <w:style w:type="paragraph" w:customStyle="1" w:styleId="74">
    <w:name w:val="正文 首行缩进"/>
    <w:basedOn w:val="1"/>
    <w:link w:val="73"/>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7"/>
    <w:qFormat/>
    <w:uiPriority w:val="0"/>
    <w:rPr>
      <w:rFonts w:ascii="Arial" w:hAnsi="Arial" w:eastAsia="黑体" w:cs="Arial"/>
      <w:b/>
      <w:bCs/>
      <w:kern w:val="2"/>
      <w:sz w:val="32"/>
      <w:szCs w:val="32"/>
      <w:lang w:val="en-US" w:eastAsia="zh-CN"/>
    </w:rPr>
  </w:style>
  <w:style w:type="character" w:customStyle="1" w:styleId="76">
    <w:name w:val="纯文本 字符"/>
    <w:basedOn w:val="37"/>
    <w:link w:val="19"/>
    <w:qFormat/>
    <w:locked/>
    <w:uiPriority w:val="0"/>
    <w:rPr>
      <w:rFonts w:ascii="宋体" w:hAnsi="Courier New" w:eastAsia="宋体" w:cs="宋体"/>
      <w:kern w:val="44"/>
      <w:sz w:val="21"/>
      <w:szCs w:val="21"/>
    </w:rPr>
  </w:style>
  <w:style w:type="character" w:customStyle="1" w:styleId="77">
    <w:name w:val="Char Char Char12"/>
    <w:basedOn w:val="37"/>
    <w:qFormat/>
    <w:uiPriority w:val="0"/>
    <w:rPr>
      <w:rFonts w:ascii="宋体" w:hAnsi="Courier New" w:eastAsia="宋体" w:cs="宋体"/>
      <w:kern w:val="2"/>
      <w:sz w:val="21"/>
      <w:szCs w:val="21"/>
      <w:lang w:val="en-US" w:eastAsia="zh-CN"/>
    </w:rPr>
  </w:style>
  <w:style w:type="character" w:customStyle="1" w:styleId="78">
    <w:name w:val="正文文本缩进 字符"/>
    <w:basedOn w:val="37"/>
    <w:link w:val="16"/>
    <w:qFormat/>
    <w:locked/>
    <w:uiPriority w:val="0"/>
    <w:rPr>
      <w:rFonts w:ascii="宋体" w:hAnsi="宋体" w:eastAsia="宋体" w:cs="宋体"/>
      <w:kern w:val="44"/>
      <w:sz w:val="28"/>
      <w:szCs w:val="28"/>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7"/>
    <w:semiHidden/>
    <w:qFormat/>
    <w:uiPriority w:val="99"/>
    <w:rPr>
      <w:sz w:val="18"/>
      <w:szCs w:val="18"/>
    </w:rPr>
  </w:style>
  <w:style w:type="paragraph" w:customStyle="1" w:styleId="81">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7"/>
    <w:semiHidden/>
    <w:qFormat/>
    <w:uiPriority w:val="99"/>
    <w:rPr>
      <w:sz w:val="16"/>
      <w:szCs w:val="16"/>
    </w:rPr>
  </w:style>
  <w:style w:type="paragraph" w:customStyle="1" w:styleId="8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7"/>
    <w:semiHidden/>
    <w:qFormat/>
    <w:uiPriority w:val="99"/>
  </w:style>
  <w:style w:type="paragraph" w:customStyle="1" w:styleId="86">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7"/>
    <w:semiHidden/>
    <w:qFormat/>
    <w:uiPriority w:val="99"/>
  </w:style>
  <w:style w:type="paragraph" w:customStyle="1" w:styleId="88">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7"/>
    <w:semiHidden/>
    <w:qFormat/>
    <w:uiPriority w:val="99"/>
    <w:rPr>
      <w:rFonts w:ascii="Microsoft YaHei UI" w:eastAsia="Microsoft YaHei UI"/>
      <w:sz w:val="18"/>
      <w:szCs w:val="18"/>
    </w:rPr>
  </w:style>
  <w:style w:type="paragraph" w:customStyle="1" w:styleId="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semiHidden/>
    <w:qFormat/>
    <w:uiPriority w:val="99"/>
    <w:rPr>
      <w:b/>
      <w:bCs/>
    </w:rPr>
  </w:style>
  <w:style w:type="paragraph" w:customStyle="1" w:styleId="93">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qFormat/>
    <w:uiPriority w:val="0"/>
    <w:pPr>
      <w:ind w:firstLine="420"/>
    </w:pPr>
    <w:rPr>
      <w:rFonts w:ascii="Calibri" w:hAnsi="Calibri" w:eastAsia="宋体" w:cs="Calibri"/>
      <w:kern w:val="44"/>
      <w:sz w:val="21"/>
      <w:szCs w:val="21"/>
    </w:rPr>
  </w:style>
  <w:style w:type="paragraph" w:customStyle="1" w:styleId="10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7"/>
    <w:semiHidden/>
    <w:qFormat/>
    <w:uiPriority w:val="99"/>
  </w:style>
  <w:style w:type="paragraph" w:customStyle="1" w:styleId="115">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7"/>
    <w:semiHidden/>
    <w:qFormat/>
    <w:uiPriority w:val="99"/>
  </w:style>
  <w:style w:type="paragraph" w:customStyle="1" w:styleId="119">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7"/>
    <w:semiHidden/>
    <w:qFormat/>
    <w:uiPriority w:val="99"/>
  </w:style>
  <w:style w:type="paragraph" w:customStyle="1" w:styleId="124">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6"/>
    <w:qFormat/>
    <w:uiPriority w:val="0"/>
    <w:pPr>
      <w:spacing w:before="60" w:after="60"/>
      <w:ind w:left="0" w:leftChars="0"/>
    </w:pPr>
    <w:rPr>
      <w:sz w:val="24"/>
      <w:szCs w:val="24"/>
    </w:rPr>
  </w:style>
  <w:style w:type="paragraph" w:customStyle="1" w:styleId="128">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qFormat/>
    <w:uiPriority w:val="0"/>
    <w:pPr>
      <w:ind w:firstLine="420" w:firstLineChars="200"/>
    </w:pPr>
    <w:rPr>
      <w:rFonts w:ascii="Calibri" w:hAnsi="Calibri" w:eastAsia="宋体" w:cs="Calibri"/>
      <w:sz w:val="21"/>
      <w:szCs w:val="21"/>
    </w:rPr>
  </w:style>
  <w:style w:type="paragraph" w:customStyle="1" w:styleId="1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7"/>
    <w:semiHidden/>
    <w:qFormat/>
    <w:uiPriority w:val="99"/>
    <w:rPr>
      <w:rFonts w:ascii="宋体" w:hAnsi="Courier New" w:eastAsia="宋体" w:cs="Courier New"/>
      <w:sz w:val="21"/>
      <w:szCs w:val="21"/>
    </w:rPr>
  </w:style>
  <w:style w:type="paragraph" w:customStyle="1" w:styleId="137">
    <w:name w:val="Char Char Char Char Char Char Char Char Char Char"/>
    <w:basedOn w:val="10"/>
    <w:qFormat/>
    <w:uiPriority w:val="0"/>
    <w:rPr>
      <w:rFonts w:ascii="Tahoma" w:hAnsi="Tahoma" w:cs="Tahoma"/>
      <w:sz w:val="24"/>
      <w:szCs w:val="24"/>
    </w:rPr>
  </w:style>
  <w:style w:type="paragraph" w:customStyle="1" w:styleId="138">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qFormat/>
    <w:uiPriority w:val="0"/>
    <w:pPr>
      <w:ind w:firstLine="420" w:firstLineChars="200"/>
    </w:pPr>
    <w:rPr>
      <w:rFonts w:ascii="Calibri" w:hAnsi="Calibri" w:eastAsia="宋体" w:cs="Calibri"/>
      <w:sz w:val="21"/>
      <w:szCs w:val="21"/>
    </w:rPr>
  </w:style>
  <w:style w:type="paragraph" w:customStyle="1" w:styleId="151">
    <w:name w:val="Char3"/>
    <w:basedOn w:val="1"/>
    <w:qFormat/>
    <w:uiPriority w:val="0"/>
    <w:rPr>
      <w:rFonts w:ascii="宋体" w:hAnsi="宋体" w:eastAsia="宋体" w:cs="宋体"/>
      <w:kern w:val="44"/>
      <w:sz w:val="21"/>
      <w:szCs w:val="21"/>
    </w:rPr>
  </w:style>
  <w:style w:type="paragraph" w:customStyle="1" w:styleId="1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10"/>
    <w:qFormat/>
    <w:uiPriority w:val="0"/>
    <w:rPr>
      <w:rFonts w:ascii="Tahoma" w:hAnsi="Tahoma" w:cs="Tahoma"/>
      <w:sz w:val="24"/>
      <w:szCs w:val="24"/>
    </w:rPr>
  </w:style>
  <w:style w:type="paragraph" w:customStyle="1" w:styleId="154">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qFormat/>
    <w:uiPriority w:val="0"/>
    <w:rPr>
      <w:rFonts w:ascii="宋体" w:hAnsi="宋体" w:eastAsia="宋体" w:cs="宋体"/>
      <w:kern w:val="44"/>
      <w:sz w:val="21"/>
      <w:szCs w:val="21"/>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10"/>
    <w:qFormat/>
    <w:uiPriority w:val="0"/>
    <w:rPr>
      <w:rFonts w:ascii="Tahoma" w:hAnsi="Tahoma" w:cs="Tahoma"/>
      <w:sz w:val="24"/>
      <w:szCs w:val="24"/>
    </w:rPr>
  </w:style>
  <w:style w:type="paragraph" w:customStyle="1" w:styleId="201">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qFormat/>
    <w:uiPriority w:val="0"/>
    <w:rPr>
      <w:rFonts w:ascii="宋体" w:hAnsi="宋体" w:eastAsia="宋体" w:cs="宋体"/>
      <w:kern w:val="44"/>
      <w:sz w:val="21"/>
      <w:szCs w:val="21"/>
    </w:rPr>
  </w:style>
  <w:style w:type="paragraph" w:customStyle="1" w:styleId="203">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qFormat/>
    <w:uiPriority w:val="0"/>
    <w:rPr>
      <w:rFonts w:ascii="宋体" w:hAnsi="宋体" w:eastAsia="宋体" w:cs="宋体"/>
      <w:kern w:val="44"/>
      <w:sz w:val="21"/>
      <w:szCs w:val="21"/>
    </w:rPr>
  </w:style>
  <w:style w:type="paragraph" w:customStyle="1" w:styleId="227">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qFormat/>
    <w:uiPriority w:val="0"/>
    <w:pPr>
      <w:spacing w:beforeLines="50" w:afterLines="50"/>
    </w:pPr>
    <w:rPr>
      <w:rFonts w:ascii="Tahoma" w:hAnsi="Tahoma" w:eastAsia="宋体" w:cs="Tahoma"/>
      <w:kern w:val="44"/>
    </w:rPr>
  </w:style>
  <w:style w:type="paragraph" w:customStyle="1" w:styleId="234">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10"/>
    <w:qFormat/>
    <w:uiPriority w:val="0"/>
    <w:rPr>
      <w:rFonts w:ascii="Tahoma" w:hAnsi="Tahoma" w:cs="Tahoma"/>
      <w:sz w:val="24"/>
      <w:szCs w:val="24"/>
    </w:rPr>
  </w:style>
  <w:style w:type="paragraph" w:customStyle="1" w:styleId="240">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10"/>
    <w:qFormat/>
    <w:uiPriority w:val="0"/>
    <w:rPr>
      <w:rFonts w:ascii="Tahoma" w:hAnsi="Tahoma" w:cs="Tahoma"/>
      <w:sz w:val="24"/>
      <w:szCs w:val="24"/>
    </w:rPr>
  </w:style>
  <w:style w:type="paragraph" w:customStyle="1" w:styleId="251">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10"/>
    <w:qFormat/>
    <w:uiPriority w:val="0"/>
    <w:rPr>
      <w:rFonts w:ascii="Tahoma" w:hAnsi="Tahoma" w:cs="Tahoma"/>
      <w:sz w:val="24"/>
      <w:szCs w:val="24"/>
    </w:rPr>
  </w:style>
  <w:style w:type="paragraph" w:customStyle="1" w:styleId="29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10"/>
    <w:qFormat/>
    <w:uiPriority w:val="0"/>
    <w:rPr>
      <w:rFonts w:ascii="Tahoma" w:hAnsi="Tahoma" w:cs="Tahoma"/>
      <w:sz w:val="24"/>
      <w:szCs w:val="24"/>
    </w:rPr>
  </w:style>
  <w:style w:type="paragraph" w:customStyle="1" w:styleId="3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7"/>
    <w:link w:val="13"/>
    <w:semiHidden/>
    <w:qFormat/>
    <w:uiPriority w:val="99"/>
    <w:rPr>
      <w:sz w:val="16"/>
      <w:szCs w:val="16"/>
    </w:rPr>
  </w:style>
  <w:style w:type="paragraph" w:customStyle="1" w:styleId="308">
    <w:name w:val="样式8"/>
    <w:basedOn w:val="274"/>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7"/>
    <w:link w:val="32"/>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4"/>
    <w:qFormat/>
    <w:uiPriority w:val="0"/>
    <w:rPr>
      <w:rFonts w:ascii="Times New Roman" w:hAnsi="Times New Roman" w:eastAsia="宋体" w:cs="Times New Roman"/>
      <w:kern w:val="44"/>
      <w:sz w:val="21"/>
      <w:szCs w:val="22"/>
    </w:rPr>
  </w:style>
  <w:style w:type="paragraph" w:customStyle="1" w:styleId="313">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paragraph" w:customStyle="1" w:styleId="314">
    <w:name w:val="。"/>
    <w:basedOn w:val="1"/>
    <w:qFormat/>
    <w:uiPriority w:val="0"/>
    <w:pPr>
      <w:adjustRightInd w:val="0"/>
      <w:spacing w:line="312" w:lineRule="atLeast"/>
      <w:ind w:right="679"/>
      <w:textAlignment w:val="baseline"/>
    </w:pPr>
    <w:rPr>
      <w:rFonts w:ascii="宋体" w:hAnsi="Calibri" w:eastAsia="宋体" w:cs="Times New Roman"/>
      <w:kern w:val="0"/>
      <w:sz w:val="20"/>
    </w:rPr>
  </w:style>
  <w:style w:type="paragraph" w:styleId="3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98658dccf9ec40b6a3be310484f73734</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7461320F</paraID>
      <start>55</start>
      <end>64</end>
      <status>modified</status>
      <modifiedWord>Sky Cable</modifiedWord>
      <trackRevisions>false</trackRevisions>
    </reviewItem>
    <reviewItem>
      <errorID>14c1576e8bb84eb48fe6d191c80212cf</errorID>
      <errorWord>Highwy</errorWord>
      <group>L1_English</group>
      <groupName>英文问题</groupName>
      <ability>L2_EnglishSpell</ability>
      <abilityName>英文拼写检查</abilityName>
      <candidateList>
        <item>Highway</item>
      </candidateList>
      <explain>疑似单词拼写有误，建议将Highwy修改为Highway</explain>
      <paraID>7461320F</paraID>
      <start>151</start>
      <end>158</end>
      <status>modified</status>
      <modifiedWord>Highway</modifiedWord>
      <trackRevisions>false</trackRevisions>
    </reviewItem>
    <reviewItem>
      <errorID>cd98783570b24a25a1916a166e0e5661</errorID>
      <errorWord>bidding</errorWord>
      <group>L1_English</group>
      <groupName>英文问题</groupName>
      <ability>L2_EnglishGrammar</ability>
      <abilityName>英文语法检查</abilityName>
      <candidateList>
        <item>to bidding</item>
      </candidateList>
      <explain>此处疑似有介词缺失，建议将单词to补充至此处</explain>
      <paraID>61CAC0B1</paraID>
      <start>206</start>
      <end>216</end>
      <status>modified</status>
      <modifiedWord>to bidding</modifiedWord>
      <trackRevisions>false</trackRevisions>
    </reviewItem>
    <reviewItem>
      <errorID>5c3688498024468cb4970b1ad183e8dc</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 1630BB9</paraID>
      <start>61</start>
      <end>70</end>
      <status>modified</status>
      <modifiedWord>Sky Cable</modifiedWord>
      <trackRevisions>false</trackRevisions>
    </reviewItem>
    <reviewItem>
      <errorID>996acbe86ac5403296aee688084c72f8</errorID>
      <errorWord>errors</errorWord>
      <group>L1_English</group>
      <groupName>英文问题</groupName>
      <ability>L2_EnglishGrammar</ability>
      <abilityName>英文语法检查</abilityName>
      <candidateList>
        <item>have errors</item>
      </candidateList>
      <explain>此处疑似有动词缺失，建议将单词have补充至此处</explain>
      <paraID>56AA377D</paraID>
      <start>175</start>
      <end>186</end>
      <status>modified</status>
      <modifiedWord>have errors</modifiedWord>
      <trackRevisions>false</trackRevisions>
    </reviewItem>
    <reviewItem>
      <errorID>593c0ea77854453fa8f7bc2350237726</errorID>
      <errorWord>thunderer</errorWord>
      <group>L1_English</group>
      <groupName>英文问题</groupName>
      <ability>L2_EnglishGrammar</ability>
      <abilityName>英文语法检查</abilityName>
      <candidateList>
        <item>tenderer</item>
      </candidateList>
      <explain>名词使用不当, 建议将thunderer修改为tenderer</explain>
      <paraID>38E34CE8</paraID>
      <start>251</start>
      <end>259</end>
      <status>modified</status>
      <modifiedWord>tenderer</modifiedWord>
      <trackRevisions>false</trackRevisions>
    </reviewItem>
    <reviewItem>
      <errorID>1b57756eb8f84c1382e8a376283f5e8b</errorID>
      <errorWord>Freight</errorWord>
      <group>L1_English</group>
      <groupName>英文问题</groupName>
      <ability>L2_EnglishGrammar</ability>
      <abilityName>英文语法检查</abilityName>
      <candidateList>
        <item>freight</item>
      </candidateList>
      <explain>疑似单词大小写错误，建议将Freight修改为freight</explain>
      <paraID> 65EA9EA</paraID>
      <start>424</start>
      <end>431</end>
      <status>modified</status>
      <modifiedWord>freight</modifiedWord>
      <trackRevisions>false</trackRevisions>
    </reviewItem>
    <reviewItem>
      <errorID>f913b356c6a64562812c63a5e52d1334</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6185C36F</paraID>
      <start>74</start>
      <end>83</end>
      <status>modified</status>
      <modifiedWord>Sky Cable</modifiedWord>
      <trackRevisions>false</trackRevisions>
    </reviewItem>
    <reviewItem>
      <errorID>f2469b3aa71d4c5fa162c8d34f385bfe</errorID>
      <errorWord>tenderee</errorWord>
      <group>L1_English</group>
      <groupName>英文问题</groupName>
      <ability>L2_EnglishSpell</ability>
      <abilityName>英文拼写检查</abilityName>
      <candidateList>
        <item>tenderer</item>
      </candidateList>
      <explain>疑似单词拼写有误，建议将tenderee修改为tenderer</explain>
      <paraID>49858421</paraID>
      <start>265</start>
      <end>273</end>
      <status>modified</status>
      <modifiedWord>tenderer</modifiedWord>
      <trackRevisions>false</trackRevisions>
    </reviewItem>
    <reviewItem>
      <errorID>b9987dfdba434cda9588a08cf8a7820a</errorID>
      <errorWord>mai</errorWord>
      <group>L1_English</group>
      <groupName>英文问题</groupName>
      <ability>L2_EnglishSpell</ability>
      <abilityName>英文拼写检查</abilityName>
      <candidateList>
        <item>mail</item>
      </candidateList>
      <explain>疑似单词拼写有误，建议将mai修改为mail</explain>
      <paraID>74B1B60C</paraID>
      <start>18</start>
      <end>22</end>
      <status>modified</status>
      <modifiedWord>mail</modifiedWord>
      <trackRevisions>false</trackRevisions>
    </reviewItem>
    <reviewItem>
      <errorID>431d830ad7b94f3b890e0f87119b4756</errorID>
      <errorWord>decide</errorWord>
      <group>L1_English</group>
      <groupName>英文问题</groupName>
      <ability>L2_EnglishGrammar</ability>
      <abilityName>英文语法检查</abilityName>
      <candidateList>
        <item>it decide</item>
      </candidateList>
      <explain>此处疑似有代词缺失，建议将单词it补充至此处</explain>
      <paraID>1E0A3406</paraID>
      <start>586</start>
      <end>595</end>
      <status>modified</status>
      <modifiedWord>it decide</modifiedWord>
      <trackRevisions>false</trackRevisions>
    </reviewItem>
    <reviewItem>
      <errorID>3560d04ae402447e8715926c03410651</errorID>
      <errorWord>on</errorWord>
      <group>L1_English</group>
      <groupName>英文问题</groupName>
      <ability>L2_EnglishGrammar</ability>
      <abilityName>英文语法检查</abilityName>
      <candidateList>
        <item>to</item>
      </candidateList>
      <explain>疑似介词使用不当, 建议将on修改为to</explain>
      <paraID> 9EF219E</paraID>
      <start>218</start>
      <end>220</end>
      <status>modified</status>
      <modifiedWord>to</modifiedWord>
      <trackRevisions>false</trackRevisions>
    </reviewItem>
    <reviewItem>
      <errorID>dc29b729dbe44665bd5a8b50b1278e3d</errorID>
      <errorWord>tenderee</errorWord>
      <group>L1_English</group>
      <groupName>英文问题</groupName>
      <ability>L2_EnglishSpell</ability>
      <abilityName>英文拼写检查</abilityName>
      <candidateList>
        <item>tenderer</item>
      </candidateList>
      <explain>疑似单词拼写有误，建议将tenderee修改为tenderer</explain>
      <paraID>1DC83503</paraID>
      <start>152</start>
      <end>160</end>
      <status>modified</status>
      <modifiedWord>tenderer</modifiedWord>
      <trackRevisions>false</trackRevisions>
    </reviewItem>
    <reviewItem>
      <errorID>71fe5b705ea549c89f7b5ff6b853cc3c</errorID>
      <errorWord>Labor</errorWord>
      <group>L1_English</group>
      <groupName>英文问题</groupName>
      <ability>L2_EnglishGrammar</ability>
      <abilityName>英文语法检查</abilityName>
      <candidateList>
        <item>labor</item>
      </candidateList>
      <explain>疑似单词大小写错误，建议将Labor修改为labor</explain>
      <paraID>4248D924</paraID>
      <start>384</start>
      <end>389</end>
      <status>modified</status>
      <modifiedWord>labor</modifiedWord>
      <trackRevisions>false</trackRevisions>
    </reviewItem>
    <reviewItem>
      <errorID>1523b33adfd34401b05da6811472c233</errorID>
      <errorWord>A s</errorWord>
      <group>L1_English</group>
      <groupName>英文问题</groupName>
      <ability>L2_EnglishGrammar</ability>
      <abilityName>英文语法检查</abilityName>
      <candidateList>
        <item>A's</item>
      </candidateList>
      <explain>疑似名词所有格书写有误，建议将A s修改为A's</explain>
      <paraID>6A578BC5</paraID>
      <start>435</start>
      <end>438</end>
      <status>modified</status>
      <modifiedWord>A's</modifiedWord>
      <trackRevisions>false</trackRevisions>
    </reviewItem>
    <reviewItem>
      <errorID>fdf7629a21c44a59a1e46696e492e1b7</errorID>
      <errorWord>in</errorWord>
      <group>L1_English</group>
      <groupName>英文问题</groupName>
      <ability>L2_EnglishGrammar</ability>
      <abilityName>英文语法检查</abilityName>
      <candidateList>
        <item>between</item>
      </candidateList>
      <explain>疑似介词使用不当, 建议将in修改为between</explain>
      <paraID>68EBC0E4</paraID>
      <start>24</start>
      <end>31</end>
      <status>modified</status>
      <modifiedWord>between</modifiedWord>
      <trackRevisions>false</trackRevisions>
    </reviewItem>
    <reviewItem>
      <errorID>3faa215e4ec246189a30d6ba4120445f</errorID>
      <errorWord>measuremen</errorWord>
      <group>L1_English</group>
      <groupName>英文问题</groupName>
      <ability>L2_EnglishSpell</ability>
      <abilityName>英文拼写检查</abilityName>
      <candidateList>
        <item>measure</item>
      </candidateList>
      <explain>疑似单词拼写有误，建议将measuremen修改为measure</explain>
      <paraID> 61B67EC</paraID>
      <start>13</start>
      <end>20</end>
      <status>modified</status>
      <modifiedWord>measure</modifiedWord>
      <trackRevisions>false</trackRevisions>
    </reviewItem>
    <reviewItem>
      <errorID>20e1c91e5e7747d0a25f96393c6b9d2b</errorID>
      <errorWord>measuremen</errorWord>
      <group>L1_English</group>
      <groupName>英文问题</groupName>
      <ability>L2_EnglishSpell</ability>
      <abilityName>英文拼写检查</abilityName>
      <candidateList>
        <item>measure</item>
      </candidateList>
      <explain>疑似单词拼写有误，建议将measuremen修改为measure</explain>
      <paraID>25D85F2A</paraID>
      <start>13</start>
      <end>20</end>
      <status>modified</status>
      <modifiedWord>measure</modifiedWord>
      <trackRevisions>false</trackRevisions>
    </reviewItem>
    <reviewItem>
      <errorID>d78a900140e64538a4bb2421cba76262</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245BACBC</paraID>
      <start>83</start>
      <end>92</end>
      <status>modified</status>
      <modifiedWord>Sky Cable</modifiedWord>
      <trackRevisions>false</trackRevisions>
    </reviewItem>
    <reviewItem>
      <errorID>1d77f59658914fc48180373fc868865c</errorID>
      <errorWord>All</errorWord>
      <group>L1_English</group>
      <groupName>英文问题</groupName>
      <ability>L2_EnglishGrammar</ability>
      <abilityName>英文语法检查</abilityName>
      <candidateList>
        <item>all</item>
      </candidateList>
      <explain>疑似单词大小写错误，建议将All修改为all</explain>
      <paraID> 9B75B94</paraID>
      <start>14</start>
      <end>17</end>
      <status>modified</status>
      <modifiedWord>all</modifiedWord>
      <trackRevisions>false</trackRevisions>
    </reviewItem>
    <reviewItem>
      <errorID>6387b8c13e464cdb96b61395cbd62147</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25AE0F7D</paraID>
      <start>86</start>
      <end>95</end>
      <status>modified</status>
      <modifiedWord>Sky Cable</modifiedWord>
      <trackRevisions>false</trackRevisions>
    </reviewItem>
    <reviewItem>
      <errorID>58d49d7249f44576828a0169eb6684f3</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4E248C15</paraID>
      <start>105</start>
      <end>114</end>
      <status>modified</status>
      <modifiedWord>Sky Cable</modifiedWord>
      <trackRevisions>false</trackRevisions>
    </reviewItem>
    <reviewItem>
      <errorID>8b56f051b347449989c90ef428121c69</errorID>
      <errorWord>on</errorWord>
      <group>L1_English</group>
      <groupName>英文问题</groupName>
      <ability>L2_EnglishGrammar</ability>
      <abilityName>英文语法检查</abilityName>
      <candidateList>
        <item>to</item>
      </candidateList>
      <explain>疑似介词使用不当, 建议将on修改为to</explain>
      <paraID> 42D2A79</paraID>
      <start>214</start>
      <end>216</end>
      <status>modified</status>
      <modifiedWord>to</modifiedWord>
      <trackRevisions>false</trackRevisions>
    </reviewItem>
    <reviewItem>
      <errorID>ba58da95dd454ea6b81a69a360ce26c3</errorID>
      <errorWord>an</errorWord>
      <group>L1_English</group>
      <groupName>英文问题</groupName>
      <ability>L2_EnglishGrammar</ability>
      <abilityName>英文语法检查</abilityName>
      <candidateList>
        <item>a</item>
      </candidateList>
      <explain>疑似限定词使用不当, 建议将an修改为a</explain>
      <paraID>28B92B8E</paraID>
      <start>20</start>
      <end>21</end>
      <status>modified</status>
      <modifiedWord>a</modifiedWord>
      <trackRevisions>false</trackRevisions>
    </reviewItem>
    <reviewItem>
      <errorID>bec301e8e1394e92a484cc4c377ab418</errorID>
      <errorWord>invoice</errorWord>
      <group>L1_English</group>
      <groupName>英文问题</groupName>
      <ability>L2_EnglishGrammar</ability>
      <abilityName>英文语法检查</abilityName>
      <candidateList>
        <item>the invoice</item>
      </candidateList>
      <explain>此处疑似有限定词缺失，建议将单词the补充至此处</explain>
      <paraID>28B92B8E</paraID>
      <start>305</start>
      <end>316</end>
      <status>modified</status>
      <modifiedWord>the invoice</modifiedWord>
      <trackRevisions>false</trackRevisions>
    </reviewItem>
    <reviewItem>
      <errorID>9c42f5046d8049819d80c7795c9bcd87</errorID>
      <errorWord>does</errorWord>
      <group>L1_English</group>
      <groupName>英文问题</groupName>
      <ability>L2_EnglishGrammar</ability>
      <abilityName>英文语法检查</abilityName>
      <candidateList>
        <item>is</item>
      </candidateList>
      <explain>此处疑似动词时态使用不当，建议将does修改为is</explain>
      <paraID>28B92B8E</paraID>
      <start>391</start>
      <end>393</end>
      <status>modified</status>
      <modifiedWord>is</modifiedWord>
      <trackRevisions>false</trackRevisions>
    </reviewItem>
    <reviewItem>
      <errorID>9685de9622804799b9e34a3ec45066e2</errorID>
      <errorWord>at</errorWord>
      <group>L1_English</group>
      <groupName>英文问题</groupName>
      <ability>L2_EnglishGrammar</ability>
      <abilityName>英文语法检查</abilityName>
      <candidateList>
        <item>on</item>
      </candidateList>
      <explain>疑似介词使用不当, 建议将at修改为on</explain>
      <paraID>28B92B8E</paraID>
      <start>606</start>
      <end>608</end>
      <status>modified</status>
      <modifiedWord>on</modifiedWord>
      <trackRevisions>false</trackRevisions>
    </reviewItem>
    <reviewItem>
      <errorID>672c119f05a740c297f680990f635baf</errorID>
      <errorWord>provided</errorWord>
      <group>L1_English</group>
      <groupName>英文问题</groupName>
      <ability>L2_EnglishGrammar</ability>
      <abilityName>英文语法检查</abilityName>
      <candidateList>
        <item>is provided</item>
      </candidateList>
      <explain>此处疑似有动词缺失，建议将单词is补充至此处</explain>
      <paraID>28B92B8E</paraID>
      <start>673</start>
      <end>684</end>
      <status>modified</status>
      <modifiedWord>is provided</modifiedWord>
      <trackRevisions>false</trackRevisions>
    </reviewItem>
    <reviewItem>
      <errorID>0a81766a6eec4204957257d1fc9327e0</errorID>
      <errorWord>on time</errorWord>
      <group>L1_English</group>
      <groupName>英文问题</groupName>
      <ability>L2_EnglishGrammar</ability>
      <abilityName>英文语法检查</abilityName>
      <candidateList>
        <item>late</item>
      </candidateList>
      <explain>疑似单词/词组使用不当, 建议将on time修改为late</explain>
      <paraID>28B92B8E</paraID>
      <start>685</start>
      <end>689</end>
      <status>modified</status>
      <modifiedWord>late</modifiedWord>
      <trackRevisions>false</trackRevisions>
    </reviewItem>
    <reviewItem>
      <errorID>5811e533ccfa4a4a9d29e6093ecd0b03</errorID>
      <errorWord>delay</errorWord>
      <group>L1_English</group>
      <groupName>英文问题</groupName>
      <ability>L2_EnglishGrammar</ability>
      <abilityName>英文语法检查</abilityName>
      <candidateList>
        <item>delays</item>
      </candidateList>
      <explain>疑似单词形态使用不当，建议将delay修改为delays</explain>
      <paraID>28B92B8E</paraID>
      <start>694</start>
      <end>700</end>
      <status>modified</status>
      <modifiedWord>delays</modifiedWord>
      <trackRevisions>false</trackRevisions>
    </reviewItem>
    <reviewItem>
      <errorID>7d17abea68294670b8aecac9ba0ef616</errorID>
      <errorWord>time/</errorWord>
      <group>L1_English</group>
      <groupName>英文问题</groupName>
      <ability>L2_EnglishGrammar</ability>
      <abilityName>英文语法检查</abilityName>
      <candidateList>
        <item/>
      </candidateList>
      <explain>单词time/疑似冗余，建议删除</explain>
      <paraID>212B9DEF</paraID>
      <start>804</start>
      <end>804</end>
      <status>modified</status>
      <modifiedWord/>
      <trackRevisions>false</trackRevisions>
    </reviewItem>
    <reviewItem>
      <errorID>0029b5f1c33747cabed6e47a352ee66b</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55D1307A</paraID>
      <start>316</start>
      <end>317</end>
      <status>modified</status>
      <modifiedWord>'</modifiedWord>
      <trackRevisions>false</trackRevisions>
    </reviewItem>
    <reviewItem>
      <errorID>62d2aea733614f749bfa9088e7ed9888</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55D1307A</paraID>
      <start>370</start>
      <end>371</end>
      <status>modified</status>
      <modifiedWord>'</modifiedWord>
      <trackRevisions>false</trackRevisions>
    </reviewItem>
    <reviewItem>
      <errorID>cb669321fe54499aa74bd279a0b1271a</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55D1307A</paraID>
      <start>438</start>
      <end>439</end>
      <status>modified</status>
      <modifiedWord>'</modifiedWord>
      <trackRevisions>false</trackRevisions>
    </reviewItem>
    <reviewItem>
      <errorID>9dd1af6637a94010ac3ef81b24f309c9</errorID>
      <errorWord>’</errorWord>
      <group>L1_Format</group>
      <groupName>格式问题</groupName>
      <ability>L2_HalfPunc</ability>
      <abilityName>全半角检查</abilityName>
      <candidateList>
        <item>'</item>
      </candidateList>
      <explain>此处疑似使用的全角符号，建议将其修改为半角符号，规范书写格式</explain>
      <paraID>55D1307A</paraID>
      <start>530</start>
      <end>531</end>
      <status>modified</status>
      <modifiedWord>'</modifiedWord>
      <trackRevisions>false</trackRevisions>
    </reviewItem>
    <reviewItem>
      <errorID>07aeab310b5c499ebd9f886173156e5e</errorID>
      <errorWord>at</errorWord>
      <group>L1_English</group>
      <groupName>英文问题</groupName>
      <ability>L2_EnglishGrammar</ability>
      <abilityName>英文语法检查</abilityName>
      <candidateList>
        <item>on</item>
      </candidateList>
      <explain>疑似介词使用不当, 建议将at修改为on</explain>
      <paraID> BC254CF</paraID>
      <start>38</start>
      <end>40</end>
      <status>modified</status>
      <modifiedWord>on</modifiedWord>
      <trackRevisions>false</trackRevisions>
    </reviewItem>
    <reviewItem>
      <errorID>9ac277efe06a4c15846356c6aae847f0</errorID>
      <errorWord>majeue</errorWord>
      <group>L1_English</group>
      <groupName>英文问题</groupName>
      <ability>L2_EnglishSpell</ability>
      <abilityName>英文拼写检查</abilityName>
      <candidateList>
        <item>majeure</item>
      </candidateList>
      <explain>疑似单词拼写有误，建议将majeue修改为majeure</explain>
      <paraID>76DD8C2A</paraID>
      <start>9</start>
      <end>16</end>
      <status>modified</status>
      <modifiedWord>majeure</modifiedWord>
      <trackRevisions>false</trackRevisions>
    </reviewItem>
    <reviewItem>
      <errorID>e3bf904bf8f54701810b1215a35be59c</errorID>
      <errorWord>sky cable</errorWord>
      <group>L1_English</group>
      <groupName>英文问题</groupName>
      <ability>L2_EnglishGrammar</ability>
      <abilityName>英文语法检查</abilityName>
      <candidateList>
        <item>Sky Cable</item>
      </candidateList>
      <explain>疑似单词大小写错误，建议将sky cable修改为Sky Cable</explain>
      <paraID>1AF02E09</paraID>
      <start>99</start>
      <end>108</end>
      <status>modified</status>
      <modifiedWord>Sky Cable</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fa3d-2fce-48d4-b249-81df2e082c5a}">
  <ds:schemaRefs/>
</ds:datastoreItem>
</file>

<file path=customXml/itemProps2.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Template>
  <Company>个人</Company>
  <Pages>60</Pages>
  <Words>4761</Words>
  <Characters>14479</Characters>
  <Lines>393</Lines>
  <Paragraphs>110</Paragraphs>
  <TotalTime>2</TotalTime>
  <ScaleCrop>false</ScaleCrop>
  <LinksUpToDate>false</LinksUpToDate>
  <CharactersWithSpaces>16765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2025-09-19T01:27:00Z</dcterms:created>
  <dc:creator>Lenovo</dc:creator>
  <cp:lastModifiedBy>Lenovo</cp:lastModifiedBy>
  <cp:lastPrinted>2024-08-06T00:52:00Z</cp:lastPrinted>
  <dcterms:modified xsi:type="dcterms:W3CDTF">2026-01-03T08:10:43Z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7A492DDEC6364310988658AA3706CECC_13</vt:lpwstr>
  </property>
  <property fmtid="{D5CDD505-2E9C-101B-9397-08002B2CF9AE}" pid="4" name="KSOTemplateDocerSaveRecord">
    <vt:lpwstr>eyJoZGlkIjoiMDk5MmU3ODE3YzNlYTZhOWEzMTk1MzhlMjc1YmMzZTQiLCJ1c2VySWQiOiIzMzM3MTExNjUifQ==</vt:lpwstr>
  </property>
</Properties>
</file>